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BDB" w:rsidRDefault="005C6BDB" w:rsidP="005C6BDB"/>
    <w:sdt>
      <w:sdtPr>
        <w:rPr>
          <w:rFonts w:asciiTheme="minorHAnsi" w:eastAsiaTheme="minorHAnsi" w:hAnsiTheme="minorHAnsi" w:cstheme="minorBidi"/>
          <w:b w:val="0"/>
          <w:bCs w:val="0"/>
          <w:color w:val="auto"/>
          <w:sz w:val="22"/>
          <w:szCs w:val="22"/>
          <w:lang w:eastAsia="en-US"/>
        </w:rPr>
        <w:id w:val="881529566"/>
        <w:docPartObj>
          <w:docPartGallery w:val="Table of Contents"/>
          <w:docPartUnique/>
        </w:docPartObj>
      </w:sdtPr>
      <w:sdtEndPr/>
      <w:sdtContent>
        <w:p w:rsidR="005C6BDB" w:rsidRDefault="005C6BDB" w:rsidP="005C6BDB">
          <w:pPr>
            <w:pStyle w:val="En-ttedetabledesmatires"/>
          </w:pPr>
          <w:r>
            <w:t>Contenu</w:t>
          </w:r>
          <w:bookmarkStart w:id="0" w:name="_GoBack"/>
          <w:bookmarkEnd w:id="0"/>
        </w:p>
        <w:p w:rsidR="00CF4B51" w:rsidRDefault="005C6BDB">
          <w:pPr>
            <w:pStyle w:val="TM1"/>
            <w:rPr>
              <w:rFonts w:eastAsiaTheme="minorEastAsia"/>
              <w:noProof/>
              <w:lang w:eastAsia="fr-FR"/>
            </w:rPr>
          </w:pPr>
          <w:r>
            <w:fldChar w:fldCharType="begin"/>
          </w:r>
          <w:r>
            <w:instrText xml:space="preserve"> TOC \o "1-3" \h \z \u </w:instrText>
          </w:r>
          <w:r>
            <w:fldChar w:fldCharType="separate"/>
          </w:r>
          <w:hyperlink w:anchor="_Toc473878773" w:history="1">
            <w:r w:rsidR="00CF4B51" w:rsidRPr="000C1F9A">
              <w:rPr>
                <w:rStyle w:val="Lienhypertexte"/>
                <w:noProof/>
              </w:rPr>
              <w:t>Convertisseur 12V – 12V moins de 3€ !</w:t>
            </w:r>
            <w:r w:rsidR="00CF4B51">
              <w:rPr>
                <w:noProof/>
                <w:webHidden/>
              </w:rPr>
              <w:tab/>
            </w:r>
            <w:r w:rsidR="00CF4B51">
              <w:rPr>
                <w:noProof/>
                <w:webHidden/>
              </w:rPr>
              <w:fldChar w:fldCharType="begin"/>
            </w:r>
            <w:r w:rsidR="00CF4B51">
              <w:rPr>
                <w:noProof/>
                <w:webHidden/>
              </w:rPr>
              <w:instrText xml:space="preserve"> PAGEREF _Toc473878773 \h </w:instrText>
            </w:r>
            <w:r w:rsidR="00CF4B51">
              <w:rPr>
                <w:noProof/>
                <w:webHidden/>
              </w:rPr>
            </w:r>
            <w:r w:rsidR="00CF4B51">
              <w:rPr>
                <w:noProof/>
                <w:webHidden/>
              </w:rPr>
              <w:fldChar w:fldCharType="separate"/>
            </w:r>
            <w:r w:rsidR="008A5BDD">
              <w:rPr>
                <w:noProof/>
                <w:webHidden/>
              </w:rPr>
              <w:t>3</w:t>
            </w:r>
            <w:r w:rsidR="00CF4B51">
              <w:rPr>
                <w:noProof/>
                <w:webHidden/>
              </w:rPr>
              <w:fldChar w:fldCharType="end"/>
            </w:r>
          </w:hyperlink>
        </w:p>
        <w:p w:rsidR="00CF4B51" w:rsidRDefault="00CF4B51">
          <w:pPr>
            <w:pStyle w:val="TM1"/>
            <w:tabs>
              <w:tab w:val="left" w:pos="2534"/>
            </w:tabs>
            <w:rPr>
              <w:rFonts w:eastAsiaTheme="minorEastAsia"/>
              <w:noProof/>
              <w:lang w:eastAsia="fr-FR"/>
            </w:rPr>
          </w:pPr>
          <w:hyperlink w:anchor="_Toc473878774" w:history="1">
            <w:r w:rsidRPr="000C1F9A">
              <w:rPr>
                <w:rStyle w:val="Lienhypertexte"/>
                <w:noProof/>
              </w:rPr>
              <w:t xml:space="preserve">Abaisseur avec voltmètre </w:t>
            </w:r>
            <w:r>
              <w:rPr>
                <w:rFonts w:eastAsiaTheme="minorEastAsia"/>
                <w:noProof/>
                <w:lang w:eastAsia="fr-FR"/>
              </w:rPr>
              <w:tab/>
            </w:r>
            <w:r w:rsidRPr="000C1F9A">
              <w:rPr>
                <w:rStyle w:val="Lienhypertexte"/>
                <w:noProof/>
              </w:rPr>
              <w:t>moins de 2€</w:t>
            </w:r>
            <w:r>
              <w:rPr>
                <w:noProof/>
                <w:webHidden/>
              </w:rPr>
              <w:tab/>
            </w:r>
            <w:r>
              <w:rPr>
                <w:noProof/>
                <w:webHidden/>
              </w:rPr>
              <w:fldChar w:fldCharType="begin"/>
            </w:r>
            <w:r>
              <w:rPr>
                <w:noProof/>
                <w:webHidden/>
              </w:rPr>
              <w:instrText xml:space="preserve"> PAGEREF _Toc473878774 \h </w:instrText>
            </w:r>
            <w:r>
              <w:rPr>
                <w:noProof/>
                <w:webHidden/>
              </w:rPr>
            </w:r>
            <w:r>
              <w:rPr>
                <w:noProof/>
                <w:webHidden/>
              </w:rPr>
              <w:fldChar w:fldCharType="separate"/>
            </w:r>
            <w:r w:rsidR="008A5BDD">
              <w:rPr>
                <w:noProof/>
                <w:webHidden/>
              </w:rPr>
              <w:t>5</w:t>
            </w:r>
            <w:r>
              <w:rPr>
                <w:noProof/>
                <w:webHidden/>
              </w:rPr>
              <w:fldChar w:fldCharType="end"/>
            </w:r>
          </w:hyperlink>
        </w:p>
        <w:p w:rsidR="00CF4B51" w:rsidRDefault="00CF4B51">
          <w:pPr>
            <w:pStyle w:val="TM1"/>
            <w:rPr>
              <w:rFonts w:eastAsiaTheme="minorEastAsia"/>
              <w:noProof/>
              <w:lang w:eastAsia="fr-FR"/>
            </w:rPr>
          </w:pPr>
          <w:hyperlink w:anchor="_Toc473878775" w:history="1">
            <w:r w:rsidRPr="000C1F9A">
              <w:rPr>
                <w:rStyle w:val="Lienhypertexte"/>
                <w:noProof/>
              </w:rPr>
              <w:t>Abaisseur à 0.60€</w:t>
            </w:r>
            <w:r>
              <w:rPr>
                <w:noProof/>
                <w:webHidden/>
              </w:rPr>
              <w:tab/>
            </w:r>
            <w:r>
              <w:rPr>
                <w:noProof/>
                <w:webHidden/>
              </w:rPr>
              <w:fldChar w:fldCharType="begin"/>
            </w:r>
            <w:r>
              <w:rPr>
                <w:noProof/>
                <w:webHidden/>
              </w:rPr>
              <w:instrText xml:space="preserve"> PAGEREF _Toc473878775 \h </w:instrText>
            </w:r>
            <w:r>
              <w:rPr>
                <w:noProof/>
                <w:webHidden/>
              </w:rPr>
            </w:r>
            <w:r>
              <w:rPr>
                <w:noProof/>
                <w:webHidden/>
              </w:rPr>
              <w:fldChar w:fldCharType="separate"/>
            </w:r>
            <w:r w:rsidR="008A5BDD">
              <w:rPr>
                <w:noProof/>
                <w:webHidden/>
              </w:rPr>
              <w:t>7</w:t>
            </w:r>
            <w:r>
              <w:rPr>
                <w:noProof/>
                <w:webHidden/>
              </w:rPr>
              <w:fldChar w:fldCharType="end"/>
            </w:r>
          </w:hyperlink>
        </w:p>
        <w:p w:rsidR="005C6BDB" w:rsidRDefault="005C6BDB" w:rsidP="005C6BDB">
          <w:r>
            <w:rPr>
              <w:b/>
              <w:bCs/>
            </w:rPr>
            <w:fldChar w:fldCharType="end"/>
          </w:r>
        </w:p>
      </w:sdtContent>
    </w:sdt>
    <w:p w:rsidR="005C6BDB" w:rsidRDefault="005C6BDB" w:rsidP="005C6BDB">
      <w:pPr>
        <w:pStyle w:val="Sansinterligne"/>
      </w:pPr>
    </w:p>
    <w:p w:rsidR="005C6BDB" w:rsidRDefault="005C6BDB" w:rsidP="005C6BDB">
      <w:r>
        <w:br w:type="page"/>
      </w:r>
    </w:p>
    <w:p w:rsidR="005C6BDB" w:rsidRDefault="005C6BDB" w:rsidP="00A23F60">
      <w:pPr>
        <w:pStyle w:val="Sansinterligne"/>
      </w:pPr>
    </w:p>
    <w:p w:rsidR="005C6BDB" w:rsidRDefault="00E2701D" w:rsidP="00A23F60">
      <w:pPr>
        <w:pStyle w:val="Sansinterligne"/>
      </w:pPr>
      <w:r>
        <w:t xml:space="preserve">Convertisseur 12v-12v à 3€ ! ! ! </w:t>
      </w:r>
      <w:hyperlink r:id="rId9" w:history="1">
        <w:r w:rsidRPr="006D775B">
          <w:rPr>
            <w:rStyle w:val="Lienhypertexte"/>
          </w:rPr>
          <w:t>https://fr.aliexpress.com/store/1086484</w:t>
        </w:r>
      </w:hyperlink>
    </w:p>
    <w:p w:rsidR="000C2679" w:rsidRDefault="000C2679" w:rsidP="00A23F60">
      <w:pPr>
        <w:pStyle w:val="Sansinterligne"/>
      </w:pPr>
    </w:p>
    <w:p w:rsidR="004C68AE" w:rsidRDefault="004C68AE" w:rsidP="004C68AE">
      <w:pPr>
        <w:pStyle w:val="Sansinterligne"/>
      </w:pPr>
      <w:r>
        <w:t xml:space="preserve">Abaisseur avec voltmètre </w:t>
      </w:r>
      <w:r>
        <w:t xml:space="preserve">encore chez Tuozhan </w:t>
      </w:r>
    </w:p>
    <w:p w:rsidR="004C68AE" w:rsidRDefault="004C68AE" w:rsidP="00A23F60">
      <w:pPr>
        <w:pStyle w:val="Sansinterligne"/>
      </w:pPr>
    </w:p>
    <w:p w:rsidR="000C2679" w:rsidRDefault="007F28F5" w:rsidP="00A23F60">
      <w:pPr>
        <w:pStyle w:val="Sansinterligne"/>
      </w:pPr>
      <w:r>
        <w:t xml:space="preserve">Abaisseur </w:t>
      </w:r>
      <w:r>
        <w:t>à 0.60€</w:t>
      </w:r>
      <w:r>
        <w:t xml:space="preserve"> encore chez Tuozhan</w:t>
      </w:r>
    </w:p>
    <w:p w:rsidR="000C2679" w:rsidRDefault="000C2679" w:rsidP="00A23F60">
      <w:pPr>
        <w:pStyle w:val="Sansinterligne"/>
      </w:pPr>
    </w:p>
    <w:p w:rsidR="000C2679" w:rsidRDefault="000C2679" w:rsidP="00A23F60">
      <w:pPr>
        <w:pStyle w:val="Sansinterligne"/>
      </w:pPr>
    </w:p>
    <w:p w:rsidR="005C6BDB" w:rsidRDefault="005C6BDB">
      <w:r>
        <w:br w:type="page"/>
      </w:r>
    </w:p>
    <w:p w:rsidR="00E2701D" w:rsidRDefault="00E2701D" w:rsidP="00E2701D">
      <w:pPr>
        <w:pStyle w:val="Sansinterligne"/>
      </w:pPr>
    </w:p>
    <w:p w:rsidR="00E2701D" w:rsidRDefault="00E2701D" w:rsidP="00E2701D">
      <w:pPr>
        <w:pStyle w:val="Titre1"/>
      </w:pPr>
      <w:bookmarkStart w:id="1" w:name="_Toc473878773"/>
      <w:r>
        <w:t>Convertisseur 12V – 12V moins de 3€ !</w:t>
      </w:r>
      <w:bookmarkEnd w:id="1"/>
    </w:p>
    <w:p w:rsidR="00E2701D" w:rsidRDefault="00E2701D" w:rsidP="00E2701D">
      <w:pPr>
        <w:pStyle w:val="Sansinterligne"/>
      </w:pPr>
    </w:p>
    <w:tbl>
      <w:tblPr>
        <w:tblStyle w:val="Grilledutableau"/>
        <w:tblW w:w="0" w:type="auto"/>
        <w:tblLook w:val="04A0" w:firstRow="1" w:lastRow="0" w:firstColumn="1" w:lastColumn="0" w:noHBand="0" w:noVBand="1"/>
      </w:tblPr>
      <w:tblGrid>
        <w:gridCol w:w="1283"/>
        <w:gridCol w:w="1279"/>
        <w:gridCol w:w="3956"/>
      </w:tblGrid>
      <w:tr w:rsidR="00E2701D" w:rsidRPr="00E2701D" w:rsidTr="00E2701D">
        <w:tc>
          <w:tcPr>
            <w:tcW w:w="1283" w:type="dxa"/>
          </w:tcPr>
          <w:p w:rsidR="00E2701D" w:rsidRPr="00E2701D" w:rsidRDefault="00E2701D" w:rsidP="002846C0">
            <w:pPr>
              <w:pStyle w:val="Sansinterligne"/>
            </w:pPr>
            <w:r w:rsidRPr="00E2701D">
              <w:t xml:space="preserve">Aliexpress </w:t>
            </w:r>
          </w:p>
        </w:tc>
        <w:tc>
          <w:tcPr>
            <w:tcW w:w="1279" w:type="dxa"/>
          </w:tcPr>
          <w:p w:rsidR="00E2701D" w:rsidRPr="00E2701D" w:rsidRDefault="00E2701D" w:rsidP="002846C0">
            <w:pPr>
              <w:pStyle w:val="Sansinterligne"/>
            </w:pPr>
            <w:r w:rsidRPr="00E2701D">
              <w:t>TUOZHAN</w:t>
            </w:r>
            <w:r w:rsidRPr="00E2701D">
              <w:t xml:space="preserve"> </w:t>
            </w:r>
          </w:p>
        </w:tc>
        <w:tc>
          <w:tcPr>
            <w:tcW w:w="3956" w:type="dxa"/>
          </w:tcPr>
          <w:p w:rsidR="00E2701D" w:rsidRPr="00E2701D" w:rsidRDefault="00E2701D" w:rsidP="002846C0">
            <w:pPr>
              <w:pStyle w:val="Sansinterligne"/>
            </w:pPr>
            <w:hyperlink r:id="rId10" w:history="1">
              <w:r w:rsidRPr="006D775B">
                <w:rPr>
                  <w:rStyle w:val="Lienhypertexte"/>
                </w:rPr>
                <w:t>https://fr.aliexpress.com/store/1086484</w:t>
              </w:r>
            </w:hyperlink>
            <w:r>
              <w:t xml:space="preserve"> </w:t>
            </w:r>
          </w:p>
        </w:tc>
      </w:tr>
    </w:tbl>
    <w:p w:rsidR="00E2701D" w:rsidRDefault="00E2701D" w:rsidP="00E2701D">
      <w:pPr>
        <w:pStyle w:val="Sansinterligne"/>
      </w:pPr>
    </w:p>
    <w:tbl>
      <w:tblPr>
        <w:tblStyle w:val="Grilledutableau"/>
        <w:tblW w:w="0" w:type="auto"/>
        <w:tblLayout w:type="fixed"/>
        <w:tblLook w:val="04A0" w:firstRow="1" w:lastRow="0" w:firstColumn="1" w:lastColumn="0" w:noHBand="0" w:noVBand="1"/>
      </w:tblPr>
      <w:tblGrid>
        <w:gridCol w:w="2660"/>
        <w:gridCol w:w="8022"/>
      </w:tblGrid>
      <w:tr w:rsidR="003A0659" w:rsidTr="003A0659">
        <w:tc>
          <w:tcPr>
            <w:tcW w:w="2660" w:type="dxa"/>
          </w:tcPr>
          <w:p w:rsidR="003A0659" w:rsidRDefault="003A0659" w:rsidP="00E2701D">
            <w:pPr>
              <w:pStyle w:val="Sansinterligne"/>
            </w:pPr>
            <w:r w:rsidRPr="003A0659">
              <w:t>https://fr.aliexpress.com/store/product/FREE-SHIPPING-5PCS-LOT-150W-Boost-Converter-DC-to-DC-10-32V-to-12-35V-Step/1086484_1886880830.html?detailNewVersion=&amp;categoryId=400103&amp;spm=2114.12010608.0.0.N8Sl5a</w:t>
            </w:r>
          </w:p>
        </w:tc>
        <w:tc>
          <w:tcPr>
            <w:tcW w:w="8022" w:type="dxa"/>
          </w:tcPr>
          <w:p w:rsidR="003A0659" w:rsidRDefault="003A0659" w:rsidP="00E2701D">
            <w:pPr>
              <w:pStyle w:val="Sansinterligne"/>
            </w:pPr>
            <w:r>
              <w:rPr>
                <w:noProof/>
                <w:lang w:eastAsia="fr-FR"/>
              </w:rPr>
              <w:drawing>
                <wp:inline distT="0" distB="0" distL="0" distR="0" wp14:anchorId="1864658A" wp14:editId="5E9816BA">
                  <wp:extent cx="5972810" cy="5748020"/>
                  <wp:effectExtent l="0" t="0" r="889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5748020"/>
                          </a:xfrm>
                          <a:prstGeom prst="rect">
                            <a:avLst/>
                          </a:prstGeom>
                        </pic:spPr>
                      </pic:pic>
                    </a:graphicData>
                  </a:graphic>
                </wp:inline>
              </w:drawing>
            </w:r>
          </w:p>
        </w:tc>
      </w:tr>
    </w:tbl>
    <w:p w:rsidR="00E2701D" w:rsidRDefault="00E2701D" w:rsidP="00E2701D">
      <w:pPr>
        <w:pStyle w:val="Sansinterligne"/>
      </w:pPr>
    </w:p>
    <w:p w:rsidR="003A0659" w:rsidRDefault="003A0659" w:rsidP="002767BE">
      <w:pPr>
        <w:pStyle w:val="Sansinterligne"/>
      </w:pPr>
      <w:r>
        <w:t>Retail &amp; Wholesale 150 W Boost Convertisseur DC-DC 10-32 V à 12-35 V Step Up Tension chargeur Module TK0446</w:t>
      </w:r>
    </w:p>
    <w:p w:rsidR="003A0659" w:rsidRPr="002767BE" w:rsidRDefault="003A0659" w:rsidP="002767BE">
      <w:pPr>
        <w:pStyle w:val="Sansinterligne"/>
        <w:rPr>
          <w:color w:val="333333"/>
          <w:sz w:val="18"/>
        </w:rPr>
      </w:pPr>
      <w:r w:rsidRPr="002767BE">
        <w:rPr>
          <w:rStyle w:val="lev"/>
          <w:color w:val="333333"/>
          <w:sz w:val="28"/>
          <w:szCs w:val="36"/>
          <w:bdr w:val="none" w:sz="0" w:space="0" w:color="auto" w:frame="1"/>
        </w:rPr>
        <w:t>150 W Boost Convertisseur DC-DC 10-32 V à 12-35 V Step Up Tension Chargeur Module</w:t>
      </w:r>
    </w:p>
    <w:p w:rsidR="002767BE" w:rsidRDefault="002767BE" w:rsidP="002767BE">
      <w:pPr>
        <w:pStyle w:val="Sansinterligne"/>
        <w:rPr>
          <w:rStyle w:val="lev"/>
          <w:color w:val="333333"/>
          <w:sz w:val="27"/>
          <w:szCs w:val="27"/>
          <w:bdr w:val="none" w:sz="0" w:space="0" w:color="auto" w:frame="1"/>
        </w:rPr>
      </w:pPr>
    </w:p>
    <w:p w:rsidR="003A0659" w:rsidRDefault="003A0659" w:rsidP="00CF4B51">
      <w:r>
        <w:rPr>
          <w:rStyle w:val="lev"/>
          <w:color w:val="333333"/>
          <w:sz w:val="27"/>
          <w:szCs w:val="27"/>
          <w:bdr w:val="none" w:sz="0" w:space="0" w:color="auto" w:frame="1"/>
        </w:rPr>
        <w:t>Description:</w:t>
      </w:r>
    </w:p>
    <w:p w:rsidR="003A0659" w:rsidRDefault="003A0659" w:rsidP="003A0659">
      <w:pPr>
        <w:pStyle w:val="NormalWeb"/>
        <w:spacing w:before="0" w:beforeAutospacing="0" w:after="0" w:afterAutospacing="0"/>
        <w:textAlignment w:val="baseline"/>
        <w:rPr>
          <w:rFonts w:ascii="Verdana" w:hAnsi="Verdana"/>
          <w:color w:val="333333"/>
          <w:sz w:val="18"/>
          <w:szCs w:val="18"/>
        </w:rPr>
      </w:pPr>
      <w:r>
        <w:rPr>
          <w:rFonts w:ascii="Verdana" w:hAnsi="Verdana"/>
          <w:color w:val="333333"/>
          <w:sz w:val="18"/>
          <w:szCs w:val="18"/>
        </w:rPr>
        <w:t>Propriétés du module: non-isolé step-up module (BOOST)</w:t>
      </w:r>
      <w:r>
        <w:rPr>
          <w:rFonts w:ascii="Verdana" w:hAnsi="Verdana"/>
          <w:color w:val="333333"/>
          <w:sz w:val="18"/>
          <w:szCs w:val="18"/>
        </w:rPr>
        <w:br/>
        <w:t>65*56.5*23 (longueur * largeur * haute) (mm)</w:t>
      </w:r>
      <w:r>
        <w:rPr>
          <w:rFonts w:ascii="Verdana" w:hAnsi="Verdana"/>
          <w:color w:val="333333"/>
          <w:sz w:val="18"/>
          <w:szCs w:val="18"/>
        </w:rPr>
        <w:br/>
        <w:t>tension d'entrée: 10-32 V</w:t>
      </w:r>
      <w:r>
        <w:rPr>
          <w:rFonts w:ascii="Verdana" w:hAnsi="Verdana"/>
          <w:color w:val="333333"/>
          <w:sz w:val="18"/>
          <w:szCs w:val="18"/>
        </w:rPr>
        <w:br/>
        <w:t>tension de sortie: 12-35 V (réglable)</w:t>
      </w:r>
      <w:r>
        <w:rPr>
          <w:rFonts w:ascii="Verdana" w:hAnsi="Verdana"/>
          <w:color w:val="333333"/>
          <w:sz w:val="18"/>
          <w:szCs w:val="18"/>
        </w:rPr>
        <w:br/>
      </w:r>
      <w:r>
        <w:rPr>
          <w:rFonts w:ascii="Verdana" w:hAnsi="Verdana"/>
          <w:color w:val="333333"/>
          <w:sz w:val="18"/>
          <w:szCs w:val="18"/>
        </w:rPr>
        <w:lastRenderedPageBreak/>
        <w:t>Courant de sortie: 6A (MAX)</w:t>
      </w:r>
      <w:r>
        <w:rPr>
          <w:rFonts w:ascii="Verdana" w:hAnsi="Verdana"/>
          <w:color w:val="333333"/>
          <w:sz w:val="18"/>
          <w:szCs w:val="18"/>
        </w:rPr>
        <w:br/>
        <w:t>Courant d'entrée: 10A (MAX) (S'il Vous Plaît améliorer la dissipation de chaleur si plus de 10A)</w:t>
      </w:r>
      <w:r>
        <w:rPr>
          <w:rFonts w:ascii="Verdana" w:hAnsi="Verdana"/>
          <w:color w:val="333333"/>
          <w:sz w:val="18"/>
          <w:szCs w:val="18"/>
        </w:rPr>
        <w:br/>
        <w:t>puissance de sortie: naturel de refroidissement 100 W (MAX), améliorer la dissipation de chaleur 150 W (MAX)</w:t>
      </w:r>
      <w:r>
        <w:rPr>
          <w:rFonts w:ascii="Verdana" w:hAnsi="Verdana"/>
          <w:color w:val="333333"/>
          <w:sz w:val="18"/>
          <w:szCs w:val="18"/>
        </w:rPr>
        <w:br/>
        <w:t>facile à conduire 65 W 90 W dual-core portable.</w:t>
      </w:r>
      <w:r>
        <w:rPr>
          <w:rFonts w:ascii="Verdana" w:hAnsi="Verdana"/>
          <w:color w:val="333333"/>
          <w:sz w:val="18"/>
          <w:szCs w:val="18"/>
        </w:rPr>
        <w:br/>
        <w:t>utiliser un 12 V batterie lecteur 19 V 3.42A portable, la température du module sur 45°c</w:t>
      </w:r>
      <w:r>
        <w:rPr>
          <w:rFonts w:ascii="Verdana" w:hAnsi="Verdana"/>
          <w:color w:val="333333"/>
          <w:sz w:val="18"/>
          <w:szCs w:val="18"/>
        </w:rPr>
        <w:br/>
        <w:t>l'efficacité de conversion: 94% (mesurée à L'entrée 16 V, sortie 19 V 2.5A)</w:t>
      </w:r>
      <w:r>
        <w:rPr>
          <w:rFonts w:ascii="Verdana" w:hAnsi="Verdana"/>
          <w:color w:val="333333"/>
          <w:sz w:val="18"/>
          <w:szCs w:val="18"/>
        </w:rPr>
        <w:br/>
        <w:t>Ondulation de sortie: 2% (MAX) 20M-bandwidth</w:t>
      </w:r>
      <w:r>
        <w:rPr>
          <w:rFonts w:ascii="Verdana" w:hAnsi="Verdana"/>
          <w:color w:val="333333"/>
          <w:sz w:val="18"/>
          <w:szCs w:val="18"/>
        </w:rPr>
        <w:br/>
        <w:t>Température de fonctionnement: Industriel (-° c à ° c) (température ambiante dépasse ° c, la consommation d'énergie inférieure, ou pour améliorer la dissipation de chaleur)</w:t>
      </w:r>
      <w:r>
        <w:rPr>
          <w:rFonts w:ascii="Verdana" w:hAnsi="Verdana"/>
          <w:color w:val="333333"/>
          <w:sz w:val="18"/>
          <w:szCs w:val="18"/>
        </w:rPr>
        <w:br/>
        <w:t>échauffement de chargement complet: 45°c</w:t>
      </w:r>
      <w:r>
        <w:rPr>
          <w:rFonts w:ascii="Verdana" w:hAnsi="Verdana"/>
          <w:color w:val="333333"/>
          <w:sz w:val="18"/>
          <w:szCs w:val="18"/>
        </w:rPr>
        <w:br/>
        <w:t>courant à vide: 25mA typique</w:t>
      </w:r>
      <w:r>
        <w:rPr>
          <w:rFonts w:ascii="Verdana" w:hAnsi="Verdana"/>
          <w:color w:val="333333"/>
          <w:sz w:val="18"/>
          <w:szCs w:val="18"/>
        </w:rPr>
        <w:br/>
        <w:t>régulation de tension: ± 0.5%</w:t>
      </w:r>
      <w:r>
        <w:rPr>
          <w:rFonts w:ascii="Verdana" w:hAnsi="Verdana"/>
          <w:color w:val="333333"/>
          <w:sz w:val="18"/>
          <w:szCs w:val="18"/>
        </w:rPr>
        <w:br/>
        <w:t>réponse dynamique vitesse: 5% 200uS</w:t>
      </w:r>
      <w:r>
        <w:rPr>
          <w:rFonts w:ascii="Verdana" w:hAnsi="Verdana"/>
          <w:color w:val="333333"/>
          <w:sz w:val="18"/>
          <w:szCs w:val="18"/>
        </w:rPr>
        <w:br/>
        <w:t>protection de court-circuit: Aucun (S'il Vous Plaît Installer fusibles et les circuits de protection au port D'entrée.)</w:t>
      </w:r>
      <w:r>
        <w:rPr>
          <w:rFonts w:ascii="Verdana" w:hAnsi="Verdana"/>
          <w:color w:val="333333"/>
          <w:sz w:val="18"/>
          <w:szCs w:val="18"/>
        </w:rPr>
        <w:br/>
      </w:r>
      <w:proofErr w:type="gramStart"/>
      <w:r>
        <w:rPr>
          <w:rFonts w:ascii="Verdana" w:hAnsi="Verdana"/>
          <w:color w:val="333333"/>
          <w:sz w:val="18"/>
          <w:szCs w:val="18"/>
        </w:rPr>
        <w:t>entrée</w:t>
      </w:r>
      <w:proofErr w:type="gramEnd"/>
      <w:r>
        <w:rPr>
          <w:rFonts w:ascii="Verdana" w:hAnsi="Verdana"/>
          <w:color w:val="333333"/>
          <w:sz w:val="18"/>
          <w:szCs w:val="18"/>
        </w:rPr>
        <w:t xml:space="preserve"> Inversion de Polarité Protection: Aucun (S'il Vous Plaît Série diode au port d'entrée.) Certaines Applications:</w:t>
      </w:r>
      <w:r>
        <w:rPr>
          <w:rFonts w:ascii="Verdana" w:hAnsi="Verdana"/>
          <w:color w:val="333333"/>
          <w:sz w:val="18"/>
          <w:szCs w:val="18"/>
        </w:rPr>
        <w:br/>
        <w:t>1. DIY une sortie réglable véhicule alimentation, connecter le 12 V entrée, et sortie pourrait être 14-35 V (réglable librement), toutefois, la tension de sortie ne peut pas être inférieure à la tension d'entrée.</w:t>
      </w:r>
      <w:r>
        <w:rPr>
          <w:rFonts w:ascii="Verdana" w:hAnsi="Verdana"/>
          <w:color w:val="333333"/>
          <w:sz w:val="18"/>
          <w:szCs w:val="18"/>
        </w:rPr>
        <w:br/>
        <w:t xml:space="preserve">2. ordinateur portable De Voiture alimentation: connecté à 12 V </w:t>
      </w:r>
      <w:proofErr w:type="gramStart"/>
      <w:r>
        <w:rPr>
          <w:rFonts w:ascii="Verdana" w:hAnsi="Verdana"/>
          <w:color w:val="333333"/>
          <w:sz w:val="18"/>
          <w:szCs w:val="18"/>
        </w:rPr>
        <w:t>alimentation</w:t>
      </w:r>
      <w:proofErr w:type="gramEnd"/>
      <w:r>
        <w:rPr>
          <w:rFonts w:ascii="Verdana" w:hAnsi="Verdana"/>
          <w:color w:val="333333"/>
          <w:sz w:val="18"/>
          <w:szCs w:val="18"/>
        </w:rPr>
        <w:t>, sortie tension règlement comme votre ordinateur portable besoin.</w:t>
      </w:r>
    </w:p>
    <w:p w:rsidR="003A0659" w:rsidRDefault="003A0659" w:rsidP="00E2701D">
      <w:pPr>
        <w:pStyle w:val="Sansinterligne"/>
      </w:pPr>
    </w:p>
    <w:p w:rsidR="004C68AE" w:rsidRDefault="004C68AE">
      <w:r>
        <w:br w:type="page"/>
      </w:r>
    </w:p>
    <w:p w:rsidR="003A0659" w:rsidRDefault="004C68AE" w:rsidP="004C68AE">
      <w:pPr>
        <w:pStyle w:val="Titre1"/>
      </w:pPr>
      <w:bookmarkStart w:id="2" w:name="_Toc473878774"/>
      <w:r>
        <w:lastRenderedPageBreak/>
        <w:t xml:space="preserve">Abaisseur avec voltmètre </w:t>
      </w:r>
      <w:r>
        <w:tab/>
        <w:t>moins de 2€</w:t>
      </w:r>
      <w:bookmarkEnd w:id="2"/>
      <w:r>
        <w:t xml:space="preserve"> </w:t>
      </w:r>
    </w:p>
    <w:p w:rsidR="003A0659" w:rsidRDefault="003A0659" w:rsidP="00E2701D">
      <w:pPr>
        <w:pStyle w:val="Sansinterligne"/>
      </w:pPr>
    </w:p>
    <w:tbl>
      <w:tblPr>
        <w:tblStyle w:val="Grilledutableau"/>
        <w:tblW w:w="0" w:type="auto"/>
        <w:tblLayout w:type="fixed"/>
        <w:tblLook w:val="04A0" w:firstRow="1" w:lastRow="0" w:firstColumn="1" w:lastColumn="0" w:noHBand="0" w:noVBand="1"/>
      </w:tblPr>
      <w:tblGrid>
        <w:gridCol w:w="2093"/>
        <w:gridCol w:w="8589"/>
      </w:tblGrid>
      <w:tr w:rsidR="004C68AE" w:rsidTr="009A2867">
        <w:tc>
          <w:tcPr>
            <w:tcW w:w="2093" w:type="dxa"/>
          </w:tcPr>
          <w:p w:rsidR="004C68AE" w:rsidRDefault="004C68AE" w:rsidP="00E2701D">
            <w:pPr>
              <w:pStyle w:val="Sansinterligne"/>
            </w:pPr>
            <w:hyperlink r:id="rId12" w:history="1">
              <w:r w:rsidRPr="006D775B">
                <w:rPr>
                  <w:rStyle w:val="Lienhypertexte"/>
                </w:rPr>
                <w:t>https://fr.aliexpress.com/item/LM2596-LM2596S-power-module-LED-Voltmeter-DC-DC-adjustable-step-down-power-supply-module-with-digital/32448910791.html?scm=1007.13339.33317.0&amp;pvid=7d69c708-d3af-4c10-ba0f-f9bdcc80f4ee&amp;tpp=1</w:t>
              </w:r>
            </w:hyperlink>
            <w:r>
              <w:t xml:space="preserve"> </w:t>
            </w:r>
          </w:p>
        </w:tc>
        <w:tc>
          <w:tcPr>
            <w:tcW w:w="8589" w:type="dxa"/>
          </w:tcPr>
          <w:p w:rsidR="004C68AE" w:rsidRDefault="009A2867" w:rsidP="00E2701D">
            <w:pPr>
              <w:pStyle w:val="Sansinterligne"/>
            </w:pPr>
            <w:r>
              <w:rPr>
                <w:noProof/>
                <w:lang w:eastAsia="fr-FR"/>
              </w:rPr>
              <w:drawing>
                <wp:inline distT="0" distB="0" distL="0" distR="0" wp14:anchorId="7CF3DE0A" wp14:editId="3DD3AE79">
                  <wp:extent cx="5972810" cy="2847975"/>
                  <wp:effectExtent l="0" t="0" r="889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2847975"/>
                          </a:xfrm>
                          <a:prstGeom prst="rect">
                            <a:avLst/>
                          </a:prstGeom>
                        </pic:spPr>
                      </pic:pic>
                    </a:graphicData>
                  </a:graphic>
                </wp:inline>
              </w:drawing>
            </w:r>
          </w:p>
        </w:tc>
      </w:tr>
    </w:tbl>
    <w:p w:rsidR="003A0659" w:rsidRDefault="003A0659" w:rsidP="00E2701D">
      <w:pPr>
        <w:pStyle w:val="Sansinterligne"/>
      </w:pPr>
    </w:p>
    <w:p w:rsidR="004C68AE" w:rsidRDefault="004C68AE" w:rsidP="009A2867">
      <w:pPr>
        <w:pStyle w:val="Sansinterligne"/>
      </w:pPr>
      <w:r>
        <w:t>1 pcs LM2596 LM2596S module de puissance + LED Voltmètre DC-DC réglable step-down module d'alimentation avec affichage numérique</w:t>
      </w:r>
    </w:p>
    <w:p w:rsidR="009A2867" w:rsidRDefault="009A2867" w:rsidP="009A2867">
      <w:pPr>
        <w:pStyle w:val="Sansinterligne"/>
        <w:rPr>
          <w:bdr w:val="none" w:sz="0" w:space="0" w:color="auto" w:frame="1"/>
          <w:lang w:eastAsia="fr-FR"/>
        </w:rPr>
      </w:pPr>
      <w:r w:rsidRPr="009A2867">
        <w:rPr>
          <w:bdr w:val="none" w:sz="0" w:space="0" w:color="auto" w:frame="1"/>
          <w:lang w:eastAsia="fr-FR"/>
        </w:rPr>
        <w:t>LM2596S LED Voltmètre ADJ DC-DC abaisseur Step Down Réglable Module D'alimentation Avec Affichage Numérique Écran</w:t>
      </w:r>
    </w:p>
    <w:p w:rsidR="009A2867" w:rsidRPr="009A2867" w:rsidRDefault="009A2867" w:rsidP="009A2867">
      <w:pPr>
        <w:pStyle w:val="Sansinterligne"/>
        <w:rPr>
          <w:sz w:val="20"/>
          <w:szCs w:val="20"/>
          <w:lang w:eastAsia="fr-FR"/>
        </w:rPr>
      </w:pPr>
    </w:p>
    <w:p w:rsidR="009A2867" w:rsidRPr="009A2867" w:rsidRDefault="009A2867" w:rsidP="009A2867">
      <w:pPr>
        <w:pStyle w:val="Sansinterligne"/>
        <w:rPr>
          <w:sz w:val="20"/>
          <w:szCs w:val="20"/>
          <w:lang w:eastAsia="fr-FR"/>
        </w:rPr>
      </w:pPr>
      <w:r w:rsidRPr="009A2867">
        <w:rPr>
          <w:color w:val="FF0000"/>
          <w:bdr w:val="none" w:sz="0" w:space="0" w:color="auto" w:frame="1"/>
          <w:lang w:eastAsia="fr-FR"/>
        </w:rPr>
        <w:t>Application:</w:t>
      </w:r>
    </w:p>
    <w:p w:rsidR="009A2867" w:rsidRPr="009A2867" w:rsidRDefault="009A2867" w:rsidP="009A2867">
      <w:pPr>
        <w:pStyle w:val="Sansinterligne"/>
        <w:rPr>
          <w:sz w:val="20"/>
          <w:szCs w:val="20"/>
          <w:lang w:eastAsia="fr-FR"/>
        </w:rPr>
      </w:pPr>
      <w:proofErr w:type="gramStart"/>
      <w:r w:rsidRPr="009A2867">
        <w:rPr>
          <w:bdr w:val="none" w:sz="0" w:space="0" w:color="auto" w:frame="1"/>
          <w:lang w:eastAsia="fr-FR"/>
        </w:rPr>
        <w:t>ce</w:t>
      </w:r>
      <w:proofErr w:type="gramEnd"/>
      <w:r w:rsidRPr="009A2867">
        <w:rPr>
          <w:bdr w:val="none" w:sz="0" w:space="0" w:color="auto" w:frame="1"/>
          <w:lang w:eastAsia="fr-FR"/>
        </w:rPr>
        <w:t xml:space="preserve"> module peut être appliquée aux champs dans la tension d'entrée est plus élevé que le étape-bas sortie tension, tels que les piles, transformateurs de puissance, réglable alimentation DIY, 24 V De Voiture T de l'équipement d'alimentation l'industrie buck, 12 V commutateur 3.3 V, 12 V commutateur 5 V, 24 V commutateur 5 V, 24 V commutateur 12 V, 36 V 24 V tourner et ainsi de suite.</w:t>
      </w:r>
    </w:p>
    <w:p w:rsidR="009A2867" w:rsidRPr="009A2867" w:rsidRDefault="009A2867" w:rsidP="009A2867">
      <w:pPr>
        <w:pStyle w:val="Sansinterligne"/>
        <w:rPr>
          <w:sz w:val="20"/>
          <w:szCs w:val="20"/>
          <w:lang w:eastAsia="fr-FR"/>
        </w:rPr>
      </w:pPr>
      <w:proofErr w:type="gramStart"/>
      <w:r w:rsidRPr="009A2867">
        <w:rPr>
          <w:color w:val="FF0000"/>
          <w:bdr w:val="none" w:sz="0" w:space="0" w:color="auto" w:frame="1"/>
          <w:lang w:eastAsia="fr-FR"/>
        </w:rPr>
        <w:t>paramètres</w:t>
      </w:r>
      <w:proofErr w:type="gramEnd"/>
      <w:r w:rsidRPr="009A2867">
        <w:rPr>
          <w:color w:val="FF0000"/>
          <w:bdr w:val="none" w:sz="0" w:space="0" w:color="auto" w:frame="1"/>
          <w:lang w:eastAsia="fr-FR"/>
        </w:rPr>
        <w:t>:</w:t>
      </w:r>
    </w:p>
    <w:p w:rsidR="009A2867" w:rsidRPr="009A2867" w:rsidRDefault="009A2867" w:rsidP="009A2867">
      <w:pPr>
        <w:pStyle w:val="Sansinterligne"/>
        <w:rPr>
          <w:sz w:val="20"/>
          <w:szCs w:val="20"/>
          <w:lang w:eastAsia="fr-FR"/>
        </w:rPr>
      </w:pPr>
      <w:proofErr w:type="gramStart"/>
      <w:r w:rsidRPr="009A2867">
        <w:rPr>
          <w:bdr w:val="none" w:sz="0" w:space="0" w:color="auto" w:frame="1"/>
          <w:lang w:eastAsia="fr-FR"/>
        </w:rPr>
        <w:t>nom</w:t>
      </w:r>
      <w:proofErr w:type="gramEnd"/>
      <w:r w:rsidRPr="009A2867">
        <w:rPr>
          <w:bdr w:val="none" w:sz="0" w:space="0" w:color="auto" w:frame="1"/>
          <w:lang w:eastAsia="fr-FR"/>
        </w:rPr>
        <w:t xml:space="preserve"> du produit: LM2596ADJ DC-DC abaisseur power Module (Step Down Réglable Avec Affichage Numérique Écran)</w:t>
      </w:r>
    </w:p>
    <w:p w:rsidR="009A2867" w:rsidRPr="009A2867" w:rsidRDefault="009A2867" w:rsidP="009A2867">
      <w:pPr>
        <w:pStyle w:val="Sansinterligne"/>
        <w:rPr>
          <w:sz w:val="20"/>
          <w:szCs w:val="20"/>
          <w:lang w:eastAsia="fr-FR"/>
        </w:rPr>
      </w:pPr>
      <w:proofErr w:type="gramStart"/>
      <w:r w:rsidRPr="009A2867">
        <w:rPr>
          <w:bdr w:val="none" w:sz="0" w:space="0" w:color="auto" w:frame="1"/>
          <w:lang w:eastAsia="fr-FR"/>
        </w:rPr>
        <w:t>produit</w:t>
      </w:r>
      <w:proofErr w:type="gramEnd"/>
      <w:r w:rsidRPr="009A2867">
        <w:rPr>
          <w:bdr w:val="none" w:sz="0" w:space="0" w:color="auto" w:frame="1"/>
          <w:lang w:eastAsia="fr-FR"/>
        </w:rPr>
        <w:t xml:space="preserve"> taille: 66mm * 36mm * 14mm (l x p x h)</w:t>
      </w:r>
    </w:p>
    <w:p w:rsidR="009A2867" w:rsidRPr="009A2867" w:rsidRDefault="009A2867" w:rsidP="009A2867">
      <w:pPr>
        <w:pStyle w:val="Sansinterligne"/>
        <w:rPr>
          <w:sz w:val="20"/>
          <w:szCs w:val="20"/>
          <w:lang w:eastAsia="fr-FR"/>
        </w:rPr>
      </w:pPr>
      <w:r w:rsidRPr="009A2867">
        <w:rPr>
          <w:bdr w:val="none" w:sz="0" w:space="0" w:color="auto" w:frame="1"/>
          <w:lang w:eastAsia="fr-FR"/>
        </w:rPr>
        <w:t>couleurs: Bleu Paquet Poids</w:t>
      </w:r>
      <w:proofErr w:type="gramStart"/>
      <w:r w:rsidRPr="009A2867">
        <w:rPr>
          <w:bdr w:val="none" w:sz="0" w:space="0" w:color="auto" w:frame="1"/>
          <w:lang w:eastAsia="fr-FR"/>
        </w:rPr>
        <w:t>::</w:t>
      </w:r>
      <w:proofErr w:type="gramEnd"/>
      <w:r w:rsidRPr="009A2867">
        <w:rPr>
          <w:bdr w:val="none" w:sz="0" w:space="0" w:color="auto" w:frame="1"/>
          <w:lang w:eastAsia="fr-FR"/>
        </w:rPr>
        <w:t xml:space="preserve"> 23 g/pcs</w:t>
      </w:r>
      <w:r w:rsidRPr="009A2867">
        <w:rPr>
          <w:bdr w:val="none" w:sz="0" w:space="0" w:color="auto" w:frame="1"/>
          <w:lang w:eastAsia="fr-FR"/>
        </w:rPr>
        <w:br/>
        <w:t>matériaux: FR4 + composants électroniques</w:t>
      </w:r>
    </w:p>
    <w:p w:rsidR="003A0659" w:rsidRDefault="003A0659" w:rsidP="00E2701D">
      <w:pPr>
        <w:pStyle w:val="Sansinterligne"/>
      </w:pPr>
    </w:p>
    <w:p w:rsidR="003A0659" w:rsidRDefault="009A2867" w:rsidP="00E2701D">
      <w:pPr>
        <w:pStyle w:val="Sansinterligne"/>
      </w:pPr>
      <w:r>
        <w:rPr>
          <w:noProof/>
          <w:lang w:eastAsia="fr-FR"/>
        </w:rPr>
        <w:drawing>
          <wp:inline distT="0" distB="0" distL="0" distR="0">
            <wp:extent cx="3266096" cy="1924216"/>
            <wp:effectExtent l="0" t="0" r="0" b="0"/>
            <wp:docPr id="58" name="Image 58" descr="http://ae01.alicdn.com/kf/HTB1INznOVXXXXXhaXXXq6xXFXXXF/223226383/HTB1INznOVXXXXXhaXXXq6xXFXXX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e01.alicdn.com/kf/HTB1INznOVXXXXXhaXXXq6xXFXXXF/223226383/HTB1INznOVXXXXXhaXXXq6xXFXXX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418" cy="1923816"/>
                    </a:xfrm>
                    <a:prstGeom prst="rect">
                      <a:avLst/>
                    </a:prstGeom>
                    <a:noFill/>
                    <a:ln>
                      <a:noFill/>
                    </a:ln>
                  </pic:spPr>
                </pic:pic>
              </a:graphicData>
            </a:graphic>
          </wp:inline>
        </w:drawing>
      </w:r>
      <w:r>
        <w:t xml:space="preserve"> </w:t>
      </w:r>
      <w:r>
        <w:rPr>
          <w:noProof/>
          <w:lang w:eastAsia="fr-FR"/>
        </w:rPr>
        <w:drawing>
          <wp:inline distT="0" distB="0" distL="0" distR="0">
            <wp:extent cx="3005593" cy="1565724"/>
            <wp:effectExtent l="0" t="0" r="4445" b="0"/>
            <wp:docPr id="59" name="Image 59" descr="http://ae01.alicdn.com/kf/HTB1fG_tOVXXXXcrXVXXq6xXFXXXJ/223226383/HTB1fG_tOVXXXXcrXV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e01.alicdn.com/kf/HTB1fG_tOVXXXXcrXVXXq6xXFXXXJ/223226383/HTB1fG_tOVXXXXcrXVXXq6xXFXXXJ.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446" cy="1567210"/>
                    </a:xfrm>
                    <a:prstGeom prst="rect">
                      <a:avLst/>
                    </a:prstGeom>
                    <a:noFill/>
                    <a:ln>
                      <a:noFill/>
                    </a:ln>
                  </pic:spPr>
                </pic:pic>
              </a:graphicData>
            </a:graphic>
          </wp:inline>
        </w:drawing>
      </w:r>
    </w:p>
    <w:p w:rsidR="003A0659" w:rsidRPr="009A2867" w:rsidRDefault="003A0659" w:rsidP="009A2867">
      <w:pPr>
        <w:pStyle w:val="Sansinterligne"/>
      </w:pPr>
    </w:p>
    <w:p w:rsidR="009A2867" w:rsidRPr="009A2867" w:rsidRDefault="009A2867" w:rsidP="009A2867">
      <w:pPr>
        <w:pStyle w:val="Sansinterligne"/>
      </w:pPr>
      <w:r w:rsidRPr="009A2867">
        <w:t xml:space="preserve"> (</w:t>
      </w:r>
      <w:proofErr w:type="gramStart"/>
      <w:r w:rsidRPr="009A2867">
        <w:t>tension</w:t>
      </w:r>
      <w:proofErr w:type="gramEnd"/>
      <w:r w:rsidRPr="009A2867">
        <w:t xml:space="preserve"> d'entrée doit être supérieure à la tension de sortie de 1.5 V)</w:t>
      </w:r>
    </w:p>
    <w:p w:rsidR="009A2867" w:rsidRPr="009A2867" w:rsidRDefault="009A2867" w:rsidP="009A2867">
      <w:pPr>
        <w:pStyle w:val="Sansinterligne"/>
      </w:pPr>
      <w:r w:rsidRPr="009A2867">
        <w:t xml:space="preserve">·courant de sortie 3A, recommandations dans 2.0A · puissance de sortie 20 W, 15 W, </w:t>
      </w:r>
    </w:p>
    <w:p w:rsidR="009A2867" w:rsidRPr="009A2867" w:rsidRDefault="009A2867" w:rsidP="009A2867">
      <w:pPr>
        <w:pStyle w:val="Sansinterligne"/>
      </w:pPr>
      <w:r w:rsidRPr="009A2867">
        <w:lastRenderedPageBreak/>
        <w:t xml:space="preserve">· </w:t>
      </w:r>
      <w:proofErr w:type="gramStart"/>
      <w:r w:rsidRPr="009A2867">
        <w:t>avec</w:t>
      </w:r>
      <w:proofErr w:type="gramEnd"/>
      <w:r w:rsidRPr="009A2867">
        <w:t xml:space="preserve"> protection contre l'inversion de polarité, inversion de polarité ne brûle pas</w:t>
      </w:r>
    </w:p>
    <w:p w:rsidR="009A2867" w:rsidRPr="009A2867" w:rsidRDefault="009A2867" w:rsidP="009A2867">
      <w:pPr>
        <w:pStyle w:val="Sansinterligne"/>
      </w:pPr>
      <w:proofErr w:type="gramStart"/>
      <w:r w:rsidRPr="009A2867">
        <w:t>utilisation</w:t>
      </w:r>
      <w:proofErr w:type="gramEnd"/>
      <w:r w:rsidRPr="009A2867">
        <w:t>:</w:t>
      </w:r>
    </w:p>
    <w:p w:rsidR="009A2867" w:rsidRPr="009A2867" w:rsidRDefault="009A2867" w:rsidP="009A2867">
      <w:pPr>
        <w:pStyle w:val="Sansinterligne"/>
      </w:pPr>
      <w:r w:rsidRPr="009A2867">
        <w:t>· à bord tension table montre la tension de sortie, appui long sur le bouton droit pour 2 secondes après la libération, voltmètre et la sortie tension indicateur " OUT " synchrone clignotant, cette fois dans un réglage de tension de sortie mode; De Même, le voltmètre indique quand la tension d'entrée, appuyez longuement sur le bouton Droit 2 secondes après la libération, voltmètre et une tension d'entrée indicateur " DANS " synchrone clignotant, puis entrer dans le mode de réglage tension d'entrée;</w:t>
      </w:r>
    </w:p>
    <w:p w:rsidR="009A2867" w:rsidRPr="009A2867" w:rsidRDefault="009A2867" w:rsidP="009A2867">
      <w:pPr>
        <w:pStyle w:val="Sansinterligne"/>
      </w:pPr>
      <w:r w:rsidRPr="009A2867">
        <w:t>· toucher le côté droit de le bouton, la tension augmente une unité, toucher le bouton gauche, tension réduction unité; parce que la tension est inférieure à la valeur de une unité de 0.1 V, si vous devez appuyer sur le 1-5 fois de suite pour voir le voltmètre changement de 0.1 V, béton bouton continue plusieurs fois en fonction de la tension valeur actuellement affiché, l'affichage actuel plus élevée de la tension, moins il y a de presses;</w:t>
      </w:r>
    </w:p>
    <w:p w:rsidR="009A2867" w:rsidRPr="009A2867" w:rsidRDefault="009A2867" w:rsidP="009A2867">
      <w:pPr>
        <w:pStyle w:val="Sansinterligne"/>
      </w:pPr>
      <w:r w:rsidRPr="009A2867">
        <w:t xml:space="preserve">· </w:t>
      </w:r>
      <w:proofErr w:type="gramStart"/>
      <w:r w:rsidRPr="009A2867">
        <w:t>lorsque</w:t>
      </w:r>
      <w:proofErr w:type="gramEnd"/>
      <w:r w:rsidRPr="009A2867">
        <w:t xml:space="preserve"> la tension est ajusté, appui long sur le bouton droit pour 2 secondes après la libération, alors vous pouvez quitter la tension mode étalonnage, tous les paramètres fixés à automatiquement éteindre à sauver.</w:t>
      </w:r>
    </w:p>
    <w:p w:rsidR="009A2867" w:rsidRPr="009A2867" w:rsidRDefault="009A2867" w:rsidP="009A2867">
      <w:pPr>
        <w:pStyle w:val="Sansinterligne"/>
      </w:pPr>
      <w:r w:rsidRPr="009A2867">
        <w:t xml:space="preserve">·Note: de cette façon vous suffit à régler le calibrage une fois d'obtenir précis tension valeurs sur toute la plage de tension, cette fonction est </w:t>
      </w:r>
      <w:proofErr w:type="gramStart"/>
      <w:r w:rsidRPr="009A2867">
        <w:t>conçu</w:t>
      </w:r>
      <w:proofErr w:type="gramEnd"/>
      <w:r w:rsidRPr="009A2867">
        <w:t xml:space="preserve"> pour répondre à vos exigences et la conception d'une plus grande précision, la facilité d'utilisation.</w:t>
      </w:r>
    </w:p>
    <w:p w:rsidR="009A2867" w:rsidRPr="009A2867" w:rsidRDefault="009A2867" w:rsidP="009A2867">
      <w:pPr>
        <w:pStyle w:val="Sansinterligne"/>
      </w:pPr>
      <w:r w:rsidRPr="009A2867">
        <w:t>Note:</w:t>
      </w:r>
    </w:p>
    <w:p w:rsidR="009A2867" w:rsidRPr="009A2867" w:rsidRDefault="009A2867" w:rsidP="009A2867">
      <w:pPr>
        <w:pStyle w:val="Sansinterligne"/>
      </w:pPr>
      <w:r w:rsidRPr="009A2867">
        <w:t xml:space="preserve">1. Lorsque la tension de sortie du module ne peut pas être </w:t>
      </w:r>
      <w:proofErr w:type="gramStart"/>
      <w:r w:rsidRPr="009A2867">
        <w:t>ajusté</w:t>
      </w:r>
      <w:proofErr w:type="gramEnd"/>
      <w:r w:rsidRPr="009A2867">
        <w:t>, la tension de sortie est toujours égale à la tension d'entrée. S'il Vous Plaît régler le potentiomètre dans le sens antihoraire 20 tours ou plus. (</w:t>
      </w:r>
      <w:proofErr w:type="gramStart"/>
      <w:r w:rsidRPr="009A2867">
        <w:t>laissez</w:t>
      </w:r>
      <w:proofErr w:type="gramEnd"/>
      <w:r w:rsidRPr="009A2867">
        <w:t xml:space="preserve"> potentiomètre contre votre poitrine, dans le sens antihoraire tournent stimuler).</w:t>
      </w:r>
    </w:p>
    <w:p w:rsidR="009A2867" w:rsidRPr="009A2867" w:rsidRDefault="009A2867" w:rsidP="009A2867">
      <w:pPr>
        <w:pStyle w:val="Sansinterligne"/>
      </w:pPr>
      <w:r w:rsidRPr="009A2867">
        <w:t>2. tension D'entrée doit être supérieure à la tension de sortie de 1.5 v ou plus</w:t>
      </w:r>
    </w:p>
    <w:p w:rsidR="009A2867" w:rsidRPr="009A2867" w:rsidRDefault="009A2867" w:rsidP="009A2867">
      <w:pPr>
        <w:pStyle w:val="Sansinterligne"/>
      </w:pPr>
      <w:r w:rsidRPr="009A2867">
        <w:t>3. courant élevé ou haute puissance nécessaire pour améliorer la dissipation de chaleur </w:t>
      </w:r>
    </w:p>
    <w:p w:rsidR="003A0659" w:rsidRDefault="003A0659" w:rsidP="00E2701D">
      <w:pPr>
        <w:pStyle w:val="Sansinterligne"/>
      </w:pPr>
    </w:p>
    <w:p w:rsidR="002767BE" w:rsidRDefault="002767BE">
      <w:r>
        <w:br w:type="page"/>
      </w:r>
    </w:p>
    <w:p w:rsidR="003A0659" w:rsidRDefault="002767BE" w:rsidP="002767BE">
      <w:pPr>
        <w:pStyle w:val="Titre1"/>
      </w:pPr>
      <w:bookmarkStart w:id="3" w:name="_Toc473878775"/>
      <w:r>
        <w:lastRenderedPageBreak/>
        <w:t>Abaisseur à 0.60€</w:t>
      </w:r>
      <w:bookmarkEnd w:id="3"/>
    </w:p>
    <w:p w:rsidR="003A0659" w:rsidRDefault="003A0659" w:rsidP="00E2701D">
      <w:pPr>
        <w:pStyle w:val="Sansinterligne"/>
      </w:pPr>
    </w:p>
    <w:tbl>
      <w:tblPr>
        <w:tblStyle w:val="Grilledutableau"/>
        <w:tblW w:w="0" w:type="auto"/>
        <w:tblLayout w:type="fixed"/>
        <w:tblLook w:val="04A0" w:firstRow="1" w:lastRow="0" w:firstColumn="1" w:lastColumn="0" w:noHBand="0" w:noVBand="1"/>
      </w:tblPr>
      <w:tblGrid>
        <w:gridCol w:w="2235"/>
        <w:gridCol w:w="8447"/>
      </w:tblGrid>
      <w:tr w:rsidR="002767BE" w:rsidTr="002767BE">
        <w:tc>
          <w:tcPr>
            <w:tcW w:w="2235" w:type="dxa"/>
          </w:tcPr>
          <w:p w:rsidR="002767BE" w:rsidRDefault="002767BE" w:rsidP="00E2701D">
            <w:pPr>
              <w:pStyle w:val="Sansinterligne"/>
            </w:pPr>
            <w:hyperlink r:id="rId16" w:history="1">
              <w:r w:rsidRPr="006D775B">
                <w:rPr>
                  <w:rStyle w:val="Lienhypertexte"/>
                </w:rPr>
                <w:t>https://fr.aliexpress.com/item/Ultra-small-LM2596-power-supply-module-DC-DC-BUCK-3A-adjustable-buck-module-regulator-ultra-LM2596S/32449543017.html?spm=2114.13010608.0.0.jjv2Pc</w:t>
              </w:r>
            </w:hyperlink>
            <w:r>
              <w:t xml:space="preserve"> </w:t>
            </w:r>
          </w:p>
        </w:tc>
        <w:tc>
          <w:tcPr>
            <w:tcW w:w="8447" w:type="dxa"/>
          </w:tcPr>
          <w:p w:rsidR="002767BE" w:rsidRDefault="002767BE" w:rsidP="00E2701D">
            <w:pPr>
              <w:pStyle w:val="Sansinterligne"/>
            </w:pPr>
            <w:r>
              <w:rPr>
                <w:noProof/>
                <w:lang w:eastAsia="fr-FR"/>
              </w:rPr>
              <w:drawing>
                <wp:inline distT="0" distB="0" distL="0" distR="0" wp14:anchorId="20C9121C" wp14:editId="5CC88E71">
                  <wp:extent cx="5176299" cy="5824574"/>
                  <wp:effectExtent l="0" t="0" r="5715" b="508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7495" cy="5825920"/>
                          </a:xfrm>
                          <a:prstGeom prst="rect">
                            <a:avLst/>
                          </a:prstGeom>
                        </pic:spPr>
                      </pic:pic>
                    </a:graphicData>
                  </a:graphic>
                </wp:inline>
              </w:drawing>
            </w:r>
          </w:p>
        </w:tc>
      </w:tr>
    </w:tbl>
    <w:p w:rsidR="003A0659" w:rsidRDefault="003A0659" w:rsidP="00E2701D">
      <w:pPr>
        <w:pStyle w:val="Sansinterligne"/>
      </w:pPr>
    </w:p>
    <w:p w:rsidR="002767BE" w:rsidRDefault="002767BE" w:rsidP="002767BE">
      <w:pPr>
        <w:rPr>
          <w:color w:val="000000"/>
        </w:rPr>
      </w:pPr>
      <w:r>
        <w:t>LM2596 LM2596S DC-DC 4.5-40 V réglable step-down module d'alimentation NOUVEAU, haute Qualité</w:t>
      </w:r>
    </w:p>
    <w:p w:rsidR="002767BE" w:rsidRDefault="002767BE" w:rsidP="002767BE">
      <w:pPr>
        <w:pStyle w:val="Sansinterligne"/>
        <w:numPr>
          <w:ilvl w:val="0"/>
          <w:numId w:val="26"/>
        </w:numPr>
      </w:pPr>
      <w:r>
        <w:rPr>
          <w:bdr w:val="none" w:sz="0" w:space="0" w:color="auto" w:frame="1"/>
        </w:rPr>
        <w:t>nom: LM2596 DC-DC Buck module</w:t>
      </w:r>
      <w:r>
        <w:t xml:space="preserve"> </w:t>
      </w:r>
    </w:p>
    <w:p w:rsidR="002767BE" w:rsidRDefault="002767BE" w:rsidP="002767BE">
      <w:pPr>
        <w:pStyle w:val="Sansinterligne"/>
        <w:numPr>
          <w:ilvl w:val="0"/>
          <w:numId w:val="26"/>
        </w:numPr>
      </w:pPr>
      <w:r>
        <w:rPr>
          <w:bdr w:val="none" w:sz="0" w:space="0" w:color="auto" w:frame="1"/>
        </w:rPr>
        <w:t>tension d'entrée: 4 V ~ 35 V</w:t>
      </w:r>
      <w:r>
        <w:t xml:space="preserve"> </w:t>
      </w:r>
    </w:p>
    <w:p w:rsidR="002767BE" w:rsidRDefault="002767BE" w:rsidP="002767BE">
      <w:pPr>
        <w:pStyle w:val="Sansinterligne"/>
        <w:numPr>
          <w:ilvl w:val="0"/>
          <w:numId w:val="26"/>
        </w:numPr>
      </w:pPr>
      <w:r>
        <w:rPr>
          <w:bdr w:val="none" w:sz="0" w:space="0" w:color="auto" w:frame="1"/>
        </w:rPr>
        <w:t>la tension de sortie: 1.23 V ~ 30 V</w:t>
      </w:r>
      <w:r>
        <w:t xml:space="preserve"> </w:t>
      </w:r>
    </w:p>
    <w:p w:rsidR="002767BE" w:rsidRDefault="002767BE" w:rsidP="002767BE">
      <w:pPr>
        <w:pStyle w:val="Sansinterligne"/>
        <w:numPr>
          <w:ilvl w:val="0"/>
          <w:numId w:val="26"/>
        </w:numPr>
      </w:pPr>
      <w:r>
        <w:rPr>
          <w:bdr w:val="none" w:sz="0" w:space="0" w:color="auto" w:frame="1"/>
        </w:rPr>
        <w:t>Courant de sortie: 3A (Max)</w:t>
      </w:r>
      <w:r>
        <w:t xml:space="preserve"> </w:t>
      </w:r>
    </w:p>
    <w:p w:rsidR="002767BE" w:rsidRDefault="002767BE" w:rsidP="002767BE">
      <w:pPr>
        <w:pStyle w:val="Sansinterligne"/>
        <w:numPr>
          <w:ilvl w:val="0"/>
          <w:numId w:val="26"/>
        </w:numPr>
      </w:pPr>
      <w:r>
        <w:rPr>
          <w:bdr w:val="none" w:sz="0" w:space="0" w:color="auto" w:frame="1"/>
        </w:rPr>
        <w:t>l'efficacité de conversion: 92% (MAX)</w:t>
      </w:r>
      <w:r>
        <w:t xml:space="preserve"> </w:t>
      </w:r>
    </w:p>
    <w:p w:rsidR="002767BE" w:rsidRDefault="002767BE" w:rsidP="002767BE">
      <w:pPr>
        <w:pStyle w:val="Sansinterligne"/>
        <w:numPr>
          <w:ilvl w:val="0"/>
          <w:numId w:val="26"/>
        </w:numPr>
      </w:pPr>
      <w:r>
        <w:rPr>
          <w:bdr w:val="none" w:sz="0" w:space="0" w:color="auto" w:frame="1"/>
        </w:rPr>
        <w:t>ondulation de sortie: &lt; 30mV</w:t>
      </w:r>
      <w:r>
        <w:t xml:space="preserve"> </w:t>
      </w:r>
    </w:p>
    <w:p w:rsidR="002767BE" w:rsidRDefault="002767BE" w:rsidP="002767BE">
      <w:pPr>
        <w:pStyle w:val="Sansinterligne"/>
        <w:numPr>
          <w:ilvl w:val="0"/>
          <w:numId w:val="26"/>
        </w:numPr>
      </w:pPr>
      <w:r>
        <w:rPr>
          <w:bdr w:val="none" w:sz="0" w:space="0" w:color="auto" w:frame="1"/>
        </w:rPr>
        <w:t>fréquence de commutation: 150 KHz</w:t>
      </w:r>
      <w:r>
        <w:t xml:space="preserve"> </w:t>
      </w:r>
    </w:p>
    <w:p w:rsidR="002767BE" w:rsidRDefault="002767BE" w:rsidP="002767BE">
      <w:pPr>
        <w:pStyle w:val="Sansinterligne"/>
        <w:numPr>
          <w:ilvl w:val="0"/>
          <w:numId w:val="26"/>
        </w:numPr>
      </w:pPr>
      <w:r>
        <w:rPr>
          <w:bdr w:val="none" w:sz="0" w:space="0" w:color="auto" w:frame="1"/>
        </w:rPr>
        <w:t>température de fonctionnement:-quarante Cinq ~ + 85</w:t>
      </w:r>
      <w:r>
        <w:t xml:space="preserve"> </w:t>
      </w:r>
    </w:p>
    <w:p w:rsidR="002767BE" w:rsidRDefault="002767BE" w:rsidP="002767BE">
      <w:pPr>
        <w:pStyle w:val="Sansinterligne"/>
        <w:numPr>
          <w:ilvl w:val="0"/>
          <w:numId w:val="26"/>
        </w:numPr>
      </w:pPr>
      <w:r>
        <w:rPr>
          <w:bdr w:val="none" w:sz="0" w:space="0" w:color="auto" w:frame="1"/>
        </w:rPr>
        <w:t>taille: 43mm * 21mm * 14mm (Long * Largeur * Hauteur)</w:t>
      </w:r>
      <w:r>
        <w:t xml:space="preserve"> </w:t>
      </w:r>
    </w:p>
    <w:p w:rsidR="002767BE" w:rsidRDefault="002767BE" w:rsidP="002767BE">
      <w:pPr>
        <w:pStyle w:val="Sansinterligne"/>
        <w:rPr>
          <w:bdr w:val="none" w:sz="0" w:space="0" w:color="auto" w:frame="1"/>
        </w:rPr>
      </w:pPr>
    </w:p>
    <w:p w:rsidR="002767BE" w:rsidRDefault="002767BE" w:rsidP="002767BE">
      <w:proofErr w:type="gramStart"/>
      <w:r>
        <w:rPr>
          <w:bdr w:val="none" w:sz="0" w:space="0" w:color="auto" w:frame="1"/>
        </w:rPr>
        <w:t>caractéristiques</w:t>
      </w:r>
      <w:proofErr w:type="gramEnd"/>
      <w:r>
        <w:rPr>
          <w:bdr w:val="none" w:sz="0" w:space="0" w:color="auto" w:frame="1"/>
        </w:rPr>
        <w:t>:</w:t>
      </w:r>
      <w:r>
        <w:t xml:space="preserve"> </w:t>
      </w:r>
    </w:p>
    <w:p w:rsidR="002767BE" w:rsidRDefault="002767BE" w:rsidP="002767BE">
      <w:pPr>
        <w:pStyle w:val="Sansinterligne"/>
        <w:rPr>
          <w:sz w:val="24"/>
          <w:szCs w:val="24"/>
        </w:rPr>
      </w:pPr>
      <w:r>
        <w:rPr>
          <w:rFonts w:ascii="Arial" w:hAnsi="Arial" w:cs="Arial"/>
          <w:bdr w:val="none" w:sz="0" w:space="0" w:color="auto" w:frame="1"/>
        </w:rPr>
        <w:lastRenderedPageBreak/>
        <w:t xml:space="preserve">1. la gamme de tension d'entrée: 3.2 V à 40 V dc (tension d'entrée doit être supérieure à la tension de sortie de 1.5 V ci-dessus. </w:t>
      </w:r>
      <w:proofErr w:type="gramStart"/>
      <w:r>
        <w:rPr>
          <w:rFonts w:ascii="Arial" w:hAnsi="Arial" w:cs="Arial"/>
          <w:bdr w:val="none" w:sz="0" w:space="0" w:color="auto" w:frame="1"/>
        </w:rPr>
        <w:t>Peut</w:t>
      </w:r>
      <w:proofErr w:type="gramEnd"/>
      <w:r>
        <w:rPr>
          <w:rFonts w:ascii="Arial" w:hAnsi="Arial" w:cs="Arial"/>
          <w:bdr w:val="none" w:sz="0" w:space="0" w:color="auto" w:frame="1"/>
        </w:rPr>
        <w:t xml:space="preserve"> pas booster)</w:t>
      </w:r>
    </w:p>
    <w:p w:rsidR="002767BE" w:rsidRDefault="002767BE" w:rsidP="002767BE">
      <w:pPr>
        <w:pStyle w:val="Sansinterligne"/>
      </w:pPr>
      <w:r>
        <w:rPr>
          <w:rFonts w:ascii="Arial" w:hAnsi="Arial" w:cs="Arial"/>
          <w:bdr w:val="none" w:sz="0" w:space="0" w:color="auto" w:frame="1"/>
        </w:rPr>
        <w:t>2. la gamme de tension de sortie: 1.25 V dc à 35 V tension réglable,</w:t>
      </w:r>
      <w:r>
        <w:rPr>
          <w:rFonts w:ascii="Arial" w:hAnsi="Arial" w:cs="Arial"/>
          <w:color w:val="C00000"/>
          <w:bdr w:val="none" w:sz="0" w:space="0" w:color="auto" w:frame="1"/>
        </w:rPr>
        <w:t> haute efficacité (92%)</w:t>
      </w:r>
      <w:r>
        <w:rPr>
          <w:rFonts w:ascii="Arial" w:hAnsi="Arial" w:cs="Arial"/>
          <w:bdr w:val="none" w:sz="0" w:space="0" w:color="auto" w:frame="1"/>
        </w:rPr>
        <w:t> </w:t>
      </w:r>
      <w:r>
        <w:rPr>
          <w:rFonts w:ascii="Arial" w:hAnsi="Arial" w:cs="Arial"/>
          <w:color w:val="C00000"/>
          <w:bdr w:val="none" w:sz="0" w:space="0" w:color="auto" w:frame="1"/>
        </w:rPr>
        <w:t>plus grand courant de sortie maximum est 3A.</w:t>
      </w:r>
      <w:r>
        <w:t xml:space="preserve"> </w:t>
      </w:r>
    </w:p>
    <w:p w:rsidR="002767BE" w:rsidRDefault="002767BE" w:rsidP="002767BE">
      <w:pPr>
        <w:pStyle w:val="Sansinterligne"/>
        <w:rPr>
          <w:sz w:val="48"/>
          <w:szCs w:val="48"/>
        </w:rPr>
      </w:pPr>
      <w:r>
        <w:rPr>
          <w:bdr w:val="none" w:sz="0" w:space="0" w:color="auto" w:frame="1"/>
        </w:rPr>
        <w:t>Instructions:</w:t>
      </w:r>
      <w:r>
        <w:rPr>
          <w:sz w:val="48"/>
          <w:szCs w:val="48"/>
        </w:rPr>
        <w:t xml:space="preserve"> </w:t>
      </w:r>
    </w:p>
    <w:p w:rsidR="002767BE" w:rsidRDefault="002767BE" w:rsidP="002767BE">
      <w:pPr>
        <w:pStyle w:val="Sansinterligne"/>
        <w:rPr>
          <w:sz w:val="24"/>
          <w:szCs w:val="24"/>
        </w:rPr>
      </w:pPr>
      <w:r>
        <w:rPr>
          <w:bdr w:val="none" w:sz="0" w:space="0" w:color="auto" w:frame="1"/>
        </w:rPr>
        <w:t>1. Puissance (3-40 V), voyant d'alimentation, le module fonctionne correctement.</w:t>
      </w:r>
      <w:r>
        <w:t xml:space="preserve"> </w:t>
      </w:r>
    </w:p>
    <w:p w:rsidR="002767BE" w:rsidRDefault="002767BE" w:rsidP="002767BE">
      <w:pPr>
        <w:pStyle w:val="Sansinterligne"/>
      </w:pPr>
      <w:r>
        <w:rPr>
          <w:bdr w:val="none" w:sz="0" w:space="0" w:color="auto" w:frame="1"/>
        </w:rPr>
        <w:t>2. Ajuster le bleu potentiomètre bouton (dans le sens horaire rotation généralement stimuler, dans le sens antihoraire rotationTurn vers le bas) et atteindre avec un multimètre pour surveiller la sortie tension tension requise.</w:t>
      </w:r>
      <w:r>
        <w:t xml:space="preserve"> </w:t>
      </w:r>
    </w:p>
    <w:p w:rsidR="002767BE" w:rsidRDefault="002767BE" w:rsidP="002767BE">
      <w:pPr>
        <w:pStyle w:val="Sansinterligne"/>
      </w:pPr>
      <w:r>
        <w:rPr>
          <w:sz w:val="36"/>
          <w:szCs w:val="36"/>
          <w:bdr w:val="none" w:sz="0" w:space="0" w:color="auto" w:frame="1"/>
        </w:rPr>
        <w:t>Note:</w:t>
      </w:r>
      <w:r>
        <w:t xml:space="preserve"> </w:t>
      </w:r>
    </w:p>
    <w:p w:rsidR="002767BE" w:rsidRDefault="002767BE" w:rsidP="002767BE">
      <w:pPr>
        <w:pStyle w:val="Sansinterligne"/>
      </w:pPr>
      <w:proofErr w:type="gramStart"/>
      <w:r>
        <w:rPr>
          <w:bdr w:val="none" w:sz="0" w:space="0" w:color="auto" w:frame="1"/>
        </w:rPr>
        <w:t>courant</w:t>
      </w:r>
      <w:proofErr w:type="gramEnd"/>
      <w:r>
        <w:rPr>
          <w:bdr w:val="none" w:sz="0" w:space="0" w:color="auto" w:frame="1"/>
        </w:rPr>
        <w:t xml:space="preserve"> travailler de longues heures est recommandé pour une utilisation en moins que 2.5A, tout en ajoutant en vracdissipateur de chaleur (10 W sortie ci-dessus), parce que il est le module step-down, afin d'assurer une sortie stable Ensemble, s'il vous plaît garder le minimum 1.5 V différentiel.</w:t>
      </w:r>
    </w:p>
    <w:p w:rsidR="002767BE" w:rsidRDefault="002767BE" w:rsidP="002767BE">
      <w:pPr>
        <w:pStyle w:val="Sansinterligne"/>
        <w:rPr>
          <w:rFonts w:ascii="Arial" w:hAnsi="Arial" w:cs="Arial"/>
        </w:rPr>
      </w:pPr>
      <w:proofErr w:type="gramStart"/>
      <w:r>
        <w:rPr>
          <w:rFonts w:cs="Arial"/>
          <w:color w:val="291CE8"/>
          <w:bdr w:val="none" w:sz="0" w:space="0" w:color="auto" w:frame="1"/>
        </w:rPr>
        <w:t>le</w:t>
      </w:r>
      <w:proofErr w:type="gramEnd"/>
      <w:r>
        <w:rPr>
          <w:rFonts w:cs="Arial"/>
          <w:color w:val="291CE8"/>
          <w:bdr w:val="none" w:sz="0" w:space="0" w:color="auto" w:frame="1"/>
        </w:rPr>
        <w:t xml:space="preserve"> paquet Contient:</w:t>
      </w:r>
      <w:r>
        <w:rPr>
          <w:rFonts w:cs="Arial"/>
          <w:color w:val="291CE8"/>
          <w:bdr w:val="none" w:sz="0" w:space="0" w:color="auto" w:frame="1"/>
        </w:rPr>
        <w:t xml:space="preserve"> </w:t>
      </w:r>
      <w:r>
        <w:rPr>
          <w:rFonts w:cs="Arial"/>
          <w:bdr w:val="none" w:sz="0" w:space="0" w:color="auto" w:frame="1"/>
        </w:rPr>
        <w:t>1 pcs X LM2596S Module</w:t>
      </w:r>
    </w:p>
    <w:p w:rsidR="003A0659" w:rsidRDefault="003A0659" w:rsidP="00E2701D">
      <w:pPr>
        <w:pStyle w:val="Sansinterligne"/>
      </w:pPr>
    </w:p>
    <w:p w:rsidR="003A0659" w:rsidRDefault="003A0659" w:rsidP="00E2701D">
      <w:pPr>
        <w:pStyle w:val="Sansinterligne"/>
      </w:pPr>
    </w:p>
    <w:p w:rsidR="003A0659" w:rsidRDefault="003A0659" w:rsidP="00E2701D">
      <w:pPr>
        <w:pStyle w:val="Sansinterligne"/>
      </w:pPr>
    </w:p>
    <w:sectPr w:rsidR="003A0659" w:rsidSect="00A23F60">
      <w:headerReference w:type="default" r:id="rId1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780" w:rsidRDefault="00651780" w:rsidP="00A23F60">
      <w:pPr>
        <w:spacing w:after="0" w:line="240" w:lineRule="auto"/>
      </w:pPr>
      <w:r>
        <w:separator/>
      </w:r>
    </w:p>
  </w:endnote>
  <w:endnote w:type="continuationSeparator" w:id="0">
    <w:p w:rsidR="00651780" w:rsidRDefault="00651780" w:rsidP="00A2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215818"/>
      <w:docPartObj>
        <w:docPartGallery w:val="Page Numbers (Bottom of Page)"/>
        <w:docPartUnique/>
      </w:docPartObj>
    </w:sdtPr>
    <w:sdtEndPr/>
    <w:sdtContent>
      <w:p w:rsidR="00897806" w:rsidRDefault="00897806" w:rsidP="0033086A">
        <w:pPr>
          <w:pStyle w:val="Pieddepage"/>
          <w:jc w:val="center"/>
        </w:pPr>
        <w:r>
          <w:t xml:space="preserve">Page </w:t>
        </w:r>
        <w:r>
          <w:fldChar w:fldCharType="begin"/>
        </w:r>
        <w:r>
          <w:instrText>PAGE   \* MERGEFORMAT</w:instrText>
        </w:r>
        <w:r>
          <w:fldChar w:fldCharType="separate"/>
        </w:r>
        <w:r w:rsidR="008A5BDD">
          <w:rPr>
            <w:noProof/>
          </w:rPr>
          <w:t>1</w:t>
        </w:r>
        <w:r>
          <w:fldChar w:fldCharType="end"/>
        </w:r>
        <w:r>
          <w:t xml:space="preserve"> sur </w:t>
        </w:r>
        <w:fldSimple w:instr=" NUMPAGES   \* MERGEFORMAT ">
          <w:r w:rsidR="008A5BDD">
            <w:rPr>
              <w:noProof/>
            </w:rPr>
            <w:t>8</w:t>
          </w:r>
        </w:fldSimple>
        <w:r>
          <w:t xml:space="preserve"> </w:t>
        </w:r>
        <w:proofErr w:type="gramStart"/>
        <w:r>
          <w:t xml:space="preserve">de </w:t>
        </w:r>
        <w:proofErr w:type="gramEnd"/>
        <w:r w:rsidR="00651780">
          <w:fldChar w:fldCharType="begin"/>
        </w:r>
        <w:r w:rsidR="00651780">
          <w:instrText xml:space="preserve"> FILENAME   \* MERGEFORMAT </w:instrText>
        </w:r>
        <w:r w:rsidR="00651780">
          <w:fldChar w:fldCharType="separate"/>
        </w:r>
        <w:r w:rsidR="008A5BDD">
          <w:rPr>
            <w:noProof/>
          </w:rPr>
          <w:t>Arduino_Alim12V.docx</w:t>
        </w:r>
        <w:r w:rsidR="00651780">
          <w:rPr>
            <w:noProof/>
          </w:rPr>
          <w:fldChar w:fldCharType="end"/>
        </w:r>
        <w:proofErr w:type="gramStart"/>
        <w:r>
          <w:t xml:space="preserve"> du </w:t>
        </w:r>
        <w:proofErr w:type="gramEnd"/>
        <w:r>
          <w:fldChar w:fldCharType="begin"/>
        </w:r>
        <w:r>
          <w:instrText xml:space="preserve"> SAVEDATE  \@ "d MMMM yyyy"  \* MERGEFORMAT </w:instrText>
        </w:r>
        <w:r>
          <w:fldChar w:fldCharType="separate"/>
        </w:r>
        <w:r w:rsidR="008A5BDD">
          <w:rPr>
            <w:noProof/>
          </w:rPr>
          <w:t>3 février 2017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780" w:rsidRDefault="00651780" w:rsidP="00A23F60">
      <w:pPr>
        <w:spacing w:after="0" w:line="240" w:lineRule="auto"/>
      </w:pPr>
      <w:r>
        <w:separator/>
      </w:r>
    </w:p>
  </w:footnote>
  <w:footnote w:type="continuationSeparator" w:id="0">
    <w:p w:rsidR="00651780" w:rsidRDefault="00651780" w:rsidP="00A23F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806" w:rsidRPr="00465B68" w:rsidRDefault="00897806" w:rsidP="009E06BA">
    <w:pPr>
      <w:pStyle w:val="Titre"/>
      <w:jc w:val="center"/>
    </w:pPr>
    <w:r>
      <w:t xml:space="preserve">Arduino et </w:t>
    </w:r>
    <w:r w:rsidR="00516CB3">
      <w:t>alim 12 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3E75"/>
    <w:multiLevelType w:val="multilevel"/>
    <w:tmpl w:val="87D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33B39"/>
    <w:multiLevelType w:val="multilevel"/>
    <w:tmpl w:val="7986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F4A7B"/>
    <w:multiLevelType w:val="multilevel"/>
    <w:tmpl w:val="4BC4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315BB"/>
    <w:multiLevelType w:val="multilevel"/>
    <w:tmpl w:val="CD7C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743E4C"/>
    <w:multiLevelType w:val="multilevel"/>
    <w:tmpl w:val="3DCE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D1197D"/>
    <w:multiLevelType w:val="multilevel"/>
    <w:tmpl w:val="F49E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9957D0"/>
    <w:multiLevelType w:val="multilevel"/>
    <w:tmpl w:val="00BC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D309D0"/>
    <w:multiLevelType w:val="multilevel"/>
    <w:tmpl w:val="2504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5E337A"/>
    <w:multiLevelType w:val="multilevel"/>
    <w:tmpl w:val="132A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DD2F50"/>
    <w:multiLevelType w:val="multilevel"/>
    <w:tmpl w:val="8CE6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F00F4B"/>
    <w:multiLevelType w:val="multilevel"/>
    <w:tmpl w:val="D434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DA244E"/>
    <w:multiLevelType w:val="multilevel"/>
    <w:tmpl w:val="04C2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060590"/>
    <w:multiLevelType w:val="multilevel"/>
    <w:tmpl w:val="2A0C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016963"/>
    <w:multiLevelType w:val="multilevel"/>
    <w:tmpl w:val="8740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305E84"/>
    <w:multiLevelType w:val="multilevel"/>
    <w:tmpl w:val="5840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4D117D"/>
    <w:multiLevelType w:val="multilevel"/>
    <w:tmpl w:val="398E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DE6C92"/>
    <w:multiLevelType w:val="multilevel"/>
    <w:tmpl w:val="C69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45752C"/>
    <w:multiLevelType w:val="multilevel"/>
    <w:tmpl w:val="C58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F02B04"/>
    <w:multiLevelType w:val="hybridMultilevel"/>
    <w:tmpl w:val="E894F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F04198"/>
    <w:multiLevelType w:val="multilevel"/>
    <w:tmpl w:val="5EEAC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567E2F"/>
    <w:multiLevelType w:val="multilevel"/>
    <w:tmpl w:val="2BE2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3E37C0"/>
    <w:multiLevelType w:val="multilevel"/>
    <w:tmpl w:val="1A3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6E6096"/>
    <w:multiLevelType w:val="multilevel"/>
    <w:tmpl w:val="6908D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9C5C86"/>
    <w:multiLevelType w:val="multilevel"/>
    <w:tmpl w:val="8CF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B02ADC"/>
    <w:multiLevelType w:val="multilevel"/>
    <w:tmpl w:val="E15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862FB1"/>
    <w:multiLevelType w:val="multilevel"/>
    <w:tmpl w:val="BD8E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0"/>
  </w:num>
  <w:num w:numId="4">
    <w:abstractNumId w:val="5"/>
  </w:num>
  <w:num w:numId="5">
    <w:abstractNumId w:val="6"/>
  </w:num>
  <w:num w:numId="6">
    <w:abstractNumId w:val="0"/>
  </w:num>
  <w:num w:numId="7">
    <w:abstractNumId w:val="17"/>
  </w:num>
  <w:num w:numId="8">
    <w:abstractNumId w:val="1"/>
  </w:num>
  <w:num w:numId="9">
    <w:abstractNumId w:val="19"/>
  </w:num>
  <w:num w:numId="10">
    <w:abstractNumId w:val="3"/>
  </w:num>
  <w:num w:numId="11">
    <w:abstractNumId w:val="23"/>
  </w:num>
  <w:num w:numId="12">
    <w:abstractNumId w:val="20"/>
  </w:num>
  <w:num w:numId="13">
    <w:abstractNumId w:val="21"/>
  </w:num>
  <w:num w:numId="14">
    <w:abstractNumId w:val="2"/>
  </w:num>
  <w:num w:numId="15">
    <w:abstractNumId w:val="11"/>
  </w:num>
  <w:num w:numId="16">
    <w:abstractNumId w:val="22"/>
  </w:num>
  <w:num w:numId="17">
    <w:abstractNumId w:val="8"/>
  </w:num>
  <w:num w:numId="18">
    <w:abstractNumId w:val="13"/>
  </w:num>
  <w:num w:numId="19">
    <w:abstractNumId w:val="9"/>
  </w:num>
  <w:num w:numId="20">
    <w:abstractNumId w:val="25"/>
  </w:num>
  <w:num w:numId="21">
    <w:abstractNumId w:val="4"/>
  </w:num>
  <w:num w:numId="22">
    <w:abstractNumId w:val="16"/>
  </w:num>
  <w:num w:numId="23">
    <w:abstractNumId w:val="24"/>
  </w:num>
  <w:num w:numId="24">
    <w:abstractNumId w:val="14"/>
  </w:num>
  <w:num w:numId="25">
    <w:abstractNumId w:val="15"/>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304"/>
    <w:rsid w:val="00000B57"/>
    <w:rsid w:val="00004203"/>
    <w:rsid w:val="00025EC3"/>
    <w:rsid w:val="000326EC"/>
    <w:rsid w:val="00043395"/>
    <w:rsid w:val="00086591"/>
    <w:rsid w:val="000B4C75"/>
    <w:rsid w:val="000C2679"/>
    <w:rsid w:val="00107C93"/>
    <w:rsid w:val="001143F1"/>
    <w:rsid w:val="0016775E"/>
    <w:rsid w:val="001F6202"/>
    <w:rsid w:val="00201DCB"/>
    <w:rsid w:val="002074AB"/>
    <w:rsid w:val="00261942"/>
    <w:rsid w:val="002624F8"/>
    <w:rsid w:val="002767BE"/>
    <w:rsid w:val="0033086A"/>
    <w:rsid w:val="0034798C"/>
    <w:rsid w:val="00350C5A"/>
    <w:rsid w:val="003541D1"/>
    <w:rsid w:val="00374F83"/>
    <w:rsid w:val="00377098"/>
    <w:rsid w:val="00377D83"/>
    <w:rsid w:val="003A0659"/>
    <w:rsid w:val="003D0A0A"/>
    <w:rsid w:val="004252C6"/>
    <w:rsid w:val="00452ED0"/>
    <w:rsid w:val="00465B68"/>
    <w:rsid w:val="004700F7"/>
    <w:rsid w:val="00470687"/>
    <w:rsid w:val="004C68AE"/>
    <w:rsid w:val="004D2304"/>
    <w:rsid w:val="00516CB3"/>
    <w:rsid w:val="00561815"/>
    <w:rsid w:val="00583DFA"/>
    <w:rsid w:val="005B51AA"/>
    <w:rsid w:val="005C6BDB"/>
    <w:rsid w:val="005D781A"/>
    <w:rsid w:val="005E6969"/>
    <w:rsid w:val="005F21DC"/>
    <w:rsid w:val="00625E3E"/>
    <w:rsid w:val="0064686B"/>
    <w:rsid w:val="00651780"/>
    <w:rsid w:val="00692473"/>
    <w:rsid w:val="00693877"/>
    <w:rsid w:val="006A3BA6"/>
    <w:rsid w:val="006C6E6D"/>
    <w:rsid w:val="006D6760"/>
    <w:rsid w:val="00715B37"/>
    <w:rsid w:val="0072307A"/>
    <w:rsid w:val="007564D2"/>
    <w:rsid w:val="00790A6B"/>
    <w:rsid w:val="007A4C58"/>
    <w:rsid w:val="007D0DDD"/>
    <w:rsid w:val="007F28F5"/>
    <w:rsid w:val="007F5121"/>
    <w:rsid w:val="00825BC3"/>
    <w:rsid w:val="00847E40"/>
    <w:rsid w:val="0085575A"/>
    <w:rsid w:val="00865A9D"/>
    <w:rsid w:val="00897806"/>
    <w:rsid w:val="008A2AC5"/>
    <w:rsid w:val="008A5BDD"/>
    <w:rsid w:val="008F21B3"/>
    <w:rsid w:val="00991010"/>
    <w:rsid w:val="009A2867"/>
    <w:rsid w:val="009C2AF2"/>
    <w:rsid w:val="009D0093"/>
    <w:rsid w:val="009D7F74"/>
    <w:rsid w:val="009E06BA"/>
    <w:rsid w:val="009F7F35"/>
    <w:rsid w:val="00A01053"/>
    <w:rsid w:val="00A22A6D"/>
    <w:rsid w:val="00A23F60"/>
    <w:rsid w:val="00A25076"/>
    <w:rsid w:val="00A35126"/>
    <w:rsid w:val="00A56460"/>
    <w:rsid w:val="00A77103"/>
    <w:rsid w:val="00AC60CE"/>
    <w:rsid w:val="00AF00F1"/>
    <w:rsid w:val="00AF6E09"/>
    <w:rsid w:val="00B06370"/>
    <w:rsid w:val="00B14824"/>
    <w:rsid w:val="00B14FF7"/>
    <w:rsid w:val="00B31139"/>
    <w:rsid w:val="00B650BC"/>
    <w:rsid w:val="00B83FB6"/>
    <w:rsid w:val="00B95119"/>
    <w:rsid w:val="00BA2014"/>
    <w:rsid w:val="00BA35B5"/>
    <w:rsid w:val="00BB5C66"/>
    <w:rsid w:val="00BD715F"/>
    <w:rsid w:val="00BE3541"/>
    <w:rsid w:val="00C05C42"/>
    <w:rsid w:val="00CA1B66"/>
    <w:rsid w:val="00CC4802"/>
    <w:rsid w:val="00CD3F43"/>
    <w:rsid w:val="00CE4C05"/>
    <w:rsid w:val="00CF4B51"/>
    <w:rsid w:val="00CF6603"/>
    <w:rsid w:val="00D15E8C"/>
    <w:rsid w:val="00D24DC0"/>
    <w:rsid w:val="00D261B3"/>
    <w:rsid w:val="00D86B1A"/>
    <w:rsid w:val="00DB15EE"/>
    <w:rsid w:val="00DD2576"/>
    <w:rsid w:val="00DD3BC4"/>
    <w:rsid w:val="00DE093F"/>
    <w:rsid w:val="00DE7FE3"/>
    <w:rsid w:val="00E101CC"/>
    <w:rsid w:val="00E2701D"/>
    <w:rsid w:val="00E600E6"/>
    <w:rsid w:val="00E81D9B"/>
    <w:rsid w:val="00EA672C"/>
    <w:rsid w:val="00ED3318"/>
    <w:rsid w:val="00F47704"/>
    <w:rsid w:val="00F7228C"/>
    <w:rsid w:val="00FA6DA4"/>
    <w:rsid w:val="00FC7991"/>
    <w:rsid w:val="00FD794C"/>
    <w:rsid w:val="00FE3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E06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E06B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E06B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9E06B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D261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23F60"/>
    <w:pPr>
      <w:spacing w:after="0" w:line="240" w:lineRule="auto"/>
    </w:pPr>
  </w:style>
  <w:style w:type="character" w:styleId="Lienhypertexte">
    <w:name w:val="Hyperlink"/>
    <w:basedOn w:val="Policepardfaut"/>
    <w:uiPriority w:val="99"/>
    <w:unhideWhenUsed/>
    <w:rsid w:val="00A23F60"/>
    <w:rPr>
      <w:color w:val="0000FF" w:themeColor="hyperlink"/>
      <w:u w:val="single"/>
    </w:rPr>
  </w:style>
  <w:style w:type="paragraph" w:styleId="En-tte">
    <w:name w:val="header"/>
    <w:basedOn w:val="Normal"/>
    <w:link w:val="En-tteCar"/>
    <w:uiPriority w:val="99"/>
    <w:unhideWhenUsed/>
    <w:rsid w:val="00A23F60"/>
    <w:pPr>
      <w:tabs>
        <w:tab w:val="center" w:pos="4536"/>
        <w:tab w:val="right" w:pos="9072"/>
      </w:tabs>
      <w:spacing w:after="0" w:line="240" w:lineRule="auto"/>
    </w:pPr>
  </w:style>
  <w:style w:type="character" w:customStyle="1" w:styleId="En-tteCar">
    <w:name w:val="En-tête Car"/>
    <w:basedOn w:val="Policepardfaut"/>
    <w:link w:val="En-tte"/>
    <w:uiPriority w:val="99"/>
    <w:rsid w:val="00A23F60"/>
  </w:style>
  <w:style w:type="paragraph" w:styleId="Pieddepage">
    <w:name w:val="footer"/>
    <w:basedOn w:val="Normal"/>
    <w:link w:val="PieddepageCar"/>
    <w:uiPriority w:val="99"/>
    <w:unhideWhenUsed/>
    <w:rsid w:val="00A23F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3F60"/>
  </w:style>
  <w:style w:type="paragraph" w:styleId="Titre">
    <w:name w:val="Title"/>
    <w:basedOn w:val="Normal"/>
    <w:next w:val="Normal"/>
    <w:link w:val="TitreCar"/>
    <w:uiPriority w:val="10"/>
    <w:qFormat/>
    <w:rsid w:val="00465B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65B6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E06B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E06B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E06B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9E06BA"/>
    <w:rPr>
      <w:rFonts w:ascii="Times New Roman" w:eastAsia="Times New Roman" w:hAnsi="Times New Roman" w:cs="Times New Roman"/>
      <w:b/>
      <w:bCs/>
      <w:sz w:val="24"/>
      <w:szCs w:val="24"/>
      <w:lang w:eastAsia="fr-FR"/>
    </w:rPr>
  </w:style>
  <w:style w:type="character" w:customStyle="1" w:styleId="author">
    <w:name w:val="author"/>
    <w:basedOn w:val="Policepardfaut"/>
    <w:rsid w:val="009E06BA"/>
  </w:style>
  <w:style w:type="paragraph" w:customStyle="1" w:styleId="introduction">
    <w:name w:val="introduc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E06BA"/>
    <w:rPr>
      <w:b/>
      <w:bCs/>
    </w:rPr>
  </w:style>
  <w:style w:type="paragraph" w:styleId="NormalWeb">
    <w:name w:val="Normal (Web)"/>
    <w:basedOn w:val="Normal"/>
    <w:uiPriority w:val="99"/>
    <w:semiHidden/>
    <w:unhideWhenUsed/>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question">
    <w:name w:val="ques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uleur">
    <w:name w:val="couleur"/>
    <w:basedOn w:val="Policepardfaut"/>
    <w:rsid w:val="009E06BA"/>
  </w:style>
  <w:style w:type="paragraph" w:customStyle="1" w:styleId="information">
    <w:name w:val="informa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E06BA"/>
    <w:rPr>
      <w:i/>
      <w:iCs/>
    </w:rPr>
  </w:style>
  <w:style w:type="character" w:customStyle="1" w:styleId="gros">
    <w:name w:val="gros"/>
    <w:basedOn w:val="Policepardfaut"/>
    <w:rsid w:val="009E06BA"/>
  </w:style>
  <w:style w:type="character" w:customStyle="1" w:styleId="souligne">
    <w:name w:val="souligne"/>
    <w:basedOn w:val="Policepardfaut"/>
    <w:rsid w:val="009E06BA"/>
  </w:style>
  <w:style w:type="paragraph" w:styleId="Textedebulles">
    <w:name w:val="Balloon Text"/>
    <w:basedOn w:val="Normal"/>
    <w:link w:val="TextedebullesCar"/>
    <w:uiPriority w:val="99"/>
    <w:semiHidden/>
    <w:unhideWhenUsed/>
    <w:rsid w:val="009E06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E06BA"/>
    <w:rPr>
      <w:rFonts w:ascii="Tahoma" w:hAnsi="Tahoma" w:cs="Tahoma"/>
      <w:sz w:val="16"/>
      <w:szCs w:val="16"/>
    </w:rPr>
  </w:style>
  <w:style w:type="character" w:customStyle="1" w:styleId="wikiword">
    <w:name w:val="wikiword"/>
    <w:basedOn w:val="Policepardfaut"/>
    <w:rsid w:val="00AF6E09"/>
  </w:style>
  <w:style w:type="character" w:customStyle="1" w:styleId="co1">
    <w:name w:val="co1"/>
    <w:basedOn w:val="Policepardfaut"/>
    <w:rsid w:val="00AF6E09"/>
  </w:style>
  <w:style w:type="character" w:customStyle="1" w:styleId="co2">
    <w:name w:val="co2"/>
    <w:basedOn w:val="Policepardfaut"/>
    <w:rsid w:val="00AF6E09"/>
  </w:style>
  <w:style w:type="character" w:customStyle="1" w:styleId="kw1">
    <w:name w:val="kw1"/>
    <w:basedOn w:val="Policepardfaut"/>
    <w:rsid w:val="00AF6E09"/>
  </w:style>
  <w:style w:type="character" w:customStyle="1" w:styleId="sy0">
    <w:name w:val="sy0"/>
    <w:basedOn w:val="Policepardfaut"/>
    <w:rsid w:val="00AF6E09"/>
  </w:style>
  <w:style w:type="character" w:customStyle="1" w:styleId="nu0">
    <w:name w:val="nu0"/>
    <w:basedOn w:val="Policepardfaut"/>
    <w:rsid w:val="00AF6E09"/>
  </w:style>
  <w:style w:type="character" w:customStyle="1" w:styleId="kw3">
    <w:name w:val="kw3"/>
    <w:basedOn w:val="Policepardfaut"/>
    <w:rsid w:val="00AF6E09"/>
  </w:style>
  <w:style w:type="character" w:customStyle="1" w:styleId="br0">
    <w:name w:val="br0"/>
    <w:basedOn w:val="Policepardfaut"/>
    <w:rsid w:val="00AF6E09"/>
  </w:style>
  <w:style w:type="character" w:customStyle="1" w:styleId="kw2">
    <w:name w:val="kw2"/>
    <w:basedOn w:val="Policepardfaut"/>
    <w:rsid w:val="00AF6E09"/>
  </w:style>
  <w:style w:type="character" w:customStyle="1" w:styleId="st0">
    <w:name w:val="st0"/>
    <w:basedOn w:val="Policepardfaut"/>
    <w:rsid w:val="00AF6E09"/>
  </w:style>
  <w:style w:type="character" w:customStyle="1" w:styleId="nu12">
    <w:name w:val="nu12"/>
    <w:basedOn w:val="Policepardfaut"/>
    <w:rsid w:val="00AF6E09"/>
  </w:style>
  <w:style w:type="character" w:styleId="Lienhypertextesuivivisit">
    <w:name w:val="FollowedHyperlink"/>
    <w:basedOn w:val="Policepardfaut"/>
    <w:uiPriority w:val="99"/>
    <w:semiHidden/>
    <w:unhideWhenUsed/>
    <w:rsid w:val="00D15E8C"/>
    <w:rPr>
      <w:color w:val="800080"/>
      <w:u w:val="single"/>
    </w:rPr>
  </w:style>
  <w:style w:type="paragraph" w:customStyle="1" w:styleId="topic-title">
    <w:name w:val="topic-title"/>
    <w:basedOn w:val="Normal"/>
    <w:rsid w:val="00D15E8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chinecrireHTML">
    <w:name w:val="HTML Typewriter"/>
    <w:basedOn w:val="Policepardfaut"/>
    <w:uiPriority w:val="99"/>
    <w:semiHidden/>
    <w:unhideWhenUsed/>
    <w:rsid w:val="00D15E8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15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5E8C"/>
    <w:rPr>
      <w:rFonts w:ascii="Courier New" w:eastAsia="Times New Roman" w:hAnsi="Courier New" w:cs="Courier New"/>
      <w:sz w:val="20"/>
      <w:szCs w:val="20"/>
      <w:lang w:eastAsia="fr-FR"/>
    </w:rPr>
  </w:style>
  <w:style w:type="character" w:customStyle="1" w:styleId="kt">
    <w:name w:val="kt"/>
    <w:basedOn w:val="Policepardfaut"/>
    <w:rsid w:val="00D15E8C"/>
  </w:style>
  <w:style w:type="character" w:customStyle="1" w:styleId="nf">
    <w:name w:val="nf"/>
    <w:basedOn w:val="Policepardfaut"/>
    <w:rsid w:val="00D15E8C"/>
  </w:style>
  <w:style w:type="character" w:customStyle="1" w:styleId="p">
    <w:name w:val="p"/>
    <w:basedOn w:val="Policepardfaut"/>
    <w:rsid w:val="00D15E8C"/>
  </w:style>
  <w:style w:type="character" w:customStyle="1" w:styleId="n">
    <w:name w:val="n"/>
    <w:basedOn w:val="Policepardfaut"/>
    <w:rsid w:val="00D15E8C"/>
  </w:style>
  <w:style w:type="character" w:customStyle="1" w:styleId="mi">
    <w:name w:val="mi"/>
    <w:basedOn w:val="Policepardfaut"/>
    <w:rsid w:val="00D15E8C"/>
  </w:style>
  <w:style w:type="character" w:customStyle="1" w:styleId="s">
    <w:name w:val="s"/>
    <w:basedOn w:val="Policepardfaut"/>
    <w:rsid w:val="00D15E8C"/>
  </w:style>
  <w:style w:type="character" w:customStyle="1" w:styleId="pre">
    <w:name w:val="pre"/>
    <w:basedOn w:val="Policepardfaut"/>
    <w:rsid w:val="00D15E8C"/>
  </w:style>
  <w:style w:type="character" w:customStyle="1" w:styleId="k">
    <w:name w:val="k"/>
    <w:basedOn w:val="Policepardfaut"/>
    <w:rsid w:val="00D15E8C"/>
  </w:style>
  <w:style w:type="character" w:customStyle="1" w:styleId="o">
    <w:name w:val="o"/>
    <w:basedOn w:val="Policepardfaut"/>
    <w:rsid w:val="00D15E8C"/>
  </w:style>
  <w:style w:type="character" w:customStyle="1" w:styleId="c1">
    <w:name w:val="c1"/>
    <w:basedOn w:val="Policepardfaut"/>
    <w:rsid w:val="00D15E8C"/>
  </w:style>
  <w:style w:type="character" w:customStyle="1" w:styleId="go">
    <w:name w:val="go"/>
    <w:basedOn w:val="Policepardfaut"/>
    <w:rsid w:val="00D15E8C"/>
  </w:style>
  <w:style w:type="character" w:customStyle="1" w:styleId="kn">
    <w:name w:val="kn"/>
    <w:basedOn w:val="Policepardfaut"/>
    <w:rsid w:val="00D15E8C"/>
  </w:style>
  <w:style w:type="character" w:customStyle="1" w:styleId="gp">
    <w:name w:val="gp"/>
    <w:basedOn w:val="Policepardfaut"/>
    <w:rsid w:val="00D15E8C"/>
  </w:style>
  <w:style w:type="character" w:customStyle="1" w:styleId="nn">
    <w:name w:val="nn"/>
    <w:basedOn w:val="Policepardfaut"/>
    <w:rsid w:val="00D15E8C"/>
  </w:style>
  <w:style w:type="character" w:customStyle="1" w:styleId="s1">
    <w:name w:val="s1"/>
    <w:basedOn w:val="Policepardfaut"/>
    <w:rsid w:val="00D15E8C"/>
  </w:style>
  <w:style w:type="character" w:customStyle="1" w:styleId="nb">
    <w:name w:val="nb"/>
    <w:basedOn w:val="Policepardfaut"/>
    <w:rsid w:val="00D15E8C"/>
  </w:style>
  <w:style w:type="character" w:customStyle="1" w:styleId="bp">
    <w:name w:val="bp"/>
    <w:basedOn w:val="Policepardfaut"/>
    <w:rsid w:val="00D15E8C"/>
  </w:style>
  <w:style w:type="paragraph" w:styleId="En-ttedetabledesmatires">
    <w:name w:val="TOC Heading"/>
    <w:basedOn w:val="Titre1"/>
    <w:next w:val="Normal"/>
    <w:uiPriority w:val="39"/>
    <w:semiHidden/>
    <w:unhideWhenUsed/>
    <w:qFormat/>
    <w:rsid w:val="0016775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991010"/>
    <w:pPr>
      <w:tabs>
        <w:tab w:val="right" w:leader="dot" w:pos="10456"/>
      </w:tabs>
      <w:spacing w:after="120" w:line="240" w:lineRule="auto"/>
    </w:pPr>
  </w:style>
  <w:style w:type="paragraph" w:styleId="TM2">
    <w:name w:val="toc 2"/>
    <w:basedOn w:val="Normal"/>
    <w:next w:val="Normal"/>
    <w:autoRedefine/>
    <w:uiPriority w:val="39"/>
    <w:unhideWhenUsed/>
    <w:rsid w:val="00897806"/>
    <w:pPr>
      <w:tabs>
        <w:tab w:val="right" w:leader="dot" w:pos="10456"/>
      </w:tabs>
      <w:spacing w:after="100" w:line="240" w:lineRule="auto"/>
      <w:ind w:left="221"/>
    </w:pPr>
  </w:style>
  <w:style w:type="paragraph" w:styleId="TM3">
    <w:name w:val="toc 3"/>
    <w:basedOn w:val="Normal"/>
    <w:next w:val="Normal"/>
    <w:autoRedefine/>
    <w:uiPriority w:val="39"/>
    <w:unhideWhenUsed/>
    <w:rsid w:val="00452ED0"/>
    <w:pPr>
      <w:tabs>
        <w:tab w:val="right" w:leader="dot" w:pos="10456"/>
      </w:tabs>
      <w:spacing w:after="120" w:line="240" w:lineRule="auto"/>
      <w:ind w:left="442"/>
    </w:pPr>
  </w:style>
  <w:style w:type="character" w:customStyle="1" w:styleId="Titre5Car">
    <w:name w:val="Titre 5 Car"/>
    <w:basedOn w:val="Policepardfaut"/>
    <w:link w:val="Titre5"/>
    <w:uiPriority w:val="9"/>
    <w:semiHidden/>
    <w:rsid w:val="00D261B3"/>
    <w:rPr>
      <w:rFonts w:asciiTheme="majorHAnsi" w:eastAsiaTheme="majorEastAsia" w:hAnsiTheme="majorHAnsi" w:cstheme="majorBidi"/>
      <w:color w:val="243F60" w:themeColor="accent1" w:themeShade="7F"/>
    </w:rPr>
  </w:style>
  <w:style w:type="character" w:customStyle="1" w:styleId="visuallyhidden">
    <w:name w:val="visuallyhidden"/>
    <w:basedOn w:val="Policepardfaut"/>
    <w:rsid w:val="00D261B3"/>
  </w:style>
  <w:style w:type="paragraph" w:styleId="z-Hautduformulaire">
    <w:name w:val="HTML Top of Form"/>
    <w:basedOn w:val="Normal"/>
    <w:next w:val="Normal"/>
    <w:link w:val="z-HautduformulaireCar"/>
    <w:hidden/>
    <w:uiPriority w:val="99"/>
    <w:semiHidden/>
    <w:unhideWhenUsed/>
    <w:rsid w:val="00D261B3"/>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61B3"/>
    <w:rPr>
      <w:rFonts w:ascii="Arial" w:eastAsia="Times New Roman" w:hAnsi="Arial" w:cs="Arial"/>
      <w:vanish/>
      <w:sz w:val="16"/>
      <w:szCs w:val="16"/>
      <w:lang w:eastAsia="fr-FR"/>
    </w:rPr>
  </w:style>
  <w:style w:type="character" w:customStyle="1" w:styleId="price">
    <w:name w:val="price"/>
    <w:basedOn w:val="Policepardfaut"/>
    <w:rsid w:val="00D261B3"/>
  </w:style>
  <w:style w:type="paragraph" w:styleId="z-Basduformulaire">
    <w:name w:val="HTML Bottom of Form"/>
    <w:basedOn w:val="Normal"/>
    <w:next w:val="Normal"/>
    <w:link w:val="z-BasduformulaireCar"/>
    <w:hidden/>
    <w:uiPriority w:val="99"/>
    <w:semiHidden/>
    <w:unhideWhenUsed/>
    <w:rsid w:val="00D261B3"/>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261B3"/>
    <w:rPr>
      <w:rFonts w:ascii="Arial" w:eastAsia="Times New Roman" w:hAnsi="Arial" w:cs="Arial"/>
      <w:vanish/>
      <w:sz w:val="16"/>
      <w:szCs w:val="16"/>
      <w:lang w:eastAsia="fr-FR"/>
    </w:rPr>
  </w:style>
  <w:style w:type="character" w:customStyle="1" w:styleId="share-title">
    <w:name w:val="share-title"/>
    <w:basedOn w:val="Policepardfaut"/>
    <w:rsid w:val="00D261B3"/>
  </w:style>
  <w:style w:type="character" w:customStyle="1" w:styleId="sfe-icon-twitter">
    <w:name w:val="sfe-icon-twitter"/>
    <w:basedOn w:val="Policepardfaut"/>
    <w:rsid w:val="00D261B3"/>
  </w:style>
  <w:style w:type="character" w:customStyle="1" w:styleId="sfe-icon-facebook-nobox">
    <w:name w:val="sfe-icon-facebook-nobox"/>
    <w:basedOn w:val="Policepardfaut"/>
    <w:rsid w:val="00D261B3"/>
  </w:style>
  <w:style w:type="character" w:customStyle="1" w:styleId="sfe-icon-pinterest">
    <w:name w:val="sfe-icon-pinterest"/>
    <w:basedOn w:val="Policepardfaut"/>
    <w:rsid w:val="00D261B3"/>
  </w:style>
  <w:style w:type="character" w:customStyle="1" w:styleId="favewidget">
    <w:name w:val="fave_widget"/>
    <w:basedOn w:val="Policepardfaut"/>
    <w:rsid w:val="00D261B3"/>
  </w:style>
  <w:style w:type="character" w:customStyle="1" w:styleId="faveno">
    <w:name w:val="fave_no"/>
    <w:basedOn w:val="Policepardfaut"/>
    <w:rsid w:val="00D261B3"/>
  </w:style>
  <w:style w:type="character" w:customStyle="1" w:styleId="name">
    <w:name w:val="name"/>
    <w:basedOn w:val="Policepardfaut"/>
    <w:rsid w:val="00D261B3"/>
  </w:style>
  <w:style w:type="character" w:customStyle="1" w:styleId="favecount">
    <w:name w:val="fave_count"/>
    <w:basedOn w:val="Policepardfaut"/>
    <w:rsid w:val="00D261B3"/>
  </w:style>
  <w:style w:type="character" w:customStyle="1" w:styleId="sfe-icon-skill-soldering">
    <w:name w:val="sfe-icon-skill-soldering"/>
    <w:basedOn w:val="Policepardfaut"/>
    <w:rsid w:val="00D261B3"/>
  </w:style>
  <w:style w:type="character" w:customStyle="1" w:styleId="level">
    <w:name w:val="level"/>
    <w:basedOn w:val="Policepardfaut"/>
    <w:rsid w:val="00D261B3"/>
  </w:style>
  <w:style w:type="character" w:customStyle="1" w:styleId="sfe-icon-skill-electrical">
    <w:name w:val="sfe-icon-skill-electrical"/>
    <w:basedOn w:val="Policepardfaut"/>
    <w:rsid w:val="00D261B3"/>
  </w:style>
  <w:style w:type="character" w:customStyle="1" w:styleId="product-icons">
    <w:name w:val="product-icons"/>
    <w:basedOn w:val="Policepardfaut"/>
    <w:rsid w:val="00D261B3"/>
  </w:style>
  <w:style w:type="character" w:customStyle="1" w:styleId="rohs">
    <w:name w:val="rohs"/>
    <w:basedOn w:val="Policepardfaut"/>
    <w:rsid w:val="00D261B3"/>
  </w:style>
  <w:style w:type="character" w:customStyle="1" w:styleId="starrating">
    <w:name w:val="star_rating"/>
    <w:basedOn w:val="Policepardfaut"/>
    <w:rsid w:val="00D261B3"/>
  </w:style>
  <w:style w:type="character" w:customStyle="1" w:styleId="count">
    <w:name w:val="count"/>
    <w:basedOn w:val="Policepardfaut"/>
    <w:rsid w:val="00D261B3"/>
  </w:style>
  <w:style w:type="table" w:styleId="Grilledutableau">
    <w:name w:val="Table Grid"/>
    <w:basedOn w:val="TableauNormal"/>
    <w:uiPriority w:val="59"/>
    <w:rsid w:val="00E27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E06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E06B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E06B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9E06B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D261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23F60"/>
    <w:pPr>
      <w:spacing w:after="0" w:line="240" w:lineRule="auto"/>
    </w:pPr>
  </w:style>
  <w:style w:type="character" w:styleId="Lienhypertexte">
    <w:name w:val="Hyperlink"/>
    <w:basedOn w:val="Policepardfaut"/>
    <w:uiPriority w:val="99"/>
    <w:unhideWhenUsed/>
    <w:rsid w:val="00A23F60"/>
    <w:rPr>
      <w:color w:val="0000FF" w:themeColor="hyperlink"/>
      <w:u w:val="single"/>
    </w:rPr>
  </w:style>
  <w:style w:type="paragraph" w:styleId="En-tte">
    <w:name w:val="header"/>
    <w:basedOn w:val="Normal"/>
    <w:link w:val="En-tteCar"/>
    <w:uiPriority w:val="99"/>
    <w:unhideWhenUsed/>
    <w:rsid w:val="00A23F60"/>
    <w:pPr>
      <w:tabs>
        <w:tab w:val="center" w:pos="4536"/>
        <w:tab w:val="right" w:pos="9072"/>
      </w:tabs>
      <w:spacing w:after="0" w:line="240" w:lineRule="auto"/>
    </w:pPr>
  </w:style>
  <w:style w:type="character" w:customStyle="1" w:styleId="En-tteCar">
    <w:name w:val="En-tête Car"/>
    <w:basedOn w:val="Policepardfaut"/>
    <w:link w:val="En-tte"/>
    <w:uiPriority w:val="99"/>
    <w:rsid w:val="00A23F60"/>
  </w:style>
  <w:style w:type="paragraph" w:styleId="Pieddepage">
    <w:name w:val="footer"/>
    <w:basedOn w:val="Normal"/>
    <w:link w:val="PieddepageCar"/>
    <w:uiPriority w:val="99"/>
    <w:unhideWhenUsed/>
    <w:rsid w:val="00A23F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3F60"/>
  </w:style>
  <w:style w:type="paragraph" w:styleId="Titre">
    <w:name w:val="Title"/>
    <w:basedOn w:val="Normal"/>
    <w:next w:val="Normal"/>
    <w:link w:val="TitreCar"/>
    <w:uiPriority w:val="10"/>
    <w:qFormat/>
    <w:rsid w:val="00465B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65B6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E06B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E06B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E06B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9E06BA"/>
    <w:rPr>
      <w:rFonts w:ascii="Times New Roman" w:eastAsia="Times New Roman" w:hAnsi="Times New Roman" w:cs="Times New Roman"/>
      <w:b/>
      <w:bCs/>
      <w:sz w:val="24"/>
      <w:szCs w:val="24"/>
      <w:lang w:eastAsia="fr-FR"/>
    </w:rPr>
  </w:style>
  <w:style w:type="character" w:customStyle="1" w:styleId="author">
    <w:name w:val="author"/>
    <w:basedOn w:val="Policepardfaut"/>
    <w:rsid w:val="009E06BA"/>
  </w:style>
  <w:style w:type="paragraph" w:customStyle="1" w:styleId="introduction">
    <w:name w:val="introduc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E06BA"/>
    <w:rPr>
      <w:b/>
      <w:bCs/>
    </w:rPr>
  </w:style>
  <w:style w:type="paragraph" w:styleId="NormalWeb">
    <w:name w:val="Normal (Web)"/>
    <w:basedOn w:val="Normal"/>
    <w:uiPriority w:val="99"/>
    <w:semiHidden/>
    <w:unhideWhenUsed/>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question">
    <w:name w:val="ques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uleur">
    <w:name w:val="couleur"/>
    <w:basedOn w:val="Policepardfaut"/>
    <w:rsid w:val="009E06BA"/>
  </w:style>
  <w:style w:type="paragraph" w:customStyle="1" w:styleId="information">
    <w:name w:val="informa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E06BA"/>
    <w:rPr>
      <w:i/>
      <w:iCs/>
    </w:rPr>
  </w:style>
  <w:style w:type="character" w:customStyle="1" w:styleId="gros">
    <w:name w:val="gros"/>
    <w:basedOn w:val="Policepardfaut"/>
    <w:rsid w:val="009E06BA"/>
  </w:style>
  <w:style w:type="character" w:customStyle="1" w:styleId="souligne">
    <w:name w:val="souligne"/>
    <w:basedOn w:val="Policepardfaut"/>
    <w:rsid w:val="009E06BA"/>
  </w:style>
  <w:style w:type="paragraph" w:styleId="Textedebulles">
    <w:name w:val="Balloon Text"/>
    <w:basedOn w:val="Normal"/>
    <w:link w:val="TextedebullesCar"/>
    <w:uiPriority w:val="99"/>
    <w:semiHidden/>
    <w:unhideWhenUsed/>
    <w:rsid w:val="009E06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E06BA"/>
    <w:rPr>
      <w:rFonts w:ascii="Tahoma" w:hAnsi="Tahoma" w:cs="Tahoma"/>
      <w:sz w:val="16"/>
      <w:szCs w:val="16"/>
    </w:rPr>
  </w:style>
  <w:style w:type="character" w:customStyle="1" w:styleId="wikiword">
    <w:name w:val="wikiword"/>
    <w:basedOn w:val="Policepardfaut"/>
    <w:rsid w:val="00AF6E09"/>
  </w:style>
  <w:style w:type="character" w:customStyle="1" w:styleId="co1">
    <w:name w:val="co1"/>
    <w:basedOn w:val="Policepardfaut"/>
    <w:rsid w:val="00AF6E09"/>
  </w:style>
  <w:style w:type="character" w:customStyle="1" w:styleId="co2">
    <w:name w:val="co2"/>
    <w:basedOn w:val="Policepardfaut"/>
    <w:rsid w:val="00AF6E09"/>
  </w:style>
  <w:style w:type="character" w:customStyle="1" w:styleId="kw1">
    <w:name w:val="kw1"/>
    <w:basedOn w:val="Policepardfaut"/>
    <w:rsid w:val="00AF6E09"/>
  </w:style>
  <w:style w:type="character" w:customStyle="1" w:styleId="sy0">
    <w:name w:val="sy0"/>
    <w:basedOn w:val="Policepardfaut"/>
    <w:rsid w:val="00AF6E09"/>
  </w:style>
  <w:style w:type="character" w:customStyle="1" w:styleId="nu0">
    <w:name w:val="nu0"/>
    <w:basedOn w:val="Policepardfaut"/>
    <w:rsid w:val="00AF6E09"/>
  </w:style>
  <w:style w:type="character" w:customStyle="1" w:styleId="kw3">
    <w:name w:val="kw3"/>
    <w:basedOn w:val="Policepardfaut"/>
    <w:rsid w:val="00AF6E09"/>
  </w:style>
  <w:style w:type="character" w:customStyle="1" w:styleId="br0">
    <w:name w:val="br0"/>
    <w:basedOn w:val="Policepardfaut"/>
    <w:rsid w:val="00AF6E09"/>
  </w:style>
  <w:style w:type="character" w:customStyle="1" w:styleId="kw2">
    <w:name w:val="kw2"/>
    <w:basedOn w:val="Policepardfaut"/>
    <w:rsid w:val="00AF6E09"/>
  </w:style>
  <w:style w:type="character" w:customStyle="1" w:styleId="st0">
    <w:name w:val="st0"/>
    <w:basedOn w:val="Policepardfaut"/>
    <w:rsid w:val="00AF6E09"/>
  </w:style>
  <w:style w:type="character" w:customStyle="1" w:styleId="nu12">
    <w:name w:val="nu12"/>
    <w:basedOn w:val="Policepardfaut"/>
    <w:rsid w:val="00AF6E09"/>
  </w:style>
  <w:style w:type="character" w:styleId="Lienhypertextesuivivisit">
    <w:name w:val="FollowedHyperlink"/>
    <w:basedOn w:val="Policepardfaut"/>
    <w:uiPriority w:val="99"/>
    <w:semiHidden/>
    <w:unhideWhenUsed/>
    <w:rsid w:val="00D15E8C"/>
    <w:rPr>
      <w:color w:val="800080"/>
      <w:u w:val="single"/>
    </w:rPr>
  </w:style>
  <w:style w:type="paragraph" w:customStyle="1" w:styleId="topic-title">
    <w:name w:val="topic-title"/>
    <w:basedOn w:val="Normal"/>
    <w:rsid w:val="00D15E8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chinecrireHTML">
    <w:name w:val="HTML Typewriter"/>
    <w:basedOn w:val="Policepardfaut"/>
    <w:uiPriority w:val="99"/>
    <w:semiHidden/>
    <w:unhideWhenUsed/>
    <w:rsid w:val="00D15E8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15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5E8C"/>
    <w:rPr>
      <w:rFonts w:ascii="Courier New" w:eastAsia="Times New Roman" w:hAnsi="Courier New" w:cs="Courier New"/>
      <w:sz w:val="20"/>
      <w:szCs w:val="20"/>
      <w:lang w:eastAsia="fr-FR"/>
    </w:rPr>
  </w:style>
  <w:style w:type="character" w:customStyle="1" w:styleId="kt">
    <w:name w:val="kt"/>
    <w:basedOn w:val="Policepardfaut"/>
    <w:rsid w:val="00D15E8C"/>
  </w:style>
  <w:style w:type="character" w:customStyle="1" w:styleId="nf">
    <w:name w:val="nf"/>
    <w:basedOn w:val="Policepardfaut"/>
    <w:rsid w:val="00D15E8C"/>
  </w:style>
  <w:style w:type="character" w:customStyle="1" w:styleId="p">
    <w:name w:val="p"/>
    <w:basedOn w:val="Policepardfaut"/>
    <w:rsid w:val="00D15E8C"/>
  </w:style>
  <w:style w:type="character" w:customStyle="1" w:styleId="n">
    <w:name w:val="n"/>
    <w:basedOn w:val="Policepardfaut"/>
    <w:rsid w:val="00D15E8C"/>
  </w:style>
  <w:style w:type="character" w:customStyle="1" w:styleId="mi">
    <w:name w:val="mi"/>
    <w:basedOn w:val="Policepardfaut"/>
    <w:rsid w:val="00D15E8C"/>
  </w:style>
  <w:style w:type="character" w:customStyle="1" w:styleId="s">
    <w:name w:val="s"/>
    <w:basedOn w:val="Policepardfaut"/>
    <w:rsid w:val="00D15E8C"/>
  </w:style>
  <w:style w:type="character" w:customStyle="1" w:styleId="pre">
    <w:name w:val="pre"/>
    <w:basedOn w:val="Policepardfaut"/>
    <w:rsid w:val="00D15E8C"/>
  </w:style>
  <w:style w:type="character" w:customStyle="1" w:styleId="k">
    <w:name w:val="k"/>
    <w:basedOn w:val="Policepardfaut"/>
    <w:rsid w:val="00D15E8C"/>
  </w:style>
  <w:style w:type="character" w:customStyle="1" w:styleId="o">
    <w:name w:val="o"/>
    <w:basedOn w:val="Policepardfaut"/>
    <w:rsid w:val="00D15E8C"/>
  </w:style>
  <w:style w:type="character" w:customStyle="1" w:styleId="c1">
    <w:name w:val="c1"/>
    <w:basedOn w:val="Policepardfaut"/>
    <w:rsid w:val="00D15E8C"/>
  </w:style>
  <w:style w:type="character" w:customStyle="1" w:styleId="go">
    <w:name w:val="go"/>
    <w:basedOn w:val="Policepardfaut"/>
    <w:rsid w:val="00D15E8C"/>
  </w:style>
  <w:style w:type="character" w:customStyle="1" w:styleId="kn">
    <w:name w:val="kn"/>
    <w:basedOn w:val="Policepardfaut"/>
    <w:rsid w:val="00D15E8C"/>
  </w:style>
  <w:style w:type="character" w:customStyle="1" w:styleId="gp">
    <w:name w:val="gp"/>
    <w:basedOn w:val="Policepardfaut"/>
    <w:rsid w:val="00D15E8C"/>
  </w:style>
  <w:style w:type="character" w:customStyle="1" w:styleId="nn">
    <w:name w:val="nn"/>
    <w:basedOn w:val="Policepardfaut"/>
    <w:rsid w:val="00D15E8C"/>
  </w:style>
  <w:style w:type="character" w:customStyle="1" w:styleId="s1">
    <w:name w:val="s1"/>
    <w:basedOn w:val="Policepardfaut"/>
    <w:rsid w:val="00D15E8C"/>
  </w:style>
  <w:style w:type="character" w:customStyle="1" w:styleId="nb">
    <w:name w:val="nb"/>
    <w:basedOn w:val="Policepardfaut"/>
    <w:rsid w:val="00D15E8C"/>
  </w:style>
  <w:style w:type="character" w:customStyle="1" w:styleId="bp">
    <w:name w:val="bp"/>
    <w:basedOn w:val="Policepardfaut"/>
    <w:rsid w:val="00D15E8C"/>
  </w:style>
  <w:style w:type="paragraph" w:styleId="En-ttedetabledesmatires">
    <w:name w:val="TOC Heading"/>
    <w:basedOn w:val="Titre1"/>
    <w:next w:val="Normal"/>
    <w:uiPriority w:val="39"/>
    <w:semiHidden/>
    <w:unhideWhenUsed/>
    <w:qFormat/>
    <w:rsid w:val="0016775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991010"/>
    <w:pPr>
      <w:tabs>
        <w:tab w:val="right" w:leader="dot" w:pos="10456"/>
      </w:tabs>
      <w:spacing w:after="120" w:line="240" w:lineRule="auto"/>
    </w:pPr>
  </w:style>
  <w:style w:type="paragraph" w:styleId="TM2">
    <w:name w:val="toc 2"/>
    <w:basedOn w:val="Normal"/>
    <w:next w:val="Normal"/>
    <w:autoRedefine/>
    <w:uiPriority w:val="39"/>
    <w:unhideWhenUsed/>
    <w:rsid w:val="00897806"/>
    <w:pPr>
      <w:tabs>
        <w:tab w:val="right" w:leader="dot" w:pos="10456"/>
      </w:tabs>
      <w:spacing w:after="100" w:line="240" w:lineRule="auto"/>
      <w:ind w:left="221"/>
    </w:pPr>
  </w:style>
  <w:style w:type="paragraph" w:styleId="TM3">
    <w:name w:val="toc 3"/>
    <w:basedOn w:val="Normal"/>
    <w:next w:val="Normal"/>
    <w:autoRedefine/>
    <w:uiPriority w:val="39"/>
    <w:unhideWhenUsed/>
    <w:rsid w:val="00452ED0"/>
    <w:pPr>
      <w:tabs>
        <w:tab w:val="right" w:leader="dot" w:pos="10456"/>
      </w:tabs>
      <w:spacing w:after="120" w:line="240" w:lineRule="auto"/>
      <w:ind w:left="442"/>
    </w:pPr>
  </w:style>
  <w:style w:type="character" w:customStyle="1" w:styleId="Titre5Car">
    <w:name w:val="Titre 5 Car"/>
    <w:basedOn w:val="Policepardfaut"/>
    <w:link w:val="Titre5"/>
    <w:uiPriority w:val="9"/>
    <w:semiHidden/>
    <w:rsid w:val="00D261B3"/>
    <w:rPr>
      <w:rFonts w:asciiTheme="majorHAnsi" w:eastAsiaTheme="majorEastAsia" w:hAnsiTheme="majorHAnsi" w:cstheme="majorBidi"/>
      <w:color w:val="243F60" w:themeColor="accent1" w:themeShade="7F"/>
    </w:rPr>
  </w:style>
  <w:style w:type="character" w:customStyle="1" w:styleId="visuallyhidden">
    <w:name w:val="visuallyhidden"/>
    <w:basedOn w:val="Policepardfaut"/>
    <w:rsid w:val="00D261B3"/>
  </w:style>
  <w:style w:type="paragraph" w:styleId="z-Hautduformulaire">
    <w:name w:val="HTML Top of Form"/>
    <w:basedOn w:val="Normal"/>
    <w:next w:val="Normal"/>
    <w:link w:val="z-HautduformulaireCar"/>
    <w:hidden/>
    <w:uiPriority w:val="99"/>
    <w:semiHidden/>
    <w:unhideWhenUsed/>
    <w:rsid w:val="00D261B3"/>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61B3"/>
    <w:rPr>
      <w:rFonts w:ascii="Arial" w:eastAsia="Times New Roman" w:hAnsi="Arial" w:cs="Arial"/>
      <w:vanish/>
      <w:sz w:val="16"/>
      <w:szCs w:val="16"/>
      <w:lang w:eastAsia="fr-FR"/>
    </w:rPr>
  </w:style>
  <w:style w:type="character" w:customStyle="1" w:styleId="price">
    <w:name w:val="price"/>
    <w:basedOn w:val="Policepardfaut"/>
    <w:rsid w:val="00D261B3"/>
  </w:style>
  <w:style w:type="paragraph" w:styleId="z-Basduformulaire">
    <w:name w:val="HTML Bottom of Form"/>
    <w:basedOn w:val="Normal"/>
    <w:next w:val="Normal"/>
    <w:link w:val="z-BasduformulaireCar"/>
    <w:hidden/>
    <w:uiPriority w:val="99"/>
    <w:semiHidden/>
    <w:unhideWhenUsed/>
    <w:rsid w:val="00D261B3"/>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261B3"/>
    <w:rPr>
      <w:rFonts w:ascii="Arial" w:eastAsia="Times New Roman" w:hAnsi="Arial" w:cs="Arial"/>
      <w:vanish/>
      <w:sz w:val="16"/>
      <w:szCs w:val="16"/>
      <w:lang w:eastAsia="fr-FR"/>
    </w:rPr>
  </w:style>
  <w:style w:type="character" w:customStyle="1" w:styleId="share-title">
    <w:name w:val="share-title"/>
    <w:basedOn w:val="Policepardfaut"/>
    <w:rsid w:val="00D261B3"/>
  </w:style>
  <w:style w:type="character" w:customStyle="1" w:styleId="sfe-icon-twitter">
    <w:name w:val="sfe-icon-twitter"/>
    <w:basedOn w:val="Policepardfaut"/>
    <w:rsid w:val="00D261B3"/>
  </w:style>
  <w:style w:type="character" w:customStyle="1" w:styleId="sfe-icon-facebook-nobox">
    <w:name w:val="sfe-icon-facebook-nobox"/>
    <w:basedOn w:val="Policepardfaut"/>
    <w:rsid w:val="00D261B3"/>
  </w:style>
  <w:style w:type="character" w:customStyle="1" w:styleId="sfe-icon-pinterest">
    <w:name w:val="sfe-icon-pinterest"/>
    <w:basedOn w:val="Policepardfaut"/>
    <w:rsid w:val="00D261B3"/>
  </w:style>
  <w:style w:type="character" w:customStyle="1" w:styleId="favewidget">
    <w:name w:val="fave_widget"/>
    <w:basedOn w:val="Policepardfaut"/>
    <w:rsid w:val="00D261B3"/>
  </w:style>
  <w:style w:type="character" w:customStyle="1" w:styleId="faveno">
    <w:name w:val="fave_no"/>
    <w:basedOn w:val="Policepardfaut"/>
    <w:rsid w:val="00D261B3"/>
  </w:style>
  <w:style w:type="character" w:customStyle="1" w:styleId="name">
    <w:name w:val="name"/>
    <w:basedOn w:val="Policepardfaut"/>
    <w:rsid w:val="00D261B3"/>
  </w:style>
  <w:style w:type="character" w:customStyle="1" w:styleId="favecount">
    <w:name w:val="fave_count"/>
    <w:basedOn w:val="Policepardfaut"/>
    <w:rsid w:val="00D261B3"/>
  </w:style>
  <w:style w:type="character" w:customStyle="1" w:styleId="sfe-icon-skill-soldering">
    <w:name w:val="sfe-icon-skill-soldering"/>
    <w:basedOn w:val="Policepardfaut"/>
    <w:rsid w:val="00D261B3"/>
  </w:style>
  <w:style w:type="character" w:customStyle="1" w:styleId="level">
    <w:name w:val="level"/>
    <w:basedOn w:val="Policepardfaut"/>
    <w:rsid w:val="00D261B3"/>
  </w:style>
  <w:style w:type="character" w:customStyle="1" w:styleId="sfe-icon-skill-electrical">
    <w:name w:val="sfe-icon-skill-electrical"/>
    <w:basedOn w:val="Policepardfaut"/>
    <w:rsid w:val="00D261B3"/>
  </w:style>
  <w:style w:type="character" w:customStyle="1" w:styleId="product-icons">
    <w:name w:val="product-icons"/>
    <w:basedOn w:val="Policepardfaut"/>
    <w:rsid w:val="00D261B3"/>
  </w:style>
  <w:style w:type="character" w:customStyle="1" w:styleId="rohs">
    <w:name w:val="rohs"/>
    <w:basedOn w:val="Policepardfaut"/>
    <w:rsid w:val="00D261B3"/>
  </w:style>
  <w:style w:type="character" w:customStyle="1" w:styleId="starrating">
    <w:name w:val="star_rating"/>
    <w:basedOn w:val="Policepardfaut"/>
    <w:rsid w:val="00D261B3"/>
  </w:style>
  <w:style w:type="character" w:customStyle="1" w:styleId="count">
    <w:name w:val="count"/>
    <w:basedOn w:val="Policepardfaut"/>
    <w:rsid w:val="00D261B3"/>
  </w:style>
  <w:style w:type="table" w:styleId="Grilledutableau">
    <w:name w:val="Table Grid"/>
    <w:basedOn w:val="TableauNormal"/>
    <w:uiPriority w:val="59"/>
    <w:rsid w:val="00E27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98492">
      <w:bodyDiv w:val="1"/>
      <w:marLeft w:val="0"/>
      <w:marRight w:val="0"/>
      <w:marTop w:val="0"/>
      <w:marBottom w:val="0"/>
      <w:divBdr>
        <w:top w:val="none" w:sz="0" w:space="0" w:color="auto"/>
        <w:left w:val="none" w:sz="0" w:space="0" w:color="auto"/>
        <w:bottom w:val="none" w:sz="0" w:space="0" w:color="auto"/>
        <w:right w:val="none" w:sz="0" w:space="0" w:color="auto"/>
      </w:divBdr>
    </w:div>
    <w:div w:id="152113632">
      <w:bodyDiv w:val="1"/>
      <w:marLeft w:val="0"/>
      <w:marRight w:val="0"/>
      <w:marTop w:val="0"/>
      <w:marBottom w:val="0"/>
      <w:divBdr>
        <w:top w:val="none" w:sz="0" w:space="0" w:color="auto"/>
        <w:left w:val="none" w:sz="0" w:space="0" w:color="auto"/>
        <w:bottom w:val="none" w:sz="0" w:space="0" w:color="auto"/>
        <w:right w:val="none" w:sz="0" w:space="0" w:color="auto"/>
      </w:divBdr>
      <w:divsChild>
        <w:div w:id="1346126189">
          <w:marLeft w:val="0"/>
          <w:marRight w:val="0"/>
          <w:marTop w:val="0"/>
          <w:marBottom w:val="0"/>
          <w:divBdr>
            <w:top w:val="none" w:sz="0" w:space="0" w:color="auto"/>
            <w:left w:val="none" w:sz="0" w:space="0" w:color="auto"/>
            <w:bottom w:val="none" w:sz="0" w:space="0" w:color="auto"/>
            <w:right w:val="none" w:sz="0" w:space="0" w:color="auto"/>
          </w:divBdr>
          <w:divsChild>
            <w:div w:id="717320964">
              <w:marLeft w:val="0"/>
              <w:marRight w:val="0"/>
              <w:marTop w:val="0"/>
              <w:marBottom w:val="0"/>
              <w:divBdr>
                <w:top w:val="none" w:sz="0" w:space="0" w:color="auto"/>
                <w:left w:val="none" w:sz="0" w:space="0" w:color="auto"/>
                <w:bottom w:val="none" w:sz="0" w:space="0" w:color="auto"/>
                <w:right w:val="none" w:sz="0" w:space="0" w:color="auto"/>
              </w:divBdr>
            </w:div>
            <w:div w:id="821850269">
              <w:marLeft w:val="0"/>
              <w:marRight w:val="0"/>
              <w:marTop w:val="0"/>
              <w:marBottom w:val="0"/>
              <w:divBdr>
                <w:top w:val="none" w:sz="0" w:space="0" w:color="auto"/>
                <w:left w:val="none" w:sz="0" w:space="0" w:color="auto"/>
                <w:bottom w:val="none" w:sz="0" w:space="0" w:color="auto"/>
                <w:right w:val="none" w:sz="0" w:space="0" w:color="auto"/>
              </w:divBdr>
            </w:div>
            <w:div w:id="499321839">
              <w:marLeft w:val="0"/>
              <w:marRight w:val="0"/>
              <w:marTop w:val="0"/>
              <w:marBottom w:val="0"/>
              <w:divBdr>
                <w:top w:val="none" w:sz="0" w:space="0" w:color="auto"/>
                <w:left w:val="none" w:sz="0" w:space="0" w:color="auto"/>
                <w:bottom w:val="none" w:sz="0" w:space="0" w:color="auto"/>
                <w:right w:val="none" w:sz="0" w:space="0" w:color="auto"/>
              </w:divBdr>
              <w:divsChild>
                <w:div w:id="1826705613">
                  <w:marLeft w:val="0"/>
                  <w:marRight w:val="0"/>
                  <w:marTop w:val="0"/>
                  <w:marBottom w:val="0"/>
                  <w:divBdr>
                    <w:top w:val="none" w:sz="0" w:space="0" w:color="auto"/>
                    <w:left w:val="none" w:sz="0" w:space="0" w:color="auto"/>
                    <w:bottom w:val="none" w:sz="0" w:space="0" w:color="auto"/>
                    <w:right w:val="none" w:sz="0" w:space="0" w:color="auto"/>
                  </w:divBdr>
                </w:div>
                <w:div w:id="2117285726">
                  <w:marLeft w:val="0"/>
                  <w:marRight w:val="0"/>
                  <w:marTop w:val="0"/>
                  <w:marBottom w:val="0"/>
                  <w:divBdr>
                    <w:top w:val="none" w:sz="0" w:space="0" w:color="auto"/>
                    <w:left w:val="none" w:sz="0" w:space="0" w:color="auto"/>
                    <w:bottom w:val="none" w:sz="0" w:space="0" w:color="auto"/>
                    <w:right w:val="none" w:sz="0" w:space="0" w:color="auto"/>
                  </w:divBdr>
                </w:div>
              </w:divsChild>
            </w:div>
            <w:div w:id="175510105">
              <w:marLeft w:val="0"/>
              <w:marRight w:val="0"/>
              <w:marTop w:val="0"/>
              <w:marBottom w:val="0"/>
              <w:divBdr>
                <w:top w:val="none" w:sz="0" w:space="0" w:color="auto"/>
                <w:left w:val="none" w:sz="0" w:space="0" w:color="auto"/>
                <w:bottom w:val="none" w:sz="0" w:space="0" w:color="auto"/>
                <w:right w:val="none" w:sz="0" w:space="0" w:color="auto"/>
              </w:divBdr>
              <w:divsChild>
                <w:div w:id="1763061251">
                  <w:marLeft w:val="0"/>
                  <w:marRight w:val="0"/>
                  <w:marTop w:val="0"/>
                  <w:marBottom w:val="0"/>
                  <w:divBdr>
                    <w:top w:val="none" w:sz="0" w:space="0" w:color="auto"/>
                    <w:left w:val="none" w:sz="0" w:space="0" w:color="auto"/>
                    <w:bottom w:val="none" w:sz="0" w:space="0" w:color="auto"/>
                    <w:right w:val="none" w:sz="0" w:space="0" w:color="auto"/>
                  </w:divBdr>
                </w:div>
                <w:div w:id="599264701">
                  <w:marLeft w:val="0"/>
                  <w:marRight w:val="0"/>
                  <w:marTop w:val="0"/>
                  <w:marBottom w:val="0"/>
                  <w:divBdr>
                    <w:top w:val="none" w:sz="0" w:space="0" w:color="auto"/>
                    <w:left w:val="none" w:sz="0" w:space="0" w:color="auto"/>
                    <w:bottom w:val="none" w:sz="0" w:space="0" w:color="auto"/>
                    <w:right w:val="none" w:sz="0" w:space="0" w:color="auto"/>
                  </w:divBdr>
                </w:div>
              </w:divsChild>
            </w:div>
            <w:div w:id="1554656784">
              <w:marLeft w:val="0"/>
              <w:marRight w:val="0"/>
              <w:marTop w:val="0"/>
              <w:marBottom w:val="0"/>
              <w:divBdr>
                <w:top w:val="none" w:sz="0" w:space="0" w:color="auto"/>
                <w:left w:val="none" w:sz="0" w:space="0" w:color="auto"/>
                <w:bottom w:val="none" w:sz="0" w:space="0" w:color="auto"/>
                <w:right w:val="none" w:sz="0" w:space="0" w:color="auto"/>
              </w:divBdr>
              <w:divsChild>
                <w:div w:id="1800420664">
                  <w:marLeft w:val="0"/>
                  <w:marRight w:val="0"/>
                  <w:marTop w:val="0"/>
                  <w:marBottom w:val="0"/>
                  <w:divBdr>
                    <w:top w:val="none" w:sz="0" w:space="0" w:color="auto"/>
                    <w:left w:val="none" w:sz="0" w:space="0" w:color="auto"/>
                    <w:bottom w:val="none" w:sz="0" w:space="0" w:color="auto"/>
                    <w:right w:val="none" w:sz="0" w:space="0" w:color="auto"/>
                  </w:divBdr>
                </w:div>
                <w:div w:id="675615544">
                  <w:marLeft w:val="0"/>
                  <w:marRight w:val="0"/>
                  <w:marTop w:val="0"/>
                  <w:marBottom w:val="0"/>
                  <w:divBdr>
                    <w:top w:val="none" w:sz="0" w:space="0" w:color="auto"/>
                    <w:left w:val="none" w:sz="0" w:space="0" w:color="auto"/>
                    <w:bottom w:val="none" w:sz="0" w:space="0" w:color="auto"/>
                    <w:right w:val="none" w:sz="0" w:space="0" w:color="auto"/>
                  </w:divBdr>
                </w:div>
              </w:divsChild>
            </w:div>
            <w:div w:id="1089885852">
              <w:marLeft w:val="0"/>
              <w:marRight w:val="0"/>
              <w:marTop w:val="0"/>
              <w:marBottom w:val="0"/>
              <w:divBdr>
                <w:top w:val="none" w:sz="0" w:space="0" w:color="auto"/>
                <w:left w:val="none" w:sz="0" w:space="0" w:color="auto"/>
                <w:bottom w:val="none" w:sz="0" w:space="0" w:color="auto"/>
                <w:right w:val="none" w:sz="0" w:space="0" w:color="auto"/>
              </w:divBdr>
              <w:divsChild>
                <w:div w:id="618727674">
                  <w:marLeft w:val="0"/>
                  <w:marRight w:val="0"/>
                  <w:marTop w:val="0"/>
                  <w:marBottom w:val="0"/>
                  <w:divBdr>
                    <w:top w:val="none" w:sz="0" w:space="0" w:color="auto"/>
                    <w:left w:val="none" w:sz="0" w:space="0" w:color="auto"/>
                    <w:bottom w:val="none" w:sz="0" w:space="0" w:color="auto"/>
                    <w:right w:val="none" w:sz="0" w:space="0" w:color="auto"/>
                  </w:divBdr>
                </w:div>
                <w:div w:id="1920551399">
                  <w:marLeft w:val="0"/>
                  <w:marRight w:val="0"/>
                  <w:marTop w:val="0"/>
                  <w:marBottom w:val="0"/>
                  <w:divBdr>
                    <w:top w:val="none" w:sz="0" w:space="0" w:color="auto"/>
                    <w:left w:val="none" w:sz="0" w:space="0" w:color="auto"/>
                    <w:bottom w:val="none" w:sz="0" w:space="0" w:color="auto"/>
                    <w:right w:val="none" w:sz="0" w:space="0" w:color="auto"/>
                  </w:divBdr>
                </w:div>
              </w:divsChild>
            </w:div>
            <w:div w:id="898979037">
              <w:marLeft w:val="0"/>
              <w:marRight w:val="0"/>
              <w:marTop w:val="0"/>
              <w:marBottom w:val="0"/>
              <w:divBdr>
                <w:top w:val="none" w:sz="0" w:space="0" w:color="auto"/>
                <w:left w:val="none" w:sz="0" w:space="0" w:color="auto"/>
                <w:bottom w:val="none" w:sz="0" w:space="0" w:color="auto"/>
                <w:right w:val="none" w:sz="0" w:space="0" w:color="auto"/>
              </w:divBdr>
            </w:div>
            <w:div w:id="270482301">
              <w:marLeft w:val="0"/>
              <w:marRight w:val="0"/>
              <w:marTop w:val="0"/>
              <w:marBottom w:val="0"/>
              <w:divBdr>
                <w:top w:val="none" w:sz="0" w:space="0" w:color="auto"/>
                <w:left w:val="none" w:sz="0" w:space="0" w:color="auto"/>
                <w:bottom w:val="none" w:sz="0" w:space="0" w:color="auto"/>
                <w:right w:val="none" w:sz="0" w:space="0" w:color="auto"/>
              </w:divBdr>
              <w:divsChild>
                <w:div w:id="180777015">
                  <w:marLeft w:val="0"/>
                  <w:marRight w:val="0"/>
                  <w:marTop w:val="0"/>
                  <w:marBottom w:val="0"/>
                  <w:divBdr>
                    <w:top w:val="none" w:sz="0" w:space="0" w:color="auto"/>
                    <w:left w:val="none" w:sz="0" w:space="0" w:color="auto"/>
                    <w:bottom w:val="none" w:sz="0" w:space="0" w:color="auto"/>
                    <w:right w:val="none" w:sz="0" w:space="0" w:color="auto"/>
                  </w:divBdr>
                </w:div>
              </w:divsChild>
            </w:div>
            <w:div w:id="1774015404">
              <w:marLeft w:val="0"/>
              <w:marRight w:val="0"/>
              <w:marTop w:val="0"/>
              <w:marBottom w:val="0"/>
              <w:divBdr>
                <w:top w:val="none" w:sz="0" w:space="0" w:color="auto"/>
                <w:left w:val="none" w:sz="0" w:space="0" w:color="auto"/>
                <w:bottom w:val="none" w:sz="0" w:space="0" w:color="auto"/>
                <w:right w:val="none" w:sz="0" w:space="0" w:color="auto"/>
              </w:divBdr>
              <w:divsChild>
                <w:div w:id="836699581">
                  <w:marLeft w:val="0"/>
                  <w:marRight w:val="0"/>
                  <w:marTop w:val="0"/>
                  <w:marBottom w:val="0"/>
                  <w:divBdr>
                    <w:top w:val="none" w:sz="0" w:space="0" w:color="auto"/>
                    <w:left w:val="none" w:sz="0" w:space="0" w:color="auto"/>
                    <w:bottom w:val="none" w:sz="0" w:space="0" w:color="auto"/>
                    <w:right w:val="none" w:sz="0" w:space="0" w:color="auto"/>
                  </w:divBdr>
                </w:div>
                <w:div w:id="982077488">
                  <w:marLeft w:val="0"/>
                  <w:marRight w:val="0"/>
                  <w:marTop w:val="0"/>
                  <w:marBottom w:val="0"/>
                  <w:divBdr>
                    <w:top w:val="none" w:sz="0" w:space="0" w:color="auto"/>
                    <w:left w:val="none" w:sz="0" w:space="0" w:color="auto"/>
                    <w:bottom w:val="none" w:sz="0" w:space="0" w:color="auto"/>
                    <w:right w:val="none" w:sz="0" w:space="0" w:color="auto"/>
                  </w:divBdr>
                </w:div>
              </w:divsChild>
            </w:div>
            <w:div w:id="13099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283">
      <w:bodyDiv w:val="1"/>
      <w:marLeft w:val="0"/>
      <w:marRight w:val="0"/>
      <w:marTop w:val="0"/>
      <w:marBottom w:val="0"/>
      <w:divBdr>
        <w:top w:val="none" w:sz="0" w:space="0" w:color="auto"/>
        <w:left w:val="none" w:sz="0" w:space="0" w:color="auto"/>
        <w:bottom w:val="none" w:sz="0" w:space="0" w:color="auto"/>
        <w:right w:val="none" w:sz="0" w:space="0" w:color="auto"/>
      </w:divBdr>
      <w:divsChild>
        <w:div w:id="79840219">
          <w:marLeft w:val="0"/>
          <w:marRight w:val="0"/>
          <w:marTop w:val="0"/>
          <w:marBottom w:val="0"/>
          <w:divBdr>
            <w:top w:val="none" w:sz="0" w:space="0" w:color="auto"/>
            <w:left w:val="none" w:sz="0" w:space="0" w:color="auto"/>
            <w:bottom w:val="none" w:sz="0" w:space="0" w:color="auto"/>
            <w:right w:val="none" w:sz="0" w:space="0" w:color="auto"/>
          </w:divBdr>
        </w:div>
        <w:div w:id="833760403">
          <w:marLeft w:val="0"/>
          <w:marRight w:val="0"/>
          <w:marTop w:val="0"/>
          <w:marBottom w:val="0"/>
          <w:divBdr>
            <w:top w:val="none" w:sz="0" w:space="0" w:color="auto"/>
            <w:left w:val="none" w:sz="0" w:space="0" w:color="auto"/>
            <w:bottom w:val="none" w:sz="0" w:space="0" w:color="auto"/>
            <w:right w:val="none" w:sz="0" w:space="0" w:color="auto"/>
          </w:divBdr>
        </w:div>
        <w:div w:id="400831785">
          <w:marLeft w:val="0"/>
          <w:marRight w:val="0"/>
          <w:marTop w:val="0"/>
          <w:marBottom w:val="0"/>
          <w:divBdr>
            <w:top w:val="none" w:sz="0" w:space="0" w:color="auto"/>
            <w:left w:val="none" w:sz="0" w:space="0" w:color="auto"/>
            <w:bottom w:val="none" w:sz="0" w:space="0" w:color="auto"/>
            <w:right w:val="none" w:sz="0" w:space="0" w:color="auto"/>
          </w:divBdr>
        </w:div>
        <w:div w:id="14239289">
          <w:marLeft w:val="0"/>
          <w:marRight w:val="0"/>
          <w:marTop w:val="0"/>
          <w:marBottom w:val="0"/>
          <w:divBdr>
            <w:top w:val="none" w:sz="0" w:space="0" w:color="auto"/>
            <w:left w:val="none" w:sz="0" w:space="0" w:color="auto"/>
            <w:bottom w:val="none" w:sz="0" w:space="0" w:color="auto"/>
            <w:right w:val="none" w:sz="0" w:space="0" w:color="auto"/>
          </w:divBdr>
        </w:div>
        <w:div w:id="597102573">
          <w:marLeft w:val="0"/>
          <w:marRight w:val="0"/>
          <w:marTop w:val="0"/>
          <w:marBottom w:val="0"/>
          <w:divBdr>
            <w:top w:val="none" w:sz="0" w:space="0" w:color="auto"/>
            <w:left w:val="none" w:sz="0" w:space="0" w:color="auto"/>
            <w:bottom w:val="none" w:sz="0" w:space="0" w:color="auto"/>
            <w:right w:val="none" w:sz="0" w:space="0" w:color="auto"/>
          </w:divBdr>
        </w:div>
        <w:div w:id="316106800">
          <w:marLeft w:val="0"/>
          <w:marRight w:val="0"/>
          <w:marTop w:val="0"/>
          <w:marBottom w:val="0"/>
          <w:divBdr>
            <w:top w:val="none" w:sz="0" w:space="0" w:color="auto"/>
            <w:left w:val="none" w:sz="0" w:space="0" w:color="auto"/>
            <w:bottom w:val="none" w:sz="0" w:space="0" w:color="auto"/>
            <w:right w:val="none" w:sz="0" w:space="0" w:color="auto"/>
          </w:divBdr>
        </w:div>
        <w:div w:id="257102271">
          <w:marLeft w:val="0"/>
          <w:marRight w:val="0"/>
          <w:marTop w:val="0"/>
          <w:marBottom w:val="0"/>
          <w:divBdr>
            <w:top w:val="none" w:sz="0" w:space="0" w:color="auto"/>
            <w:left w:val="none" w:sz="0" w:space="0" w:color="auto"/>
            <w:bottom w:val="none" w:sz="0" w:space="0" w:color="auto"/>
            <w:right w:val="none" w:sz="0" w:space="0" w:color="auto"/>
          </w:divBdr>
        </w:div>
        <w:div w:id="1413234991">
          <w:marLeft w:val="0"/>
          <w:marRight w:val="0"/>
          <w:marTop w:val="0"/>
          <w:marBottom w:val="0"/>
          <w:divBdr>
            <w:top w:val="none" w:sz="0" w:space="0" w:color="auto"/>
            <w:left w:val="none" w:sz="0" w:space="0" w:color="auto"/>
            <w:bottom w:val="none" w:sz="0" w:space="0" w:color="auto"/>
            <w:right w:val="none" w:sz="0" w:space="0" w:color="auto"/>
          </w:divBdr>
        </w:div>
        <w:div w:id="946623143">
          <w:marLeft w:val="0"/>
          <w:marRight w:val="0"/>
          <w:marTop w:val="0"/>
          <w:marBottom w:val="0"/>
          <w:divBdr>
            <w:top w:val="none" w:sz="0" w:space="0" w:color="auto"/>
            <w:left w:val="none" w:sz="0" w:space="0" w:color="auto"/>
            <w:bottom w:val="none" w:sz="0" w:space="0" w:color="auto"/>
            <w:right w:val="none" w:sz="0" w:space="0" w:color="auto"/>
          </w:divBdr>
        </w:div>
        <w:div w:id="142478382">
          <w:marLeft w:val="0"/>
          <w:marRight w:val="0"/>
          <w:marTop w:val="0"/>
          <w:marBottom w:val="0"/>
          <w:divBdr>
            <w:top w:val="none" w:sz="0" w:space="0" w:color="auto"/>
            <w:left w:val="none" w:sz="0" w:space="0" w:color="auto"/>
            <w:bottom w:val="none" w:sz="0" w:space="0" w:color="auto"/>
            <w:right w:val="none" w:sz="0" w:space="0" w:color="auto"/>
          </w:divBdr>
          <w:divsChild>
            <w:div w:id="441462073">
              <w:marLeft w:val="0"/>
              <w:marRight w:val="0"/>
              <w:marTop w:val="0"/>
              <w:marBottom w:val="0"/>
              <w:divBdr>
                <w:top w:val="none" w:sz="0" w:space="0" w:color="auto"/>
                <w:left w:val="none" w:sz="0" w:space="0" w:color="auto"/>
                <w:bottom w:val="none" w:sz="0" w:space="0" w:color="auto"/>
                <w:right w:val="none" w:sz="0" w:space="0" w:color="auto"/>
              </w:divBdr>
              <w:divsChild>
                <w:div w:id="1912690872">
                  <w:marLeft w:val="0"/>
                  <w:marRight w:val="0"/>
                  <w:marTop w:val="0"/>
                  <w:marBottom w:val="0"/>
                  <w:divBdr>
                    <w:top w:val="none" w:sz="0" w:space="0" w:color="auto"/>
                    <w:left w:val="none" w:sz="0" w:space="0" w:color="auto"/>
                    <w:bottom w:val="none" w:sz="0" w:space="0" w:color="auto"/>
                    <w:right w:val="none" w:sz="0" w:space="0" w:color="auto"/>
                  </w:divBdr>
                </w:div>
              </w:divsChild>
            </w:div>
            <w:div w:id="1875194760">
              <w:marLeft w:val="0"/>
              <w:marRight w:val="0"/>
              <w:marTop w:val="0"/>
              <w:marBottom w:val="0"/>
              <w:divBdr>
                <w:top w:val="none" w:sz="0" w:space="0" w:color="auto"/>
                <w:left w:val="none" w:sz="0" w:space="0" w:color="auto"/>
                <w:bottom w:val="none" w:sz="0" w:space="0" w:color="auto"/>
                <w:right w:val="none" w:sz="0" w:space="0" w:color="auto"/>
              </w:divBdr>
            </w:div>
          </w:divsChild>
        </w:div>
        <w:div w:id="1239751918">
          <w:marLeft w:val="0"/>
          <w:marRight w:val="0"/>
          <w:marTop w:val="0"/>
          <w:marBottom w:val="0"/>
          <w:divBdr>
            <w:top w:val="none" w:sz="0" w:space="0" w:color="auto"/>
            <w:left w:val="none" w:sz="0" w:space="0" w:color="auto"/>
            <w:bottom w:val="none" w:sz="0" w:space="0" w:color="auto"/>
            <w:right w:val="none" w:sz="0" w:space="0" w:color="auto"/>
          </w:divBdr>
        </w:div>
        <w:div w:id="1646860574">
          <w:marLeft w:val="0"/>
          <w:marRight w:val="0"/>
          <w:marTop w:val="0"/>
          <w:marBottom w:val="0"/>
          <w:divBdr>
            <w:top w:val="none" w:sz="0" w:space="0" w:color="auto"/>
            <w:left w:val="none" w:sz="0" w:space="0" w:color="auto"/>
            <w:bottom w:val="none" w:sz="0" w:space="0" w:color="auto"/>
            <w:right w:val="none" w:sz="0" w:space="0" w:color="auto"/>
          </w:divBdr>
        </w:div>
      </w:divsChild>
    </w:div>
    <w:div w:id="859969429">
      <w:bodyDiv w:val="1"/>
      <w:marLeft w:val="0"/>
      <w:marRight w:val="0"/>
      <w:marTop w:val="0"/>
      <w:marBottom w:val="0"/>
      <w:divBdr>
        <w:top w:val="none" w:sz="0" w:space="0" w:color="auto"/>
        <w:left w:val="none" w:sz="0" w:space="0" w:color="auto"/>
        <w:bottom w:val="none" w:sz="0" w:space="0" w:color="auto"/>
        <w:right w:val="none" w:sz="0" w:space="0" w:color="auto"/>
      </w:divBdr>
      <w:divsChild>
        <w:div w:id="143814246">
          <w:marLeft w:val="0"/>
          <w:marRight w:val="0"/>
          <w:marTop w:val="0"/>
          <w:marBottom w:val="0"/>
          <w:divBdr>
            <w:top w:val="none" w:sz="0" w:space="0" w:color="auto"/>
            <w:left w:val="none" w:sz="0" w:space="0" w:color="auto"/>
            <w:bottom w:val="none" w:sz="0" w:space="0" w:color="auto"/>
            <w:right w:val="none" w:sz="0" w:space="0" w:color="auto"/>
          </w:divBdr>
          <w:divsChild>
            <w:div w:id="824400295">
              <w:marLeft w:val="0"/>
              <w:marRight w:val="0"/>
              <w:marTop w:val="0"/>
              <w:marBottom w:val="0"/>
              <w:divBdr>
                <w:top w:val="none" w:sz="0" w:space="0" w:color="auto"/>
                <w:left w:val="none" w:sz="0" w:space="0" w:color="auto"/>
                <w:bottom w:val="none" w:sz="0" w:space="0" w:color="auto"/>
                <w:right w:val="none" w:sz="0" w:space="0" w:color="auto"/>
              </w:divBdr>
              <w:divsChild>
                <w:div w:id="1256136224">
                  <w:marLeft w:val="0"/>
                  <w:marRight w:val="0"/>
                  <w:marTop w:val="0"/>
                  <w:marBottom w:val="0"/>
                  <w:divBdr>
                    <w:top w:val="none" w:sz="0" w:space="0" w:color="auto"/>
                    <w:left w:val="none" w:sz="0" w:space="0" w:color="auto"/>
                    <w:bottom w:val="none" w:sz="0" w:space="0" w:color="auto"/>
                    <w:right w:val="none" w:sz="0" w:space="0" w:color="auto"/>
                  </w:divBdr>
                  <w:divsChild>
                    <w:div w:id="667294720">
                      <w:marLeft w:val="0"/>
                      <w:marRight w:val="0"/>
                      <w:marTop w:val="0"/>
                      <w:marBottom w:val="0"/>
                      <w:divBdr>
                        <w:top w:val="none" w:sz="0" w:space="0" w:color="auto"/>
                        <w:left w:val="none" w:sz="0" w:space="0" w:color="auto"/>
                        <w:bottom w:val="none" w:sz="0" w:space="0" w:color="auto"/>
                        <w:right w:val="none" w:sz="0" w:space="0" w:color="auto"/>
                      </w:divBdr>
                      <w:divsChild>
                        <w:div w:id="2062747022">
                          <w:marLeft w:val="0"/>
                          <w:marRight w:val="0"/>
                          <w:marTop w:val="0"/>
                          <w:marBottom w:val="0"/>
                          <w:divBdr>
                            <w:top w:val="none" w:sz="0" w:space="0" w:color="auto"/>
                            <w:left w:val="none" w:sz="0" w:space="0" w:color="auto"/>
                            <w:bottom w:val="none" w:sz="0" w:space="0" w:color="auto"/>
                            <w:right w:val="none" w:sz="0" w:space="0" w:color="auto"/>
                          </w:divBdr>
                          <w:divsChild>
                            <w:div w:id="1429274871">
                              <w:marLeft w:val="0"/>
                              <w:marRight w:val="0"/>
                              <w:marTop w:val="0"/>
                              <w:marBottom w:val="0"/>
                              <w:divBdr>
                                <w:top w:val="none" w:sz="0" w:space="0" w:color="auto"/>
                                <w:left w:val="none" w:sz="0" w:space="0" w:color="auto"/>
                                <w:bottom w:val="none" w:sz="0" w:space="0" w:color="auto"/>
                                <w:right w:val="none" w:sz="0" w:space="0" w:color="auto"/>
                              </w:divBdr>
                            </w:div>
                          </w:divsChild>
                        </w:div>
                        <w:div w:id="20612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3616">
          <w:marLeft w:val="0"/>
          <w:marRight w:val="0"/>
          <w:marTop w:val="0"/>
          <w:marBottom w:val="0"/>
          <w:divBdr>
            <w:top w:val="none" w:sz="0" w:space="0" w:color="auto"/>
            <w:left w:val="none" w:sz="0" w:space="0" w:color="auto"/>
            <w:bottom w:val="none" w:sz="0" w:space="0" w:color="auto"/>
            <w:right w:val="none" w:sz="0" w:space="0" w:color="auto"/>
          </w:divBdr>
          <w:divsChild>
            <w:div w:id="1070495660">
              <w:marLeft w:val="0"/>
              <w:marRight w:val="0"/>
              <w:marTop w:val="0"/>
              <w:marBottom w:val="0"/>
              <w:divBdr>
                <w:top w:val="none" w:sz="0" w:space="0" w:color="auto"/>
                <w:left w:val="none" w:sz="0" w:space="0" w:color="auto"/>
                <w:bottom w:val="none" w:sz="0" w:space="0" w:color="auto"/>
                <w:right w:val="none" w:sz="0" w:space="0" w:color="auto"/>
              </w:divBdr>
              <w:divsChild>
                <w:div w:id="1851941890">
                  <w:marLeft w:val="0"/>
                  <w:marRight w:val="0"/>
                  <w:marTop w:val="0"/>
                  <w:marBottom w:val="0"/>
                  <w:divBdr>
                    <w:top w:val="none" w:sz="0" w:space="0" w:color="auto"/>
                    <w:left w:val="none" w:sz="0" w:space="0" w:color="auto"/>
                    <w:bottom w:val="none" w:sz="0" w:space="0" w:color="auto"/>
                    <w:right w:val="none" w:sz="0" w:space="0" w:color="auto"/>
                  </w:divBdr>
                  <w:divsChild>
                    <w:div w:id="149587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0794">
          <w:marLeft w:val="0"/>
          <w:marRight w:val="0"/>
          <w:marTop w:val="0"/>
          <w:marBottom w:val="0"/>
          <w:divBdr>
            <w:top w:val="none" w:sz="0" w:space="0" w:color="auto"/>
            <w:left w:val="none" w:sz="0" w:space="0" w:color="auto"/>
            <w:bottom w:val="none" w:sz="0" w:space="0" w:color="auto"/>
            <w:right w:val="none" w:sz="0" w:space="0" w:color="auto"/>
          </w:divBdr>
          <w:divsChild>
            <w:div w:id="1332367130">
              <w:marLeft w:val="0"/>
              <w:marRight w:val="0"/>
              <w:marTop w:val="0"/>
              <w:marBottom w:val="0"/>
              <w:divBdr>
                <w:top w:val="none" w:sz="0" w:space="0" w:color="auto"/>
                <w:left w:val="none" w:sz="0" w:space="0" w:color="auto"/>
                <w:bottom w:val="none" w:sz="0" w:space="0" w:color="auto"/>
                <w:right w:val="none" w:sz="0" w:space="0" w:color="auto"/>
              </w:divBdr>
            </w:div>
          </w:divsChild>
        </w:div>
        <w:div w:id="286666174">
          <w:marLeft w:val="0"/>
          <w:marRight w:val="0"/>
          <w:marTop w:val="0"/>
          <w:marBottom w:val="0"/>
          <w:divBdr>
            <w:top w:val="none" w:sz="0" w:space="0" w:color="auto"/>
            <w:left w:val="none" w:sz="0" w:space="0" w:color="auto"/>
            <w:bottom w:val="none" w:sz="0" w:space="0" w:color="auto"/>
            <w:right w:val="none" w:sz="0" w:space="0" w:color="auto"/>
          </w:divBdr>
          <w:divsChild>
            <w:div w:id="1489444593">
              <w:marLeft w:val="0"/>
              <w:marRight w:val="0"/>
              <w:marTop w:val="0"/>
              <w:marBottom w:val="0"/>
              <w:divBdr>
                <w:top w:val="none" w:sz="0" w:space="0" w:color="auto"/>
                <w:left w:val="none" w:sz="0" w:space="0" w:color="auto"/>
                <w:bottom w:val="none" w:sz="0" w:space="0" w:color="auto"/>
                <w:right w:val="none" w:sz="0" w:space="0" w:color="auto"/>
              </w:divBdr>
              <w:divsChild>
                <w:div w:id="8330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0753">
          <w:marLeft w:val="0"/>
          <w:marRight w:val="0"/>
          <w:marTop w:val="0"/>
          <w:marBottom w:val="0"/>
          <w:divBdr>
            <w:top w:val="none" w:sz="0" w:space="0" w:color="auto"/>
            <w:left w:val="none" w:sz="0" w:space="0" w:color="auto"/>
            <w:bottom w:val="none" w:sz="0" w:space="0" w:color="auto"/>
            <w:right w:val="none" w:sz="0" w:space="0" w:color="auto"/>
          </w:divBdr>
        </w:div>
        <w:div w:id="1197281086">
          <w:marLeft w:val="0"/>
          <w:marRight w:val="0"/>
          <w:marTop w:val="0"/>
          <w:marBottom w:val="0"/>
          <w:divBdr>
            <w:top w:val="none" w:sz="0" w:space="0" w:color="auto"/>
            <w:left w:val="none" w:sz="0" w:space="0" w:color="auto"/>
            <w:bottom w:val="none" w:sz="0" w:space="0" w:color="auto"/>
            <w:right w:val="none" w:sz="0" w:space="0" w:color="auto"/>
          </w:divBdr>
          <w:divsChild>
            <w:div w:id="643268135">
              <w:marLeft w:val="0"/>
              <w:marRight w:val="0"/>
              <w:marTop w:val="0"/>
              <w:marBottom w:val="0"/>
              <w:divBdr>
                <w:top w:val="none" w:sz="0" w:space="0" w:color="auto"/>
                <w:left w:val="none" w:sz="0" w:space="0" w:color="auto"/>
                <w:bottom w:val="none" w:sz="0" w:space="0" w:color="auto"/>
                <w:right w:val="none" w:sz="0" w:space="0" w:color="auto"/>
              </w:divBdr>
            </w:div>
            <w:div w:id="599337759">
              <w:marLeft w:val="0"/>
              <w:marRight w:val="0"/>
              <w:marTop w:val="0"/>
              <w:marBottom w:val="0"/>
              <w:divBdr>
                <w:top w:val="none" w:sz="0" w:space="0" w:color="auto"/>
                <w:left w:val="none" w:sz="0" w:space="0" w:color="auto"/>
                <w:bottom w:val="none" w:sz="0" w:space="0" w:color="auto"/>
                <w:right w:val="none" w:sz="0" w:space="0" w:color="auto"/>
              </w:divBdr>
              <w:divsChild>
                <w:div w:id="10714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3889">
          <w:marLeft w:val="0"/>
          <w:marRight w:val="0"/>
          <w:marTop w:val="0"/>
          <w:marBottom w:val="0"/>
          <w:divBdr>
            <w:top w:val="none" w:sz="0" w:space="0" w:color="auto"/>
            <w:left w:val="none" w:sz="0" w:space="0" w:color="auto"/>
            <w:bottom w:val="none" w:sz="0" w:space="0" w:color="auto"/>
            <w:right w:val="none" w:sz="0" w:space="0" w:color="auto"/>
          </w:divBdr>
          <w:divsChild>
            <w:div w:id="1724021925">
              <w:marLeft w:val="0"/>
              <w:marRight w:val="0"/>
              <w:marTop w:val="0"/>
              <w:marBottom w:val="0"/>
              <w:divBdr>
                <w:top w:val="none" w:sz="0" w:space="0" w:color="auto"/>
                <w:left w:val="none" w:sz="0" w:space="0" w:color="auto"/>
                <w:bottom w:val="none" w:sz="0" w:space="0" w:color="auto"/>
                <w:right w:val="none" w:sz="0" w:space="0" w:color="auto"/>
              </w:divBdr>
              <w:divsChild>
                <w:div w:id="34549018">
                  <w:marLeft w:val="0"/>
                  <w:marRight w:val="0"/>
                  <w:marTop w:val="0"/>
                  <w:marBottom w:val="0"/>
                  <w:divBdr>
                    <w:top w:val="none" w:sz="0" w:space="0" w:color="auto"/>
                    <w:left w:val="none" w:sz="0" w:space="0" w:color="auto"/>
                    <w:bottom w:val="none" w:sz="0" w:space="0" w:color="auto"/>
                    <w:right w:val="none" w:sz="0" w:space="0" w:color="auto"/>
                  </w:divBdr>
                  <w:divsChild>
                    <w:div w:id="11529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127">
      <w:bodyDiv w:val="1"/>
      <w:marLeft w:val="0"/>
      <w:marRight w:val="0"/>
      <w:marTop w:val="0"/>
      <w:marBottom w:val="0"/>
      <w:divBdr>
        <w:top w:val="none" w:sz="0" w:space="0" w:color="auto"/>
        <w:left w:val="none" w:sz="0" w:space="0" w:color="auto"/>
        <w:bottom w:val="none" w:sz="0" w:space="0" w:color="auto"/>
        <w:right w:val="none" w:sz="0" w:space="0" w:color="auto"/>
      </w:divBdr>
      <w:divsChild>
        <w:div w:id="1670913223">
          <w:marLeft w:val="0"/>
          <w:marRight w:val="0"/>
          <w:marTop w:val="0"/>
          <w:marBottom w:val="0"/>
          <w:divBdr>
            <w:top w:val="none" w:sz="0" w:space="0" w:color="auto"/>
            <w:left w:val="none" w:sz="0" w:space="0" w:color="auto"/>
            <w:bottom w:val="none" w:sz="0" w:space="0" w:color="auto"/>
            <w:right w:val="none" w:sz="0" w:space="0" w:color="auto"/>
          </w:divBdr>
        </w:div>
        <w:div w:id="1727223605">
          <w:marLeft w:val="0"/>
          <w:marRight w:val="0"/>
          <w:marTop w:val="0"/>
          <w:marBottom w:val="0"/>
          <w:divBdr>
            <w:top w:val="none" w:sz="0" w:space="0" w:color="auto"/>
            <w:left w:val="none" w:sz="0" w:space="0" w:color="auto"/>
            <w:bottom w:val="none" w:sz="0" w:space="0" w:color="auto"/>
            <w:right w:val="none" w:sz="0" w:space="0" w:color="auto"/>
          </w:divBdr>
          <w:divsChild>
            <w:div w:id="1040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6297">
      <w:bodyDiv w:val="1"/>
      <w:marLeft w:val="0"/>
      <w:marRight w:val="0"/>
      <w:marTop w:val="0"/>
      <w:marBottom w:val="0"/>
      <w:divBdr>
        <w:top w:val="none" w:sz="0" w:space="0" w:color="auto"/>
        <w:left w:val="none" w:sz="0" w:space="0" w:color="auto"/>
        <w:bottom w:val="none" w:sz="0" w:space="0" w:color="auto"/>
        <w:right w:val="none" w:sz="0" w:space="0" w:color="auto"/>
      </w:divBdr>
    </w:div>
    <w:div w:id="996803078">
      <w:bodyDiv w:val="1"/>
      <w:marLeft w:val="0"/>
      <w:marRight w:val="0"/>
      <w:marTop w:val="0"/>
      <w:marBottom w:val="0"/>
      <w:divBdr>
        <w:top w:val="none" w:sz="0" w:space="0" w:color="auto"/>
        <w:left w:val="none" w:sz="0" w:space="0" w:color="auto"/>
        <w:bottom w:val="none" w:sz="0" w:space="0" w:color="auto"/>
        <w:right w:val="none" w:sz="0" w:space="0" w:color="auto"/>
      </w:divBdr>
      <w:divsChild>
        <w:div w:id="1062025178">
          <w:marLeft w:val="0"/>
          <w:marRight w:val="0"/>
          <w:marTop w:val="0"/>
          <w:marBottom w:val="0"/>
          <w:divBdr>
            <w:top w:val="none" w:sz="0" w:space="0" w:color="auto"/>
            <w:left w:val="none" w:sz="0" w:space="0" w:color="auto"/>
            <w:bottom w:val="none" w:sz="0" w:space="0" w:color="auto"/>
            <w:right w:val="none" w:sz="0" w:space="0" w:color="auto"/>
          </w:divBdr>
        </w:div>
        <w:div w:id="256987236">
          <w:marLeft w:val="0"/>
          <w:marRight w:val="0"/>
          <w:marTop w:val="0"/>
          <w:marBottom w:val="0"/>
          <w:divBdr>
            <w:top w:val="none" w:sz="0" w:space="0" w:color="auto"/>
            <w:left w:val="none" w:sz="0" w:space="0" w:color="auto"/>
            <w:bottom w:val="none" w:sz="0" w:space="0" w:color="auto"/>
            <w:right w:val="none" w:sz="0" w:space="0" w:color="auto"/>
          </w:divBdr>
          <w:divsChild>
            <w:div w:id="1254819984">
              <w:marLeft w:val="0"/>
              <w:marRight w:val="0"/>
              <w:marTop w:val="0"/>
              <w:marBottom w:val="0"/>
              <w:divBdr>
                <w:top w:val="none" w:sz="0" w:space="0" w:color="auto"/>
                <w:left w:val="none" w:sz="0" w:space="0" w:color="auto"/>
                <w:bottom w:val="none" w:sz="0" w:space="0" w:color="auto"/>
                <w:right w:val="none" w:sz="0" w:space="0" w:color="auto"/>
              </w:divBdr>
              <w:divsChild>
                <w:div w:id="1370759174">
                  <w:marLeft w:val="0"/>
                  <w:marRight w:val="0"/>
                  <w:marTop w:val="0"/>
                  <w:marBottom w:val="0"/>
                  <w:divBdr>
                    <w:top w:val="none" w:sz="0" w:space="0" w:color="auto"/>
                    <w:left w:val="none" w:sz="0" w:space="0" w:color="auto"/>
                    <w:bottom w:val="none" w:sz="0" w:space="0" w:color="auto"/>
                    <w:right w:val="none" w:sz="0" w:space="0" w:color="auto"/>
                  </w:divBdr>
                </w:div>
                <w:div w:id="1309745206">
                  <w:marLeft w:val="0"/>
                  <w:marRight w:val="0"/>
                  <w:marTop w:val="0"/>
                  <w:marBottom w:val="0"/>
                  <w:divBdr>
                    <w:top w:val="none" w:sz="0" w:space="0" w:color="auto"/>
                    <w:left w:val="none" w:sz="0" w:space="0" w:color="auto"/>
                    <w:bottom w:val="none" w:sz="0" w:space="0" w:color="auto"/>
                    <w:right w:val="none" w:sz="0" w:space="0" w:color="auto"/>
                  </w:divBdr>
                  <w:divsChild>
                    <w:div w:id="324551352">
                      <w:marLeft w:val="0"/>
                      <w:marRight w:val="0"/>
                      <w:marTop w:val="0"/>
                      <w:marBottom w:val="0"/>
                      <w:divBdr>
                        <w:top w:val="none" w:sz="0" w:space="0" w:color="auto"/>
                        <w:left w:val="none" w:sz="0" w:space="0" w:color="auto"/>
                        <w:bottom w:val="none" w:sz="0" w:space="0" w:color="auto"/>
                        <w:right w:val="none" w:sz="0" w:space="0" w:color="auto"/>
                      </w:divBdr>
                      <w:divsChild>
                        <w:div w:id="1406872946">
                          <w:marLeft w:val="0"/>
                          <w:marRight w:val="0"/>
                          <w:marTop w:val="0"/>
                          <w:marBottom w:val="0"/>
                          <w:divBdr>
                            <w:top w:val="none" w:sz="0" w:space="0" w:color="auto"/>
                            <w:left w:val="none" w:sz="0" w:space="0" w:color="auto"/>
                            <w:bottom w:val="none" w:sz="0" w:space="0" w:color="auto"/>
                            <w:right w:val="none" w:sz="0" w:space="0" w:color="auto"/>
                          </w:divBdr>
                          <w:divsChild>
                            <w:div w:id="7094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7590">
                      <w:marLeft w:val="0"/>
                      <w:marRight w:val="0"/>
                      <w:marTop w:val="0"/>
                      <w:marBottom w:val="0"/>
                      <w:divBdr>
                        <w:top w:val="none" w:sz="0" w:space="0" w:color="auto"/>
                        <w:left w:val="none" w:sz="0" w:space="0" w:color="auto"/>
                        <w:bottom w:val="none" w:sz="0" w:space="0" w:color="auto"/>
                        <w:right w:val="none" w:sz="0" w:space="0" w:color="auto"/>
                      </w:divBdr>
                      <w:divsChild>
                        <w:div w:id="1990132718">
                          <w:marLeft w:val="0"/>
                          <w:marRight w:val="0"/>
                          <w:marTop w:val="0"/>
                          <w:marBottom w:val="0"/>
                          <w:divBdr>
                            <w:top w:val="none" w:sz="0" w:space="0" w:color="auto"/>
                            <w:left w:val="none" w:sz="0" w:space="0" w:color="auto"/>
                            <w:bottom w:val="none" w:sz="0" w:space="0" w:color="auto"/>
                            <w:right w:val="none" w:sz="0" w:space="0" w:color="auto"/>
                          </w:divBdr>
                          <w:divsChild>
                            <w:div w:id="1225289423">
                              <w:marLeft w:val="0"/>
                              <w:marRight w:val="0"/>
                              <w:marTop w:val="0"/>
                              <w:marBottom w:val="0"/>
                              <w:divBdr>
                                <w:top w:val="none" w:sz="0" w:space="0" w:color="auto"/>
                                <w:left w:val="none" w:sz="0" w:space="0" w:color="auto"/>
                                <w:bottom w:val="none" w:sz="0" w:space="0" w:color="auto"/>
                                <w:right w:val="none" w:sz="0" w:space="0" w:color="auto"/>
                              </w:divBdr>
                            </w:div>
                            <w:div w:id="1357148489">
                              <w:marLeft w:val="0"/>
                              <w:marRight w:val="0"/>
                              <w:marTop w:val="0"/>
                              <w:marBottom w:val="0"/>
                              <w:divBdr>
                                <w:top w:val="none" w:sz="0" w:space="0" w:color="auto"/>
                                <w:left w:val="none" w:sz="0" w:space="0" w:color="auto"/>
                                <w:bottom w:val="none" w:sz="0" w:space="0" w:color="auto"/>
                                <w:right w:val="none" w:sz="0" w:space="0" w:color="auto"/>
                              </w:divBdr>
                            </w:div>
                            <w:div w:id="849444672">
                              <w:marLeft w:val="0"/>
                              <w:marRight w:val="0"/>
                              <w:marTop w:val="0"/>
                              <w:marBottom w:val="0"/>
                              <w:divBdr>
                                <w:top w:val="none" w:sz="0" w:space="0" w:color="auto"/>
                                <w:left w:val="none" w:sz="0" w:space="0" w:color="auto"/>
                                <w:bottom w:val="none" w:sz="0" w:space="0" w:color="auto"/>
                                <w:right w:val="none" w:sz="0" w:space="0" w:color="auto"/>
                              </w:divBdr>
                            </w:div>
                            <w:div w:id="1554848615">
                              <w:marLeft w:val="0"/>
                              <w:marRight w:val="0"/>
                              <w:marTop w:val="0"/>
                              <w:marBottom w:val="0"/>
                              <w:divBdr>
                                <w:top w:val="none" w:sz="0" w:space="0" w:color="auto"/>
                                <w:left w:val="none" w:sz="0" w:space="0" w:color="auto"/>
                                <w:bottom w:val="none" w:sz="0" w:space="0" w:color="auto"/>
                                <w:right w:val="none" w:sz="0" w:space="0" w:color="auto"/>
                              </w:divBdr>
                            </w:div>
                            <w:div w:id="1521166676">
                              <w:marLeft w:val="0"/>
                              <w:marRight w:val="0"/>
                              <w:marTop w:val="0"/>
                              <w:marBottom w:val="0"/>
                              <w:divBdr>
                                <w:top w:val="none" w:sz="0" w:space="0" w:color="auto"/>
                                <w:left w:val="none" w:sz="0" w:space="0" w:color="auto"/>
                                <w:bottom w:val="none" w:sz="0" w:space="0" w:color="auto"/>
                                <w:right w:val="none" w:sz="0" w:space="0" w:color="auto"/>
                              </w:divBdr>
                            </w:div>
                            <w:div w:id="153882751">
                              <w:marLeft w:val="0"/>
                              <w:marRight w:val="0"/>
                              <w:marTop w:val="0"/>
                              <w:marBottom w:val="0"/>
                              <w:divBdr>
                                <w:top w:val="none" w:sz="0" w:space="0" w:color="auto"/>
                                <w:left w:val="none" w:sz="0" w:space="0" w:color="auto"/>
                                <w:bottom w:val="none" w:sz="0" w:space="0" w:color="auto"/>
                                <w:right w:val="none" w:sz="0" w:space="0" w:color="auto"/>
                              </w:divBdr>
                            </w:div>
                            <w:div w:id="204291986">
                              <w:marLeft w:val="0"/>
                              <w:marRight w:val="0"/>
                              <w:marTop w:val="0"/>
                              <w:marBottom w:val="0"/>
                              <w:divBdr>
                                <w:top w:val="none" w:sz="0" w:space="0" w:color="auto"/>
                                <w:left w:val="none" w:sz="0" w:space="0" w:color="auto"/>
                                <w:bottom w:val="none" w:sz="0" w:space="0" w:color="auto"/>
                                <w:right w:val="none" w:sz="0" w:space="0" w:color="auto"/>
                              </w:divBdr>
                            </w:div>
                            <w:div w:id="1846438722">
                              <w:marLeft w:val="0"/>
                              <w:marRight w:val="0"/>
                              <w:marTop w:val="0"/>
                              <w:marBottom w:val="0"/>
                              <w:divBdr>
                                <w:top w:val="none" w:sz="0" w:space="0" w:color="auto"/>
                                <w:left w:val="none" w:sz="0" w:space="0" w:color="auto"/>
                                <w:bottom w:val="none" w:sz="0" w:space="0" w:color="auto"/>
                                <w:right w:val="none" w:sz="0" w:space="0" w:color="auto"/>
                              </w:divBdr>
                            </w:div>
                            <w:div w:id="17511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8972">
                      <w:marLeft w:val="0"/>
                      <w:marRight w:val="0"/>
                      <w:marTop w:val="0"/>
                      <w:marBottom w:val="0"/>
                      <w:divBdr>
                        <w:top w:val="none" w:sz="0" w:space="0" w:color="auto"/>
                        <w:left w:val="none" w:sz="0" w:space="0" w:color="auto"/>
                        <w:bottom w:val="none" w:sz="0" w:space="0" w:color="auto"/>
                        <w:right w:val="none" w:sz="0" w:space="0" w:color="auto"/>
                      </w:divBdr>
                      <w:divsChild>
                        <w:div w:id="168756257">
                          <w:marLeft w:val="0"/>
                          <w:marRight w:val="0"/>
                          <w:marTop w:val="0"/>
                          <w:marBottom w:val="0"/>
                          <w:divBdr>
                            <w:top w:val="none" w:sz="0" w:space="0" w:color="auto"/>
                            <w:left w:val="none" w:sz="0" w:space="0" w:color="auto"/>
                            <w:bottom w:val="none" w:sz="0" w:space="0" w:color="auto"/>
                            <w:right w:val="none" w:sz="0" w:space="0" w:color="auto"/>
                          </w:divBdr>
                          <w:divsChild>
                            <w:div w:id="2093820087">
                              <w:marLeft w:val="0"/>
                              <w:marRight w:val="0"/>
                              <w:marTop w:val="0"/>
                              <w:marBottom w:val="0"/>
                              <w:divBdr>
                                <w:top w:val="none" w:sz="0" w:space="0" w:color="auto"/>
                                <w:left w:val="none" w:sz="0" w:space="0" w:color="auto"/>
                                <w:bottom w:val="none" w:sz="0" w:space="0" w:color="auto"/>
                                <w:right w:val="none" w:sz="0" w:space="0" w:color="auto"/>
                              </w:divBdr>
                            </w:div>
                            <w:div w:id="2012367144">
                              <w:marLeft w:val="0"/>
                              <w:marRight w:val="0"/>
                              <w:marTop w:val="0"/>
                              <w:marBottom w:val="0"/>
                              <w:divBdr>
                                <w:top w:val="none" w:sz="0" w:space="0" w:color="auto"/>
                                <w:left w:val="none" w:sz="0" w:space="0" w:color="auto"/>
                                <w:bottom w:val="none" w:sz="0" w:space="0" w:color="auto"/>
                                <w:right w:val="none" w:sz="0" w:space="0" w:color="auto"/>
                              </w:divBdr>
                            </w:div>
                            <w:div w:id="414322237">
                              <w:marLeft w:val="0"/>
                              <w:marRight w:val="0"/>
                              <w:marTop w:val="0"/>
                              <w:marBottom w:val="0"/>
                              <w:divBdr>
                                <w:top w:val="none" w:sz="0" w:space="0" w:color="auto"/>
                                <w:left w:val="none" w:sz="0" w:space="0" w:color="auto"/>
                                <w:bottom w:val="none" w:sz="0" w:space="0" w:color="auto"/>
                                <w:right w:val="none" w:sz="0" w:space="0" w:color="auto"/>
                              </w:divBdr>
                            </w:div>
                            <w:div w:id="1290819788">
                              <w:marLeft w:val="0"/>
                              <w:marRight w:val="0"/>
                              <w:marTop w:val="0"/>
                              <w:marBottom w:val="0"/>
                              <w:divBdr>
                                <w:top w:val="none" w:sz="0" w:space="0" w:color="auto"/>
                                <w:left w:val="none" w:sz="0" w:space="0" w:color="auto"/>
                                <w:bottom w:val="none" w:sz="0" w:space="0" w:color="auto"/>
                                <w:right w:val="none" w:sz="0" w:space="0" w:color="auto"/>
                              </w:divBdr>
                            </w:div>
                            <w:div w:id="530915901">
                              <w:marLeft w:val="0"/>
                              <w:marRight w:val="0"/>
                              <w:marTop w:val="0"/>
                              <w:marBottom w:val="0"/>
                              <w:divBdr>
                                <w:top w:val="none" w:sz="0" w:space="0" w:color="auto"/>
                                <w:left w:val="none" w:sz="0" w:space="0" w:color="auto"/>
                                <w:bottom w:val="none" w:sz="0" w:space="0" w:color="auto"/>
                                <w:right w:val="none" w:sz="0" w:space="0" w:color="auto"/>
                              </w:divBdr>
                            </w:div>
                            <w:div w:id="105924640">
                              <w:marLeft w:val="0"/>
                              <w:marRight w:val="0"/>
                              <w:marTop w:val="0"/>
                              <w:marBottom w:val="0"/>
                              <w:divBdr>
                                <w:top w:val="none" w:sz="0" w:space="0" w:color="auto"/>
                                <w:left w:val="none" w:sz="0" w:space="0" w:color="auto"/>
                                <w:bottom w:val="none" w:sz="0" w:space="0" w:color="auto"/>
                                <w:right w:val="none" w:sz="0" w:space="0" w:color="auto"/>
                              </w:divBdr>
                            </w:div>
                            <w:div w:id="173959186">
                              <w:marLeft w:val="0"/>
                              <w:marRight w:val="0"/>
                              <w:marTop w:val="0"/>
                              <w:marBottom w:val="0"/>
                              <w:divBdr>
                                <w:top w:val="none" w:sz="0" w:space="0" w:color="auto"/>
                                <w:left w:val="none" w:sz="0" w:space="0" w:color="auto"/>
                                <w:bottom w:val="none" w:sz="0" w:space="0" w:color="auto"/>
                                <w:right w:val="none" w:sz="0" w:space="0" w:color="auto"/>
                              </w:divBdr>
                            </w:div>
                            <w:div w:id="488789388">
                              <w:marLeft w:val="0"/>
                              <w:marRight w:val="0"/>
                              <w:marTop w:val="0"/>
                              <w:marBottom w:val="0"/>
                              <w:divBdr>
                                <w:top w:val="none" w:sz="0" w:space="0" w:color="auto"/>
                                <w:left w:val="none" w:sz="0" w:space="0" w:color="auto"/>
                                <w:bottom w:val="none" w:sz="0" w:space="0" w:color="auto"/>
                                <w:right w:val="none" w:sz="0" w:space="0" w:color="auto"/>
                              </w:divBdr>
                            </w:div>
                            <w:div w:id="20494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0374">
                      <w:marLeft w:val="0"/>
                      <w:marRight w:val="0"/>
                      <w:marTop w:val="0"/>
                      <w:marBottom w:val="0"/>
                      <w:divBdr>
                        <w:top w:val="none" w:sz="0" w:space="0" w:color="auto"/>
                        <w:left w:val="none" w:sz="0" w:space="0" w:color="auto"/>
                        <w:bottom w:val="none" w:sz="0" w:space="0" w:color="auto"/>
                        <w:right w:val="none" w:sz="0" w:space="0" w:color="auto"/>
                      </w:divBdr>
                      <w:divsChild>
                        <w:div w:id="1915117693">
                          <w:marLeft w:val="0"/>
                          <w:marRight w:val="0"/>
                          <w:marTop w:val="0"/>
                          <w:marBottom w:val="0"/>
                          <w:divBdr>
                            <w:top w:val="none" w:sz="0" w:space="0" w:color="auto"/>
                            <w:left w:val="none" w:sz="0" w:space="0" w:color="auto"/>
                            <w:bottom w:val="none" w:sz="0" w:space="0" w:color="auto"/>
                            <w:right w:val="none" w:sz="0" w:space="0" w:color="auto"/>
                          </w:divBdr>
                          <w:divsChild>
                            <w:div w:id="18610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709287">
      <w:bodyDiv w:val="1"/>
      <w:marLeft w:val="0"/>
      <w:marRight w:val="0"/>
      <w:marTop w:val="0"/>
      <w:marBottom w:val="0"/>
      <w:divBdr>
        <w:top w:val="none" w:sz="0" w:space="0" w:color="auto"/>
        <w:left w:val="none" w:sz="0" w:space="0" w:color="auto"/>
        <w:bottom w:val="none" w:sz="0" w:space="0" w:color="auto"/>
        <w:right w:val="none" w:sz="0" w:space="0" w:color="auto"/>
      </w:divBdr>
    </w:div>
    <w:div w:id="1327779771">
      <w:bodyDiv w:val="1"/>
      <w:marLeft w:val="0"/>
      <w:marRight w:val="0"/>
      <w:marTop w:val="0"/>
      <w:marBottom w:val="0"/>
      <w:divBdr>
        <w:top w:val="none" w:sz="0" w:space="0" w:color="auto"/>
        <w:left w:val="none" w:sz="0" w:space="0" w:color="auto"/>
        <w:bottom w:val="none" w:sz="0" w:space="0" w:color="auto"/>
        <w:right w:val="none" w:sz="0" w:space="0" w:color="auto"/>
      </w:divBdr>
    </w:div>
    <w:div w:id="1515194854">
      <w:bodyDiv w:val="1"/>
      <w:marLeft w:val="0"/>
      <w:marRight w:val="0"/>
      <w:marTop w:val="0"/>
      <w:marBottom w:val="0"/>
      <w:divBdr>
        <w:top w:val="none" w:sz="0" w:space="0" w:color="auto"/>
        <w:left w:val="none" w:sz="0" w:space="0" w:color="auto"/>
        <w:bottom w:val="none" w:sz="0" w:space="0" w:color="auto"/>
        <w:right w:val="none" w:sz="0" w:space="0" w:color="auto"/>
      </w:divBdr>
      <w:divsChild>
        <w:div w:id="1403485492">
          <w:marLeft w:val="0"/>
          <w:marRight w:val="0"/>
          <w:marTop w:val="0"/>
          <w:marBottom w:val="0"/>
          <w:divBdr>
            <w:top w:val="none" w:sz="0" w:space="0" w:color="auto"/>
            <w:left w:val="none" w:sz="0" w:space="0" w:color="auto"/>
            <w:bottom w:val="none" w:sz="0" w:space="0" w:color="auto"/>
            <w:right w:val="none" w:sz="0" w:space="0" w:color="auto"/>
          </w:divBdr>
        </w:div>
        <w:div w:id="1339118534">
          <w:marLeft w:val="0"/>
          <w:marRight w:val="0"/>
          <w:marTop w:val="0"/>
          <w:marBottom w:val="0"/>
          <w:divBdr>
            <w:top w:val="none" w:sz="0" w:space="0" w:color="auto"/>
            <w:left w:val="none" w:sz="0" w:space="0" w:color="auto"/>
            <w:bottom w:val="none" w:sz="0" w:space="0" w:color="auto"/>
            <w:right w:val="none" w:sz="0" w:space="0" w:color="auto"/>
          </w:divBdr>
        </w:div>
        <w:div w:id="41642447">
          <w:marLeft w:val="0"/>
          <w:marRight w:val="0"/>
          <w:marTop w:val="0"/>
          <w:marBottom w:val="0"/>
          <w:divBdr>
            <w:top w:val="none" w:sz="0" w:space="0" w:color="auto"/>
            <w:left w:val="none" w:sz="0" w:space="0" w:color="auto"/>
            <w:bottom w:val="none" w:sz="0" w:space="0" w:color="auto"/>
            <w:right w:val="none" w:sz="0" w:space="0" w:color="auto"/>
          </w:divBdr>
        </w:div>
        <w:div w:id="1484468373">
          <w:marLeft w:val="0"/>
          <w:marRight w:val="0"/>
          <w:marTop w:val="0"/>
          <w:marBottom w:val="0"/>
          <w:divBdr>
            <w:top w:val="none" w:sz="0" w:space="0" w:color="auto"/>
            <w:left w:val="none" w:sz="0" w:space="0" w:color="auto"/>
            <w:bottom w:val="none" w:sz="0" w:space="0" w:color="auto"/>
            <w:right w:val="none" w:sz="0" w:space="0" w:color="auto"/>
          </w:divBdr>
        </w:div>
        <w:div w:id="1529293510">
          <w:marLeft w:val="0"/>
          <w:marRight w:val="0"/>
          <w:marTop w:val="0"/>
          <w:marBottom w:val="0"/>
          <w:divBdr>
            <w:top w:val="none" w:sz="0" w:space="0" w:color="auto"/>
            <w:left w:val="none" w:sz="0" w:space="0" w:color="auto"/>
            <w:bottom w:val="none" w:sz="0" w:space="0" w:color="auto"/>
            <w:right w:val="none" w:sz="0" w:space="0" w:color="auto"/>
          </w:divBdr>
        </w:div>
        <w:div w:id="2001762674">
          <w:marLeft w:val="0"/>
          <w:marRight w:val="0"/>
          <w:marTop w:val="0"/>
          <w:marBottom w:val="0"/>
          <w:divBdr>
            <w:top w:val="none" w:sz="0" w:space="0" w:color="auto"/>
            <w:left w:val="none" w:sz="0" w:space="0" w:color="auto"/>
            <w:bottom w:val="none" w:sz="0" w:space="0" w:color="auto"/>
            <w:right w:val="none" w:sz="0" w:space="0" w:color="auto"/>
          </w:divBdr>
        </w:div>
        <w:div w:id="992178646">
          <w:marLeft w:val="0"/>
          <w:marRight w:val="0"/>
          <w:marTop w:val="0"/>
          <w:marBottom w:val="0"/>
          <w:divBdr>
            <w:top w:val="none" w:sz="0" w:space="0" w:color="auto"/>
            <w:left w:val="none" w:sz="0" w:space="0" w:color="auto"/>
            <w:bottom w:val="none" w:sz="0" w:space="0" w:color="auto"/>
            <w:right w:val="none" w:sz="0" w:space="0" w:color="auto"/>
          </w:divBdr>
        </w:div>
        <w:div w:id="1415711277">
          <w:marLeft w:val="0"/>
          <w:marRight w:val="0"/>
          <w:marTop w:val="0"/>
          <w:marBottom w:val="0"/>
          <w:divBdr>
            <w:top w:val="none" w:sz="0" w:space="0" w:color="auto"/>
            <w:left w:val="none" w:sz="0" w:space="0" w:color="auto"/>
            <w:bottom w:val="none" w:sz="0" w:space="0" w:color="auto"/>
            <w:right w:val="none" w:sz="0" w:space="0" w:color="auto"/>
          </w:divBdr>
        </w:div>
        <w:div w:id="2044354635">
          <w:marLeft w:val="0"/>
          <w:marRight w:val="0"/>
          <w:marTop w:val="0"/>
          <w:marBottom w:val="0"/>
          <w:divBdr>
            <w:top w:val="none" w:sz="0" w:space="0" w:color="auto"/>
            <w:left w:val="none" w:sz="0" w:space="0" w:color="auto"/>
            <w:bottom w:val="none" w:sz="0" w:space="0" w:color="auto"/>
            <w:right w:val="none" w:sz="0" w:space="0" w:color="auto"/>
          </w:divBdr>
        </w:div>
        <w:div w:id="231358154">
          <w:marLeft w:val="0"/>
          <w:marRight w:val="0"/>
          <w:marTop w:val="0"/>
          <w:marBottom w:val="0"/>
          <w:divBdr>
            <w:top w:val="none" w:sz="0" w:space="0" w:color="auto"/>
            <w:left w:val="none" w:sz="0" w:space="0" w:color="auto"/>
            <w:bottom w:val="none" w:sz="0" w:space="0" w:color="auto"/>
            <w:right w:val="none" w:sz="0" w:space="0" w:color="auto"/>
          </w:divBdr>
          <w:divsChild>
            <w:div w:id="1508716992">
              <w:marLeft w:val="0"/>
              <w:marRight w:val="0"/>
              <w:marTop w:val="0"/>
              <w:marBottom w:val="0"/>
              <w:divBdr>
                <w:top w:val="none" w:sz="0" w:space="0" w:color="auto"/>
                <w:left w:val="none" w:sz="0" w:space="0" w:color="auto"/>
                <w:bottom w:val="none" w:sz="0" w:space="0" w:color="auto"/>
                <w:right w:val="none" w:sz="0" w:space="0" w:color="auto"/>
              </w:divBdr>
              <w:divsChild>
                <w:div w:id="986472987">
                  <w:marLeft w:val="0"/>
                  <w:marRight w:val="0"/>
                  <w:marTop w:val="0"/>
                  <w:marBottom w:val="0"/>
                  <w:divBdr>
                    <w:top w:val="none" w:sz="0" w:space="0" w:color="auto"/>
                    <w:left w:val="none" w:sz="0" w:space="0" w:color="auto"/>
                    <w:bottom w:val="none" w:sz="0" w:space="0" w:color="auto"/>
                    <w:right w:val="none" w:sz="0" w:space="0" w:color="auto"/>
                  </w:divBdr>
                </w:div>
              </w:divsChild>
            </w:div>
            <w:div w:id="851650273">
              <w:marLeft w:val="0"/>
              <w:marRight w:val="0"/>
              <w:marTop w:val="0"/>
              <w:marBottom w:val="0"/>
              <w:divBdr>
                <w:top w:val="none" w:sz="0" w:space="0" w:color="auto"/>
                <w:left w:val="none" w:sz="0" w:space="0" w:color="auto"/>
                <w:bottom w:val="none" w:sz="0" w:space="0" w:color="auto"/>
                <w:right w:val="none" w:sz="0" w:space="0" w:color="auto"/>
              </w:divBdr>
            </w:div>
          </w:divsChild>
        </w:div>
        <w:div w:id="1508330410">
          <w:marLeft w:val="0"/>
          <w:marRight w:val="0"/>
          <w:marTop w:val="0"/>
          <w:marBottom w:val="0"/>
          <w:divBdr>
            <w:top w:val="none" w:sz="0" w:space="0" w:color="auto"/>
            <w:left w:val="none" w:sz="0" w:space="0" w:color="auto"/>
            <w:bottom w:val="none" w:sz="0" w:space="0" w:color="auto"/>
            <w:right w:val="none" w:sz="0" w:space="0" w:color="auto"/>
          </w:divBdr>
        </w:div>
        <w:div w:id="1457600094">
          <w:marLeft w:val="0"/>
          <w:marRight w:val="0"/>
          <w:marTop w:val="0"/>
          <w:marBottom w:val="0"/>
          <w:divBdr>
            <w:top w:val="none" w:sz="0" w:space="0" w:color="auto"/>
            <w:left w:val="none" w:sz="0" w:space="0" w:color="auto"/>
            <w:bottom w:val="none" w:sz="0" w:space="0" w:color="auto"/>
            <w:right w:val="none" w:sz="0" w:space="0" w:color="auto"/>
          </w:divBdr>
        </w:div>
      </w:divsChild>
    </w:div>
    <w:div w:id="1661932886">
      <w:bodyDiv w:val="1"/>
      <w:marLeft w:val="0"/>
      <w:marRight w:val="0"/>
      <w:marTop w:val="0"/>
      <w:marBottom w:val="0"/>
      <w:divBdr>
        <w:top w:val="none" w:sz="0" w:space="0" w:color="auto"/>
        <w:left w:val="none" w:sz="0" w:space="0" w:color="auto"/>
        <w:bottom w:val="none" w:sz="0" w:space="0" w:color="auto"/>
        <w:right w:val="none" w:sz="0" w:space="0" w:color="auto"/>
      </w:divBdr>
      <w:divsChild>
        <w:div w:id="230317245">
          <w:marLeft w:val="0"/>
          <w:marRight w:val="0"/>
          <w:marTop w:val="0"/>
          <w:marBottom w:val="0"/>
          <w:divBdr>
            <w:top w:val="none" w:sz="0" w:space="0" w:color="auto"/>
            <w:left w:val="none" w:sz="0" w:space="0" w:color="auto"/>
            <w:bottom w:val="none" w:sz="0" w:space="0" w:color="auto"/>
            <w:right w:val="none" w:sz="0" w:space="0" w:color="auto"/>
          </w:divBdr>
        </w:div>
        <w:div w:id="719406294">
          <w:marLeft w:val="0"/>
          <w:marRight w:val="0"/>
          <w:marTop w:val="0"/>
          <w:marBottom w:val="0"/>
          <w:divBdr>
            <w:top w:val="none" w:sz="0" w:space="0" w:color="auto"/>
            <w:left w:val="none" w:sz="0" w:space="0" w:color="auto"/>
            <w:bottom w:val="none" w:sz="0" w:space="0" w:color="auto"/>
            <w:right w:val="none" w:sz="0" w:space="0" w:color="auto"/>
          </w:divBdr>
          <w:divsChild>
            <w:div w:id="17729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r.aliexpress.com/item/LM2596-LM2596S-power-module-LED-Voltmeter-DC-DC-adjustable-step-down-power-supply-module-with-digital/32448910791.html?scm=1007.13339.33317.0&amp;pvid=7d69c708-d3af-4c10-ba0f-f9bdcc80f4ee&amp;tpp=1"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fr.aliexpress.com/item/Ultra-small-LM2596-power-supply-module-DC-DC-BUCK-3A-adjustable-buck-module-regulator-ultra-LM2596S/32449543017.html?spm=2114.13010608.0.0.jjv2P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s://fr.aliexpress.com/store/1086484"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fr.aliexpress.com/store/1086484" TargetMode="External"/><Relationship Id="rId14"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132DA-ABB7-4307-B2FF-6FFBB6E49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1240</Words>
  <Characters>6821</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8045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13</cp:revision>
  <cp:lastPrinted>2017-02-03T09:14:00Z</cp:lastPrinted>
  <dcterms:created xsi:type="dcterms:W3CDTF">2017-02-03T08:30:00Z</dcterms:created>
  <dcterms:modified xsi:type="dcterms:W3CDTF">2017-02-03T09:14:00Z</dcterms:modified>
</cp:coreProperties>
</file>