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31765" cy="946150"/>
            <wp:effectExtent l="0" t="0" r="6985" b="6350"/>
            <wp:docPr id="1" name="Image 1" descr="Python and COM - Blowing the others a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and COM - Blowing the others aw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99" w:rsidRDefault="00EC6899" w:rsidP="00EC6899">
      <w:pPr>
        <w:rPr>
          <w:lang w:eastAsia="fr-FR"/>
        </w:rPr>
      </w:pPr>
      <w:hyperlink r:id="rId6" w:history="1">
        <w:r w:rsidRPr="009B48A1">
          <w:rPr>
            <w:rStyle w:val="Lienhypertexte"/>
            <w:lang w:eastAsia="fr-FR"/>
          </w:rPr>
          <w:t>file:///D:/myTools/Python/Python36/Lib/site-packages/win32com/HTML/GeneratedSupport.html</w:t>
        </w:r>
      </w:hyperlink>
      <w:r>
        <w:rPr>
          <w:lang w:eastAsia="fr-FR"/>
        </w:rPr>
        <w:t xml:space="preserve"> 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Generated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COM Support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file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the Python COM extensions support "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files". The information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expert Python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people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support. More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hyperlink r:id="rId7" w:history="1"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Quick Start to Client </w:t>
        </w:r>
        <w:proofErr w:type="spellStart"/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Side</w:t>
        </w:r>
        <w:proofErr w:type="spellEnd"/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COM</w:t>
        </w:r>
      </w:hyperlink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COM support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exists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behind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particular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 This .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gram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generation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COM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documentation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talks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.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Design Goals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design goal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Python programmer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know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the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wish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know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module to use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COM uses an IID, version and LCID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Therefore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Python programmer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know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obtain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module.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How to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generate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support files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files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off-line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by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makepy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utility, or in custom Python code.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makepy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far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simply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pick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ready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go! The </w:t>
      </w:r>
      <w:hyperlink r:id="rId8" w:history="1"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Quick Start to Client </w:t>
        </w:r>
        <w:proofErr w:type="spellStart"/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Side</w:t>
        </w:r>
        <w:proofErr w:type="spellEnd"/>
        <w:r w:rsidRPr="00EC6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COM</w:t>
        </w:r>
      </w:hyperlink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code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been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document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Usage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win32com.client.gencache module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As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if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wish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know the IID, version and LCID of the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best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usage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probably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Pythonwin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OCX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Demos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the COM Test Suite (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particularly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testMSOffice.py)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gencache.py file supports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command line, and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utilities for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managing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cache.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file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usage options.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Using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makepy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to help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with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the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runtime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generation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makepy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supports a "-i" option,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about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select </w:t>
      </w:r>
      <w:proofErr w:type="gram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makepy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 2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lines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code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paste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application. This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to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makepy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at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runtime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few seconds!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win32com.client.gencache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functions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MakeModuleForTypelib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typelibCLSID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lcid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major, minor,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progressInstance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= None):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Generate</w:t>
      </w:r>
      <w:proofErr w:type="spellEnd"/>
      <w:r w:rsidRPr="00EC6899">
        <w:rPr>
          <w:lang w:eastAsia="fr-FR"/>
        </w:rPr>
        <w:t xml:space="preserve"> support for a type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Given</w:t>
      </w:r>
      <w:proofErr w:type="spellEnd"/>
      <w:r w:rsidRPr="00EC6899">
        <w:rPr>
          <w:lang w:eastAsia="fr-FR"/>
        </w:rPr>
        <w:t xml:space="preserve"> the IID, LCID and version information for a type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 xml:space="preserve">, </w:t>
      </w:r>
      <w:proofErr w:type="spellStart"/>
      <w:r w:rsidRPr="00EC6899">
        <w:rPr>
          <w:lang w:eastAsia="fr-FR"/>
        </w:rPr>
        <w:t>generate</w:t>
      </w:r>
      <w:proofErr w:type="spellEnd"/>
      <w:r w:rsidRPr="00EC6899">
        <w:rPr>
          <w:lang w:eastAsia="fr-FR"/>
        </w:rPr>
        <w:t xml:space="preserve"> and import the </w:t>
      </w:r>
      <w:proofErr w:type="spellStart"/>
      <w:r w:rsidRPr="00EC6899">
        <w:rPr>
          <w:lang w:eastAsia="fr-FR"/>
        </w:rPr>
        <w:t>necessary</w:t>
      </w:r>
      <w:proofErr w:type="spellEnd"/>
      <w:r w:rsidRPr="00EC6899">
        <w:rPr>
          <w:lang w:eastAsia="fr-FR"/>
        </w:rPr>
        <w:t xml:space="preserve"> support files.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Python module. No exceptions are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caught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proofErr w:type="gramStart"/>
      <w:r w:rsidRPr="00EC6899">
        <w:rPr>
          <w:i/>
          <w:iCs/>
          <w:lang w:eastAsia="fr-FR"/>
        </w:rPr>
        <w:t>typelibCLSID</w:t>
      </w:r>
      <w:proofErr w:type="spellEnd"/>
      <w:proofErr w:type="gramEnd"/>
      <w:r w:rsidRPr="00EC6899">
        <w:rPr>
          <w:lang w:eastAsia="fr-FR"/>
        </w:rPr>
        <w:br/>
        <w:t xml:space="preserve">IID of the type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gramStart"/>
      <w:r w:rsidRPr="00EC6899">
        <w:rPr>
          <w:i/>
          <w:iCs/>
          <w:lang w:eastAsia="fr-FR"/>
        </w:rPr>
        <w:t>major</w:t>
      </w:r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major version.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gramStart"/>
      <w:r w:rsidRPr="00EC6899">
        <w:rPr>
          <w:i/>
          <w:iCs/>
          <w:lang w:eastAsia="fr-FR"/>
        </w:rPr>
        <w:t>minor</w:t>
      </w:r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minor version.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proofErr w:type="gramStart"/>
      <w:r w:rsidRPr="00EC6899">
        <w:rPr>
          <w:i/>
          <w:iCs/>
          <w:lang w:eastAsia="fr-FR"/>
        </w:rPr>
        <w:t>lcid</w:t>
      </w:r>
      <w:proofErr w:type="spellEnd"/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LCID for the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proofErr w:type="gramStart"/>
      <w:r w:rsidRPr="00EC6899">
        <w:rPr>
          <w:i/>
          <w:iCs/>
          <w:lang w:eastAsia="fr-FR"/>
        </w:rPr>
        <w:t>progressInstance</w:t>
      </w:r>
      <w:proofErr w:type="spellEnd"/>
      <w:proofErr w:type="gramEnd"/>
      <w:r w:rsidRPr="00EC6899">
        <w:rPr>
          <w:lang w:eastAsia="fr-FR"/>
        </w:rPr>
        <w:br/>
        <w:t xml:space="preserve">A class instance to use as the </w:t>
      </w:r>
      <w:proofErr w:type="spellStart"/>
      <w:r w:rsidRPr="00EC6899">
        <w:rPr>
          <w:lang w:eastAsia="fr-FR"/>
        </w:rPr>
        <w:t>progress</w:t>
      </w:r>
      <w:proofErr w:type="spellEnd"/>
      <w:r w:rsidRPr="00EC6899">
        <w:rPr>
          <w:lang w:eastAsia="fr-FR"/>
        </w:rPr>
        <w:t xml:space="preserve"> </w:t>
      </w:r>
      <w:proofErr w:type="spellStart"/>
      <w:r w:rsidRPr="00EC6899">
        <w:rPr>
          <w:lang w:eastAsia="fr-FR"/>
        </w:rPr>
        <w:t>indicator</w:t>
      </w:r>
      <w:proofErr w:type="spellEnd"/>
      <w:r w:rsidRPr="00EC6899">
        <w:rPr>
          <w:lang w:eastAsia="fr-FR"/>
        </w:rPr>
        <w:t>, or None to use the default GUI one.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EnsureModule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typelibCLSID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lcid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major, minor,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progressInstance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= None):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support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loaded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IID, LCID and version information for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check and if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files.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The Python module. No exceptions are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caught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typelibCLSID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IID of the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major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major version.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minor</w:t>
      </w:r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minor version.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lcid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LCID for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progressInstance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 class instance to use as the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progress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indicator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, or None to use the default GUI one.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GetClassForProgID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FR"/>
        </w:rPr>
        <w:t>progid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):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Get</w:t>
      </w:r>
      <w:proofErr w:type="spellEnd"/>
      <w:r w:rsidRPr="00EC6899">
        <w:rPr>
          <w:lang w:eastAsia="fr-FR"/>
        </w:rPr>
        <w:t xml:space="preserve"> a Python class for a Program ID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Given</w:t>
      </w:r>
      <w:proofErr w:type="spellEnd"/>
      <w:r w:rsidRPr="00EC6899">
        <w:rPr>
          <w:lang w:eastAsia="fr-FR"/>
        </w:rPr>
        <w:t xml:space="preserve"> </w:t>
      </w:r>
      <w:proofErr w:type="gramStart"/>
      <w:r w:rsidRPr="00EC6899">
        <w:rPr>
          <w:lang w:eastAsia="fr-FR"/>
        </w:rPr>
        <w:t>a</w:t>
      </w:r>
      <w:proofErr w:type="gramEnd"/>
      <w:r w:rsidRPr="00EC6899">
        <w:rPr>
          <w:lang w:eastAsia="fr-FR"/>
        </w:rPr>
        <w:t xml:space="preserve"> Program ID, return a Python class </w:t>
      </w:r>
      <w:proofErr w:type="spellStart"/>
      <w:r w:rsidRPr="00EC6899">
        <w:rPr>
          <w:lang w:eastAsia="fr-FR"/>
        </w:rPr>
        <w:t>which</w:t>
      </w:r>
      <w:proofErr w:type="spellEnd"/>
      <w:r w:rsidRPr="00EC6899">
        <w:rPr>
          <w:lang w:eastAsia="fr-FR"/>
        </w:rPr>
        <w:t xml:space="preserve"> wraps the COM </w:t>
      </w:r>
      <w:proofErr w:type="spellStart"/>
      <w:r w:rsidRPr="00EC6899">
        <w:rPr>
          <w:lang w:eastAsia="fr-FR"/>
        </w:rPr>
        <w:t>object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Python class, or None if no module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progid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COM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ProgramID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IID (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, "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Word.Application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")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GetModuleForProgID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progid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):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Get</w:t>
      </w:r>
      <w:proofErr w:type="spellEnd"/>
      <w:r w:rsidRPr="00EC6899">
        <w:rPr>
          <w:lang w:eastAsia="fr-FR"/>
        </w:rPr>
        <w:t xml:space="preserve"> a Python module for a Program ID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Given</w:t>
      </w:r>
      <w:proofErr w:type="spellEnd"/>
      <w:r w:rsidRPr="00EC6899">
        <w:rPr>
          <w:lang w:eastAsia="fr-FR"/>
        </w:rPr>
        <w:t xml:space="preserve"> a Program ID, return </w:t>
      </w:r>
      <w:proofErr w:type="gramStart"/>
      <w:r w:rsidRPr="00EC6899">
        <w:rPr>
          <w:lang w:eastAsia="fr-FR"/>
        </w:rPr>
        <w:t>a</w:t>
      </w:r>
      <w:proofErr w:type="gramEnd"/>
      <w:r w:rsidRPr="00EC6899">
        <w:rPr>
          <w:lang w:eastAsia="fr-FR"/>
        </w:rPr>
        <w:t xml:space="preserve"> Python module </w:t>
      </w:r>
      <w:proofErr w:type="spellStart"/>
      <w:r w:rsidRPr="00EC6899">
        <w:rPr>
          <w:lang w:eastAsia="fr-FR"/>
        </w:rPr>
        <w:t>which</w:t>
      </w:r>
      <w:proofErr w:type="spellEnd"/>
      <w:r w:rsidRPr="00EC6899">
        <w:rPr>
          <w:lang w:eastAsia="fr-FR"/>
        </w:rPr>
        <w:t xml:space="preserve"> </w:t>
      </w:r>
      <w:proofErr w:type="spellStart"/>
      <w:r w:rsidRPr="00EC6899">
        <w:rPr>
          <w:lang w:eastAsia="fr-FR"/>
        </w:rPr>
        <w:t>contains</w:t>
      </w:r>
      <w:proofErr w:type="spellEnd"/>
      <w:r w:rsidRPr="00EC6899">
        <w:rPr>
          <w:lang w:eastAsia="fr-FR"/>
        </w:rPr>
        <w:t xml:space="preserve"> the class </w:t>
      </w:r>
      <w:proofErr w:type="spellStart"/>
      <w:r w:rsidRPr="00EC6899">
        <w:rPr>
          <w:lang w:eastAsia="fr-FR"/>
        </w:rPr>
        <w:t>which</w:t>
      </w:r>
      <w:proofErr w:type="spellEnd"/>
      <w:r w:rsidRPr="00EC6899">
        <w:rPr>
          <w:lang w:eastAsia="fr-FR"/>
        </w:rPr>
        <w:t xml:space="preserve"> wraps the COM </w:t>
      </w:r>
      <w:proofErr w:type="spellStart"/>
      <w:r w:rsidRPr="00EC6899">
        <w:rPr>
          <w:lang w:eastAsia="fr-FR"/>
        </w:rPr>
        <w:t>object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Python module, or None if no module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progid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COM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ProgramID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IID (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eg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, "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Word.Application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")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GetModuleForCLSID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clsid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):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Get</w:t>
      </w:r>
      <w:proofErr w:type="spellEnd"/>
      <w:r w:rsidRPr="00EC6899">
        <w:rPr>
          <w:lang w:eastAsia="fr-FR"/>
        </w:rPr>
        <w:t xml:space="preserve"> a Python module for a CLSID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r w:rsidRPr="00EC6899">
        <w:rPr>
          <w:lang w:eastAsia="fr-FR"/>
        </w:rPr>
        <w:t>Given</w:t>
      </w:r>
      <w:proofErr w:type="spellEnd"/>
      <w:r w:rsidRPr="00EC6899">
        <w:rPr>
          <w:lang w:eastAsia="fr-FR"/>
        </w:rPr>
        <w:t xml:space="preserve"> a CLSID, return </w:t>
      </w:r>
      <w:proofErr w:type="gramStart"/>
      <w:r w:rsidRPr="00EC6899">
        <w:rPr>
          <w:lang w:eastAsia="fr-FR"/>
        </w:rPr>
        <w:t>a</w:t>
      </w:r>
      <w:proofErr w:type="gramEnd"/>
      <w:r w:rsidRPr="00EC6899">
        <w:rPr>
          <w:lang w:eastAsia="fr-FR"/>
        </w:rPr>
        <w:t xml:space="preserve"> Python module </w:t>
      </w:r>
      <w:proofErr w:type="spellStart"/>
      <w:r w:rsidRPr="00EC6899">
        <w:rPr>
          <w:lang w:eastAsia="fr-FR"/>
        </w:rPr>
        <w:t>which</w:t>
      </w:r>
      <w:proofErr w:type="spellEnd"/>
      <w:r w:rsidRPr="00EC6899">
        <w:rPr>
          <w:lang w:eastAsia="fr-FR"/>
        </w:rPr>
        <w:t xml:space="preserve"> </w:t>
      </w:r>
      <w:proofErr w:type="spellStart"/>
      <w:r w:rsidRPr="00EC6899">
        <w:rPr>
          <w:lang w:eastAsia="fr-FR"/>
        </w:rPr>
        <w:t>contains</w:t>
      </w:r>
      <w:proofErr w:type="spellEnd"/>
      <w:r w:rsidRPr="00EC6899">
        <w:rPr>
          <w:lang w:eastAsia="fr-FR"/>
        </w:rPr>
        <w:t xml:space="preserve"> the class </w:t>
      </w:r>
      <w:proofErr w:type="spellStart"/>
      <w:r w:rsidRPr="00EC6899">
        <w:rPr>
          <w:lang w:eastAsia="fr-FR"/>
        </w:rPr>
        <w:t>which</w:t>
      </w:r>
      <w:proofErr w:type="spellEnd"/>
      <w:r w:rsidRPr="00EC6899">
        <w:rPr>
          <w:lang w:eastAsia="fr-FR"/>
        </w:rPr>
        <w:t xml:space="preserve"> wraps the COM </w:t>
      </w:r>
      <w:proofErr w:type="spellStart"/>
      <w:r w:rsidRPr="00EC6899">
        <w:rPr>
          <w:lang w:eastAsia="fr-FR"/>
        </w:rPr>
        <w:t>object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Python module, or None if no module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progid</w:t>
      </w:r>
      <w:proofErr w:type="spellEnd"/>
      <w:proofErr w:type="gramEnd"/>
      <w:r w:rsidRPr="00EC689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A COM CLSID (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, not the description)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EC6899" w:rsidRPr="00EC6899" w:rsidRDefault="00EC6899" w:rsidP="00EC6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def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proofErr w:type="gram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GetModuleForTypelib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</w:t>
      </w:r>
      <w:proofErr w:type="spellStart"/>
      <w:proofErr w:type="gram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typelibCLSID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lcid</w:t>
      </w:r>
      <w:proofErr w:type="spellEnd"/>
      <w:r w:rsidRPr="00EC689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major, minor):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Python module for a type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Returns</w:t>
      </w:r>
      <w:proofErr w:type="spellEnd"/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imported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module, </w:t>
      </w:r>
      <w:proofErr w:type="spellStart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else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None</w:t>
      </w:r>
    </w:p>
    <w:p w:rsidR="00EC6899" w:rsidRPr="00EC6899" w:rsidRDefault="00EC6899" w:rsidP="00EC6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689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Params</w:t>
      </w:r>
      <w:proofErr w:type="spellEnd"/>
      <w:r w:rsidRPr="00EC689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proofErr w:type="gramStart"/>
      <w:r w:rsidRPr="00EC6899">
        <w:rPr>
          <w:i/>
          <w:iCs/>
          <w:lang w:eastAsia="fr-FR"/>
        </w:rPr>
        <w:t>typelibCLSID</w:t>
      </w:r>
      <w:proofErr w:type="spellEnd"/>
      <w:proofErr w:type="gramEnd"/>
      <w:r w:rsidRPr="00EC6899">
        <w:rPr>
          <w:lang w:eastAsia="fr-FR"/>
        </w:rPr>
        <w:br/>
        <w:t xml:space="preserve">IID of the type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>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gramStart"/>
      <w:r w:rsidRPr="00EC6899">
        <w:rPr>
          <w:i/>
          <w:iCs/>
          <w:lang w:eastAsia="fr-FR"/>
        </w:rPr>
        <w:t>major</w:t>
      </w:r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major version.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gramStart"/>
      <w:r w:rsidRPr="00EC6899">
        <w:rPr>
          <w:i/>
          <w:iCs/>
          <w:lang w:eastAsia="fr-FR"/>
        </w:rPr>
        <w:t>minor</w:t>
      </w:r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minor version</w:t>
      </w:r>
    </w:p>
    <w:p w:rsidR="00EC6899" w:rsidRPr="00EC6899" w:rsidRDefault="00EC6899" w:rsidP="002D6884">
      <w:pPr>
        <w:pStyle w:val="Sansinterligne"/>
        <w:rPr>
          <w:lang w:eastAsia="fr-FR"/>
        </w:rPr>
      </w:pPr>
      <w:proofErr w:type="spellStart"/>
      <w:proofErr w:type="gramStart"/>
      <w:r w:rsidRPr="00EC6899">
        <w:rPr>
          <w:i/>
          <w:iCs/>
          <w:lang w:eastAsia="fr-FR"/>
        </w:rPr>
        <w:t>lcid</w:t>
      </w:r>
      <w:proofErr w:type="spellEnd"/>
      <w:proofErr w:type="gramEnd"/>
      <w:r w:rsidRPr="00EC6899">
        <w:rPr>
          <w:lang w:eastAsia="fr-FR"/>
        </w:rPr>
        <w:br/>
      </w:r>
      <w:proofErr w:type="spellStart"/>
      <w:r w:rsidRPr="00EC6899">
        <w:rPr>
          <w:lang w:eastAsia="fr-FR"/>
        </w:rPr>
        <w:t>Integer</w:t>
      </w:r>
      <w:proofErr w:type="spellEnd"/>
      <w:r w:rsidRPr="00EC6899">
        <w:rPr>
          <w:lang w:eastAsia="fr-FR"/>
        </w:rPr>
        <w:t xml:space="preserve"> LCID for the </w:t>
      </w:r>
      <w:proofErr w:type="spellStart"/>
      <w:r w:rsidRPr="00EC6899">
        <w:rPr>
          <w:lang w:eastAsia="fr-FR"/>
        </w:rPr>
        <w:t>library</w:t>
      </w:r>
      <w:proofErr w:type="spellEnd"/>
      <w:r w:rsidRPr="00EC6899">
        <w:rPr>
          <w:lang w:eastAsia="fr-FR"/>
        </w:rPr>
        <w:t>.</w:t>
      </w:r>
    </w:p>
    <w:p w:rsidR="00EC6899" w:rsidRDefault="00EC6899">
      <w:bookmarkStart w:id="0" w:name="_GoBack"/>
      <w:bookmarkEnd w:id="0"/>
    </w:p>
    <w:sectPr w:rsidR="00EC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99"/>
    <w:rsid w:val="00000B57"/>
    <w:rsid w:val="00004203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D6884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C6899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C6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C6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C68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C689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C68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89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D68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C6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C6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C68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C689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C68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89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D6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Tools\Python\Python36\Lib\site-packages\win32com\HTML\QuickStartClientC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myTools\Python\Python36\Lib\site-packages\win32com\HTML\QuickStartClientCom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D:/myTools/Python/Python36/Lib/site-packages/win32com/HTML/GeneratedSupport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4211</Characters>
  <Application>Microsoft Office Word</Application>
  <DocSecurity>0</DocSecurity>
  <Lines>35</Lines>
  <Paragraphs>9</Paragraphs>
  <ScaleCrop>false</ScaleCrop>
  <Company>CA Technologies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2017-02-22T13:50:00Z</dcterms:created>
  <dcterms:modified xsi:type="dcterms:W3CDTF">2017-02-22T13:52:00Z</dcterms:modified>
</cp:coreProperties>
</file>