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3B3" w:rsidRDefault="00D2055C">
      <w:r>
        <w:fldChar w:fldCharType="begin"/>
      </w:r>
      <w:r>
        <w:instrText xml:space="preserve"> HYPERLINK "https://www.leboncoin.fr/ventes_immobilieres/1431733295.htm" </w:instrText>
      </w:r>
      <w:r>
        <w:fldChar w:fldCharType="separate"/>
      </w:r>
      <w:r>
        <w:rPr>
          <w:rStyle w:val="Lienhypertexte"/>
        </w:rPr>
        <w:t>https://www.leboncoin.fr/ventes_immobilieres/1431733295.htm</w:t>
      </w:r>
      <w:r>
        <w:fldChar w:fldCharType="end"/>
      </w:r>
    </w:p>
    <w:p w:rsidR="00D2055C" w:rsidRDefault="00D2055C"/>
    <w:p w:rsidR="00D2055C" w:rsidRPr="00D2055C" w:rsidRDefault="00D2055C" w:rsidP="00D2055C">
      <w:pPr>
        <w:shd w:val="clear" w:color="auto" w:fill="FFFFFF"/>
        <w:spacing w:after="161" w:line="240" w:lineRule="auto"/>
        <w:outlineLvl w:val="0"/>
        <w:rPr>
          <w:rFonts w:ascii="OpenSans" w:eastAsia="Times New Roman" w:hAnsi="OpenSans" w:cs="Times New Roman"/>
          <w:b/>
          <w:bCs/>
          <w:color w:val="1A1A1A"/>
          <w:kern w:val="36"/>
          <w:sz w:val="48"/>
          <w:szCs w:val="48"/>
          <w:lang w:eastAsia="fr-FR"/>
        </w:rPr>
      </w:pPr>
      <w:r w:rsidRPr="00D2055C">
        <w:rPr>
          <w:rFonts w:ascii="OpenSans" w:eastAsia="Times New Roman" w:hAnsi="OpenSans" w:cs="Times New Roman"/>
          <w:b/>
          <w:bCs/>
          <w:color w:val="1A1A1A"/>
          <w:kern w:val="36"/>
          <w:sz w:val="48"/>
          <w:szCs w:val="48"/>
          <w:lang w:eastAsia="fr-FR"/>
        </w:rPr>
        <w:t xml:space="preserve">Terrain 13 480 m² </w:t>
      </w:r>
      <w:proofErr w:type="spellStart"/>
      <w:r w:rsidRPr="00D2055C">
        <w:rPr>
          <w:rFonts w:ascii="OpenSans" w:eastAsia="Times New Roman" w:hAnsi="OpenSans" w:cs="Times New Roman"/>
          <w:b/>
          <w:bCs/>
          <w:color w:val="1A1A1A"/>
          <w:kern w:val="36"/>
          <w:sz w:val="48"/>
          <w:szCs w:val="48"/>
          <w:lang w:eastAsia="fr-FR"/>
        </w:rPr>
        <w:t>Guegon</w:t>
      </w:r>
      <w:proofErr w:type="spellEnd"/>
    </w:p>
    <w:p w:rsidR="00D2055C" w:rsidRPr="00D2055C" w:rsidRDefault="00D2055C" w:rsidP="00D2055C">
      <w:pPr>
        <w:shd w:val="clear" w:color="auto" w:fill="FFFFFF"/>
        <w:spacing w:after="0" w:line="240" w:lineRule="auto"/>
        <w:rPr>
          <w:rFonts w:ascii="OpenSans" w:eastAsia="Times New Roman" w:hAnsi="OpenSans" w:cs="Times New Roman"/>
          <w:b/>
          <w:bCs/>
          <w:color w:val="1A1A1A"/>
          <w:sz w:val="24"/>
          <w:szCs w:val="24"/>
          <w:lang w:eastAsia="fr-FR"/>
        </w:rPr>
      </w:pPr>
      <w:r w:rsidRPr="00D2055C">
        <w:rPr>
          <w:rFonts w:ascii="OpenSans" w:eastAsia="Times New Roman" w:hAnsi="OpenSans" w:cs="Times New Roman"/>
          <w:b/>
          <w:bCs/>
          <w:color w:val="F56B2A"/>
          <w:sz w:val="24"/>
          <w:szCs w:val="24"/>
          <w:lang w:eastAsia="fr-FR"/>
        </w:rPr>
        <w:t>19 989 €</w:t>
      </w:r>
    </w:p>
    <w:p w:rsidR="00D2055C" w:rsidRPr="00D2055C" w:rsidRDefault="00D2055C" w:rsidP="00D2055C">
      <w:pPr>
        <w:shd w:val="clear" w:color="auto" w:fill="FFFFFF"/>
        <w:spacing w:after="0" w:line="240" w:lineRule="auto"/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</w:pPr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t>11/10/2019 à 06h42</w:t>
      </w:r>
    </w:p>
    <w:p w:rsidR="00D2055C" w:rsidRDefault="00D2055C"/>
    <w:p w:rsidR="00D2055C" w:rsidRPr="00D2055C" w:rsidRDefault="00D2055C" w:rsidP="00D2055C">
      <w:pPr>
        <w:shd w:val="clear" w:color="auto" w:fill="FFFFFF"/>
        <w:spacing w:after="0" w:line="240" w:lineRule="auto"/>
        <w:rPr>
          <w:rFonts w:ascii="OpenSans" w:eastAsia="Times New Roman" w:hAnsi="OpenSans" w:cs="Times New Roman"/>
          <w:b/>
          <w:bCs/>
          <w:color w:val="1A1A1A"/>
          <w:sz w:val="23"/>
          <w:szCs w:val="23"/>
          <w:lang w:eastAsia="fr-FR"/>
        </w:rPr>
      </w:pPr>
      <w:r w:rsidRPr="00D2055C">
        <w:rPr>
          <w:rFonts w:ascii="OpenSans" w:eastAsia="Times New Roman" w:hAnsi="OpenSans" w:cs="Times New Roman"/>
          <w:b/>
          <w:bCs/>
          <w:color w:val="1A1A1A"/>
          <w:sz w:val="23"/>
          <w:szCs w:val="23"/>
          <w:lang w:eastAsia="fr-FR"/>
        </w:rPr>
        <w:t>PROXIMMO IMMOBILIER PLOERMEL</w:t>
      </w:r>
    </w:p>
    <w:p w:rsidR="00D2055C" w:rsidRPr="00D2055C" w:rsidRDefault="00D2055C" w:rsidP="00D2055C">
      <w:pPr>
        <w:shd w:val="clear" w:color="auto" w:fill="FFFFFF"/>
        <w:spacing w:after="0" w:line="240" w:lineRule="auto"/>
        <w:rPr>
          <w:rFonts w:ascii="OpenSans" w:eastAsia="Times New Roman" w:hAnsi="OpenSans" w:cs="Times New Roman"/>
          <w:color w:val="1A1A1A"/>
          <w:sz w:val="23"/>
          <w:szCs w:val="23"/>
          <w:lang w:eastAsia="fr-FR"/>
        </w:rPr>
      </w:pPr>
      <w:r w:rsidRPr="00D2055C">
        <w:rPr>
          <w:rFonts w:ascii="OpenSans" w:eastAsia="Times New Roman" w:hAnsi="OpenSans" w:cs="Times New Roman"/>
          <w:color w:val="1A1A1A"/>
          <w:sz w:val="23"/>
          <w:szCs w:val="23"/>
          <w:lang w:eastAsia="fr-FR"/>
        </w:rPr>
        <w:t>N° SIREN 442274544</w:t>
      </w:r>
    </w:p>
    <w:p w:rsidR="00D2055C" w:rsidRDefault="00D2055C"/>
    <w:p w:rsidR="00D2055C" w:rsidRDefault="00D2055C">
      <w:r>
        <w:t xml:space="preserve">02 97 70 60 60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D2055C" w:rsidRPr="00D2055C" w:rsidTr="00D2055C">
        <w:tc>
          <w:tcPr>
            <w:tcW w:w="1812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b/>
                <w:bCs/>
                <w:caps/>
                <w:color w:val="1A1A1A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b/>
                <w:bCs/>
                <w:caps/>
                <w:color w:val="1A1A1A"/>
                <w:sz w:val="20"/>
                <w:szCs w:val="20"/>
                <w:lang w:eastAsia="fr-FR"/>
              </w:rPr>
              <w:t>TYPE DE BIEN</w:t>
            </w:r>
          </w:p>
        </w:tc>
        <w:tc>
          <w:tcPr>
            <w:tcW w:w="1812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b/>
                <w:bCs/>
                <w:caps/>
                <w:color w:val="1A1A1A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b/>
                <w:bCs/>
                <w:caps/>
                <w:color w:val="1A1A1A"/>
                <w:sz w:val="20"/>
                <w:szCs w:val="20"/>
                <w:lang w:eastAsia="fr-FR"/>
              </w:rPr>
              <w:t xml:space="preserve">SURFACE </w:t>
            </w:r>
          </w:p>
        </w:tc>
        <w:tc>
          <w:tcPr>
            <w:tcW w:w="1812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b/>
                <w:bCs/>
                <w:caps/>
                <w:color w:val="1A1A1A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b/>
                <w:bCs/>
                <w:caps/>
                <w:color w:val="1A1A1A"/>
                <w:sz w:val="20"/>
                <w:szCs w:val="20"/>
                <w:lang w:eastAsia="fr-FR"/>
              </w:rPr>
              <w:t>RÉFÉRENCE</w:t>
            </w:r>
          </w:p>
        </w:tc>
        <w:tc>
          <w:tcPr>
            <w:tcW w:w="1813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b/>
                <w:bCs/>
                <w:color w:val="1A1A1A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b/>
                <w:bCs/>
                <w:color w:val="1A1A1A"/>
                <w:sz w:val="20"/>
                <w:szCs w:val="20"/>
                <w:lang w:eastAsia="fr-FR"/>
              </w:rPr>
              <w:t>Description</w:t>
            </w:r>
          </w:p>
        </w:tc>
        <w:tc>
          <w:tcPr>
            <w:tcW w:w="1813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b/>
                <w:bCs/>
                <w:color w:val="1A1A1A"/>
                <w:sz w:val="20"/>
                <w:szCs w:val="20"/>
                <w:lang w:eastAsia="fr-FR"/>
              </w:rPr>
            </w:pPr>
          </w:p>
        </w:tc>
      </w:tr>
      <w:tr w:rsidR="00D2055C" w:rsidRPr="00D2055C" w:rsidTr="00D2055C">
        <w:tc>
          <w:tcPr>
            <w:tcW w:w="1812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  <w:t>Terrain</w:t>
            </w:r>
          </w:p>
        </w:tc>
        <w:tc>
          <w:tcPr>
            <w:tcW w:w="1812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  <w:t>13480 m²</w:t>
            </w:r>
          </w:p>
        </w:tc>
        <w:tc>
          <w:tcPr>
            <w:tcW w:w="1812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  <w:t>17835</w:t>
            </w:r>
          </w:p>
        </w:tc>
        <w:tc>
          <w:tcPr>
            <w:tcW w:w="1813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</w:pPr>
            <w:r w:rsidRPr="00D2055C">
              <w:rPr>
                <w:rFonts w:ascii="OpenSans" w:eastAsia="Times New Roman" w:hAnsi="OpenSans" w:cs="Times New Roman"/>
                <w:color w:val="1A1A1A"/>
                <w:sz w:val="20"/>
                <w:szCs w:val="20"/>
                <w:lang w:eastAsia="fr-FR"/>
              </w:rPr>
              <w:t>Superbe terrain de loisir !</w:t>
            </w:r>
          </w:p>
        </w:tc>
        <w:tc>
          <w:tcPr>
            <w:tcW w:w="1813" w:type="dxa"/>
          </w:tcPr>
          <w:p w:rsidR="00D2055C" w:rsidRPr="00D2055C" w:rsidRDefault="00D2055C" w:rsidP="00D2055C">
            <w:pPr>
              <w:rPr>
                <w:rFonts w:ascii="OpenSans" w:eastAsia="Times New Roman" w:hAnsi="OpenSans" w:cs="Times New Roman"/>
                <w:color w:val="8191A0"/>
                <w:sz w:val="20"/>
                <w:szCs w:val="20"/>
                <w:lang w:eastAsia="fr-FR"/>
              </w:rPr>
            </w:pPr>
          </w:p>
        </w:tc>
      </w:tr>
    </w:tbl>
    <w:p w:rsidR="00D2055C" w:rsidRPr="00D2055C" w:rsidRDefault="00D2055C" w:rsidP="00D2055C">
      <w:pPr>
        <w:shd w:val="clear" w:color="auto" w:fill="FAFAFA"/>
        <w:spacing w:after="0" w:line="240" w:lineRule="auto"/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</w:pPr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br/>
        <w:t xml:space="preserve">- 13 480 m² de terrain arboré - 1 Bâtisse en pierre avec box pour animaux - 1 mare et 1 peupleraie - Accès direct au canal de Nantes-à-Brest PRIX HAI : 19 989 </w:t>
      </w:r>
      <w:proofErr w:type="spellStart"/>
      <w:proofErr w:type="gramStart"/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t>euros.Honoraires</w:t>
      </w:r>
      <w:proofErr w:type="spellEnd"/>
      <w:proofErr w:type="gramEnd"/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t xml:space="preserve"> partagés entre vendeur et </w:t>
      </w:r>
      <w:proofErr w:type="spellStart"/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t>acquéreur.Honoraires</w:t>
      </w:r>
      <w:proofErr w:type="spellEnd"/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t xml:space="preserve"> acquéreur 4,5% TTC calculés sur un prix de vente de 19 129 euros. Retrouvez l'ensemble de nos biens sur: *** dont 4.50 % honoraires TTC à la charge de l'acquéreur.</w:t>
      </w:r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br/>
        <w:t>Référence annonce : 17835</w:t>
      </w:r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br/>
        <w:t>Non soumis au DPE</w:t>
      </w:r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br/>
        <w:t>Le prix indiqué comprend les honoraires à la charge de l'acheteur : 4,50% TTC du prix du bien hors honoraires</w:t>
      </w:r>
      <w:r w:rsidRPr="00D2055C">
        <w:rPr>
          <w:rFonts w:ascii="OpenSans" w:eastAsia="Times New Roman" w:hAnsi="OpenSans" w:cs="Times New Roman"/>
          <w:color w:val="1A1A1A"/>
          <w:sz w:val="20"/>
          <w:szCs w:val="20"/>
          <w:lang w:eastAsia="fr-FR"/>
        </w:rPr>
        <w:br/>
        <w:t>Prix hors honoraires : 19 129 €</w:t>
      </w:r>
    </w:p>
    <w:p w:rsidR="00D2055C" w:rsidRDefault="00D2055C">
      <w:r>
        <w:rPr>
          <w:noProof/>
          <w:lang w:eastAsia="fr-FR"/>
        </w:rPr>
        <w:drawing>
          <wp:inline distT="0" distB="0" distL="0" distR="0" wp14:anchorId="75F1A85D" wp14:editId="21552EF9">
            <wp:extent cx="5760720" cy="4171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C" w:rsidRDefault="00D2055C">
      <w:pPr>
        <w:sectPr w:rsidR="00D2055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2" name="Image 2" descr="galerie-lightbox-imag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erie-lightbox-image-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3" name="Image 3" descr="galerie-lightbox-im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lerie-lightbox-image-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4" name="Image 4" descr="galerie-lightbox-imag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lerie-lightbox-image-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5" name="Image 5" descr="galerie-lightbox-imag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lerie-lightbox-image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6" name="Image 6" descr="galerie-lightbox-imag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alerie-lightbox-image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7" name="Image 7" descr="galerie-lightbox-image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lerie-lightbox-image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5C" w:rsidRDefault="00D2055C">
      <w:r>
        <w:rPr>
          <w:noProof/>
          <w:lang w:eastAsia="fr-FR"/>
        </w:rPr>
        <w:lastRenderedPageBreak/>
        <w:drawing>
          <wp:inline distT="0" distB="0" distL="0" distR="0">
            <wp:extent cx="8892540" cy="5931255"/>
            <wp:effectExtent l="0" t="0" r="3810" b="0"/>
            <wp:docPr id="8" name="Image 8" descr="galerie-lightbox-image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lerie-lightbox-image-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055C" w:rsidSect="00D2055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7C3"/>
    <w:rsid w:val="001367C3"/>
    <w:rsid w:val="00401AB2"/>
    <w:rsid w:val="008056A4"/>
    <w:rsid w:val="00D2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FD390"/>
  <w15:chartTrackingRefBased/>
  <w15:docId w15:val="{AF2DAD54-5BF5-42C2-845B-E652898DC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205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D2055C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D2055C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1f5u3">
    <w:name w:val="_1f5u3"/>
    <w:basedOn w:val="Policepardfaut"/>
    <w:rsid w:val="00D2055C"/>
  </w:style>
  <w:style w:type="character" w:customStyle="1" w:styleId="content-cxpmi">
    <w:name w:val="content-cxpmi"/>
    <w:basedOn w:val="Policepardfaut"/>
    <w:rsid w:val="00D2055C"/>
  </w:style>
  <w:style w:type="table" w:styleId="Grilledutableau">
    <w:name w:val="Table Grid"/>
    <w:basedOn w:val="TableauNormal"/>
    <w:uiPriority w:val="39"/>
    <w:rsid w:val="00D20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D20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AD1D9"/>
            <w:right w:val="none" w:sz="0" w:space="0" w:color="auto"/>
          </w:divBdr>
          <w:divsChild>
            <w:div w:id="2084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9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77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074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2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9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4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503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94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69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88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349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11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26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3758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98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74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1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813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3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23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81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26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AD1D9"/>
            <w:right w:val="none" w:sz="0" w:space="0" w:color="auto"/>
          </w:divBdr>
          <w:divsChild>
            <w:div w:id="573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145</Words>
  <Characters>801</Characters>
  <Application>Microsoft Office Word</Application>
  <DocSecurity>0</DocSecurity>
  <Lines>6</Lines>
  <Paragraphs>1</Paragraphs>
  <ScaleCrop>false</ScaleCrop>
  <Company>Credit Agricole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Bernard</dc:creator>
  <cp:keywords/>
  <dc:description/>
  <cp:lastModifiedBy>MAYER Bernard</cp:lastModifiedBy>
  <cp:revision>2</cp:revision>
  <dcterms:created xsi:type="dcterms:W3CDTF">2019-10-21T08:36:00Z</dcterms:created>
  <dcterms:modified xsi:type="dcterms:W3CDTF">2019-10-21T08:44:00Z</dcterms:modified>
</cp:coreProperties>
</file>