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230" w:rsidRPr="00176230" w:rsidRDefault="00176230" w:rsidP="00176230">
      <w:pPr>
        <w:shd w:val="clear" w:color="auto" w:fill="FFFFFF"/>
        <w:spacing w:after="161" w:line="240" w:lineRule="auto"/>
        <w:outlineLvl w:val="0"/>
        <w:rPr>
          <w:rFonts w:ascii="OpenSans" w:eastAsia="Times New Roman" w:hAnsi="OpenSans" w:cs="Times New Roman"/>
          <w:b/>
          <w:bCs/>
          <w:color w:val="1A1A1A"/>
          <w:kern w:val="36"/>
          <w:sz w:val="48"/>
          <w:szCs w:val="48"/>
          <w:lang w:eastAsia="fr-FR"/>
        </w:rPr>
      </w:pPr>
      <w:r w:rsidRPr="00176230">
        <w:rPr>
          <w:rFonts w:ascii="OpenSans" w:eastAsia="Times New Roman" w:hAnsi="OpenSans" w:cs="Times New Roman"/>
          <w:b/>
          <w:bCs/>
          <w:color w:val="1A1A1A"/>
          <w:kern w:val="36"/>
          <w:sz w:val="48"/>
          <w:szCs w:val="48"/>
          <w:lang w:eastAsia="fr-FR"/>
        </w:rPr>
        <w:t xml:space="preserve">Terrain agricole 33 777 m² </w:t>
      </w:r>
      <w:proofErr w:type="spellStart"/>
      <w:r w:rsidRPr="00176230">
        <w:rPr>
          <w:rFonts w:ascii="OpenSans" w:eastAsia="Times New Roman" w:hAnsi="OpenSans" w:cs="Times New Roman"/>
          <w:b/>
          <w:bCs/>
          <w:color w:val="1A1A1A"/>
          <w:kern w:val="36"/>
          <w:sz w:val="48"/>
          <w:szCs w:val="48"/>
          <w:lang w:eastAsia="fr-FR"/>
        </w:rPr>
        <w:t>Plougoumelen</w:t>
      </w:r>
      <w:proofErr w:type="spellEnd"/>
    </w:p>
    <w:p w:rsidR="00176230" w:rsidRPr="00176230" w:rsidRDefault="00176230" w:rsidP="00176230">
      <w:pPr>
        <w:shd w:val="clear" w:color="auto" w:fill="FFFFFF"/>
        <w:spacing w:after="0" w:line="240" w:lineRule="auto"/>
        <w:rPr>
          <w:rFonts w:ascii="OpenSans" w:eastAsia="Times New Roman" w:hAnsi="OpenSans" w:cs="Times New Roman"/>
          <w:b/>
          <w:bCs/>
          <w:color w:val="1A1A1A"/>
          <w:sz w:val="24"/>
          <w:szCs w:val="24"/>
          <w:lang w:eastAsia="fr-FR"/>
        </w:rPr>
      </w:pPr>
      <w:r w:rsidRPr="00176230">
        <w:rPr>
          <w:rFonts w:ascii="OpenSans" w:eastAsia="Times New Roman" w:hAnsi="OpenSans" w:cs="Times New Roman"/>
          <w:b/>
          <w:bCs/>
          <w:color w:val="F56B2A"/>
          <w:sz w:val="24"/>
          <w:szCs w:val="24"/>
          <w:lang w:eastAsia="fr-FR"/>
        </w:rPr>
        <w:t>19 900 €</w:t>
      </w:r>
    </w:p>
    <w:p w:rsidR="00176230" w:rsidRPr="00176230" w:rsidRDefault="00176230" w:rsidP="00176230">
      <w:pPr>
        <w:shd w:val="clear" w:color="auto" w:fill="FFFFFF"/>
        <w:spacing w:after="0" w:line="240" w:lineRule="auto"/>
        <w:rPr>
          <w:rFonts w:ascii="OpenSans" w:eastAsia="Times New Roman" w:hAnsi="OpenSans" w:cs="Times New Roman"/>
          <w:color w:val="1A1A1A"/>
          <w:sz w:val="20"/>
          <w:szCs w:val="20"/>
          <w:lang w:eastAsia="fr-FR"/>
        </w:rPr>
      </w:pPr>
      <w:r w:rsidRPr="00176230">
        <w:rPr>
          <w:rFonts w:ascii="OpenSans" w:eastAsia="Times New Roman" w:hAnsi="OpenSans" w:cs="Times New Roman"/>
          <w:color w:val="1A1A1A"/>
          <w:sz w:val="20"/>
          <w:szCs w:val="20"/>
          <w:lang w:eastAsia="fr-FR"/>
        </w:rPr>
        <w:t>19/10/2019 à 20h46</w:t>
      </w:r>
    </w:p>
    <w:p w:rsidR="00D953B3" w:rsidRDefault="00DA143B"/>
    <w:p w:rsidR="00176230" w:rsidRDefault="00176230">
      <w:r>
        <w:t xml:space="preserve">SAFTI référence </w:t>
      </w:r>
      <w:r w:rsidRPr="00176230">
        <w:t>404692</w:t>
      </w:r>
      <w:r>
        <w:t xml:space="preserve">     </w:t>
      </w:r>
      <w:r>
        <w:tab/>
      </w:r>
      <w:r w:rsidRPr="00176230">
        <w:rPr>
          <w:b/>
          <w:sz w:val="40"/>
        </w:rPr>
        <w:t>06 64 83 91 24   Régis LE MEUR</w:t>
      </w:r>
    </w:p>
    <w:p w:rsidR="00176230" w:rsidRDefault="00176230">
      <w:pPr>
        <w:rPr>
          <w:rFonts w:ascii="OpenSans" w:hAnsi="OpenSans"/>
          <w:color w:val="1A1A1A"/>
          <w:sz w:val="20"/>
          <w:szCs w:val="20"/>
          <w:shd w:val="clear" w:color="auto" w:fill="FAFAFA"/>
        </w:rPr>
      </w:pPr>
      <w:proofErr w:type="spellStart"/>
      <w:r>
        <w:rPr>
          <w:rFonts w:ascii="OpenSans" w:hAnsi="OpenSans"/>
          <w:color w:val="1A1A1A"/>
          <w:sz w:val="20"/>
          <w:szCs w:val="20"/>
          <w:shd w:val="clear" w:color="auto" w:fill="FAFAFA"/>
        </w:rPr>
        <w:t>oli</w:t>
      </w:r>
      <w:proofErr w:type="spellEnd"/>
      <w:r>
        <w:rPr>
          <w:rFonts w:ascii="OpenSans" w:hAnsi="OpenSans"/>
          <w:color w:val="1A1A1A"/>
          <w:sz w:val="20"/>
          <w:szCs w:val="20"/>
          <w:shd w:val="clear" w:color="auto" w:fill="FAFAFA"/>
        </w:rPr>
        <w:t xml:space="preserve"> terrain agricole plus de 3 hectares boisé puits</w:t>
      </w:r>
      <w:r>
        <w:rPr>
          <w:rFonts w:ascii="OpenSans" w:hAnsi="OpenSans"/>
          <w:color w:val="1A1A1A"/>
          <w:sz w:val="20"/>
          <w:szCs w:val="20"/>
        </w:rPr>
        <w:br/>
      </w:r>
      <w:r>
        <w:rPr>
          <w:rFonts w:ascii="OpenSans" w:hAnsi="OpenSans"/>
          <w:color w:val="1A1A1A"/>
          <w:sz w:val="20"/>
          <w:szCs w:val="20"/>
        </w:rPr>
        <w:br/>
      </w:r>
      <w:r>
        <w:rPr>
          <w:rFonts w:ascii="OpenSans" w:hAnsi="OpenSans"/>
          <w:color w:val="1A1A1A"/>
          <w:sz w:val="20"/>
          <w:szCs w:val="20"/>
          <w:shd w:val="clear" w:color="auto" w:fill="FAFAFA"/>
        </w:rPr>
        <w:t xml:space="preserve">A proximité de l'axe Vannes-Auray, à </w:t>
      </w:r>
      <w:proofErr w:type="spellStart"/>
      <w:r>
        <w:rPr>
          <w:rFonts w:ascii="OpenSans" w:hAnsi="OpenSans"/>
          <w:color w:val="1A1A1A"/>
          <w:sz w:val="20"/>
          <w:szCs w:val="20"/>
          <w:shd w:val="clear" w:color="auto" w:fill="FAFAFA"/>
        </w:rPr>
        <w:t>Plougoumelen</w:t>
      </w:r>
      <w:proofErr w:type="spellEnd"/>
      <w:r>
        <w:rPr>
          <w:rFonts w:ascii="OpenSans" w:hAnsi="OpenSans"/>
          <w:color w:val="1A1A1A"/>
          <w:sz w:val="20"/>
          <w:szCs w:val="20"/>
          <w:shd w:val="clear" w:color="auto" w:fill="FAFAFA"/>
        </w:rPr>
        <w:t>, ce joli terrain AGRICOLE NON CONSTRUCTIBLE clos de plus de 3 hectares (33777m2) vous séduira. En effet, il est situé au calme d'un hameau, permet de cultiver pour soi, en terrain de loisirs ou d'y mettre des chevaux ou autres. Son PUITS est un atout non négligeable ainsi qu'1 hectare de bois, majoritairement des CHENES. IDEAL pour vos chevaux, ce terrain vous attend ! Terrain classé zone naturelle et zone humide, AUCUNE construction y compris cabanon n'est autorisée. Contactez votre conseiller SAFTI : Régis LE MEUR, Tél. : 06 64 83 91 24, E-mail : regis.lemeur@safti.fr - Agent commercial immatriculé au RSAC de RENNES sous le numéro 533 876 413</w:t>
      </w:r>
      <w:r>
        <w:rPr>
          <w:rFonts w:ascii="OpenSans" w:hAnsi="OpenSans"/>
          <w:color w:val="1A1A1A"/>
          <w:sz w:val="20"/>
          <w:szCs w:val="20"/>
        </w:rPr>
        <w:br/>
      </w:r>
      <w:r>
        <w:rPr>
          <w:rFonts w:ascii="OpenSans" w:hAnsi="OpenSans"/>
          <w:color w:val="1A1A1A"/>
          <w:sz w:val="20"/>
          <w:szCs w:val="20"/>
          <w:shd w:val="clear" w:color="auto" w:fill="FAFAFA"/>
        </w:rPr>
        <w:t>Référence annonce : 404692</w:t>
      </w:r>
      <w:r>
        <w:rPr>
          <w:rFonts w:ascii="OpenSans" w:hAnsi="OpenSans"/>
          <w:color w:val="1A1A1A"/>
          <w:sz w:val="20"/>
          <w:szCs w:val="20"/>
        </w:rPr>
        <w:br/>
      </w:r>
      <w:r>
        <w:rPr>
          <w:rFonts w:ascii="OpenSans" w:hAnsi="OpenSans"/>
          <w:color w:val="1A1A1A"/>
          <w:sz w:val="20"/>
          <w:szCs w:val="20"/>
          <w:shd w:val="clear" w:color="auto" w:fill="FAFAFA"/>
        </w:rPr>
        <w:t>Non soumis au DPE</w:t>
      </w:r>
    </w:p>
    <w:p w:rsidR="00176230" w:rsidRDefault="00176230">
      <w:r>
        <w:rPr>
          <w:noProof/>
          <w:lang w:eastAsia="fr-FR"/>
        </w:rPr>
        <w:drawing>
          <wp:inline distT="0" distB="0" distL="0" distR="0" wp14:anchorId="778E6079" wp14:editId="686B2DAB">
            <wp:extent cx="5760720" cy="37985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798570"/>
                    </a:xfrm>
                    <a:prstGeom prst="rect">
                      <a:avLst/>
                    </a:prstGeom>
                  </pic:spPr>
                </pic:pic>
              </a:graphicData>
            </a:graphic>
          </wp:inline>
        </w:drawing>
      </w:r>
    </w:p>
    <w:p w:rsidR="00176230" w:rsidRDefault="00176230"/>
    <w:p w:rsidR="00176230" w:rsidRDefault="00176230">
      <w:pPr>
        <w:sectPr w:rsidR="00176230" w:rsidSect="00DA143B">
          <w:pgSz w:w="11906" w:h="16838" w:code="9"/>
          <w:pgMar w:top="720" w:right="720" w:bottom="720" w:left="720" w:header="708" w:footer="708" w:gutter="0"/>
          <w:cols w:space="708"/>
          <w:docGrid w:linePitch="360"/>
        </w:sectPr>
      </w:pPr>
      <w:bookmarkStart w:id="0" w:name="_GoBack"/>
      <w:bookmarkEnd w:id="0"/>
    </w:p>
    <w:p w:rsidR="00176230" w:rsidRDefault="00DA143B">
      <w:r>
        <w:rPr>
          <w:noProof/>
          <w:lang w:eastAsia="fr-FR"/>
        </w:rPr>
        <w:lastRenderedPageBreak/>
        <w:drawing>
          <wp:inline distT="0" distB="0" distL="0" distR="0">
            <wp:extent cx="7620000" cy="5076825"/>
            <wp:effectExtent l="0" t="0" r="0" b="9525"/>
            <wp:docPr id="6" name="Image 6" descr="galerie-lightbox-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lerie-lightbox-image-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p>
    <w:p w:rsidR="00176230" w:rsidRDefault="00176230">
      <w:r>
        <w:rPr>
          <w:noProof/>
          <w:lang w:eastAsia="fr-FR"/>
        </w:rPr>
        <w:lastRenderedPageBreak/>
        <w:drawing>
          <wp:inline distT="0" distB="0" distL="0" distR="0">
            <wp:extent cx="7620000" cy="5076825"/>
            <wp:effectExtent l="0" t="0" r="0" b="9525"/>
            <wp:docPr id="3" name="Image 3" descr="galerie-lightbox-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lerie-lightbox-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p>
    <w:p w:rsidR="00176230" w:rsidRDefault="00176230">
      <w:r>
        <w:rPr>
          <w:noProof/>
          <w:lang w:eastAsia="fr-FR"/>
        </w:rPr>
        <w:lastRenderedPageBreak/>
        <w:drawing>
          <wp:inline distT="0" distB="0" distL="0" distR="0">
            <wp:extent cx="7620000" cy="5076825"/>
            <wp:effectExtent l="0" t="0" r="0" b="9525"/>
            <wp:docPr id="4" name="Image 4" descr="galerie-lightbox-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lerie-lightbox-imag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p>
    <w:p w:rsidR="00176230" w:rsidRDefault="00176230">
      <w:r>
        <w:rPr>
          <w:noProof/>
          <w:lang w:eastAsia="fr-FR"/>
        </w:rPr>
        <w:lastRenderedPageBreak/>
        <w:drawing>
          <wp:inline distT="0" distB="0" distL="0" distR="0">
            <wp:extent cx="7620000" cy="5076825"/>
            <wp:effectExtent l="0" t="0" r="0" b="9525"/>
            <wp:docPr id="5" name="Image 5" descr="galerie-lightbox-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lerie-lightbox-imag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p>
    <w:sectPr w:rsidR="00176230" w:rsidSect="00DA143B">
      <w:pgSz w:w="16838" w:h="11906" w:orient="landscape"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7E"/>
    <w:rsid w:val="00176230"/>
    <w:rsid w:val="00401AB2"/>
    <w:rsid w:val="008056A4"/>
    <w:rsid w:val="00DA143B"/>
    <w:rsid w:val="00F222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20C7"/>
  <w15:chartTrackingRefBased/>
  <w15:docId w15:val="{810360F4-8D31-4BFD-A491-8C8A2950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76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6230"/>
    <w:rPr>
      <w:rFonts w:ascii="Times New Roman" w:eastAsia="Times New Roman" w:hAnsi="Times New Roman" w:cs="Times New Roman"/>
      <w:b/>
      <w:bCs/>
      <w:kern w:val="36"/>
      <w:sz w:val="48"/>
      <w:szCs w:val="48"/>
      <w:lang w:eastAsia="fr-FR"/>
    </w:rPr>
  </w:style>
  <w:style w:type="character" w:customStyle="1" w:styleId="1f5u3">
    <w:name w:val="_1f5u3"/>
    <w:basedOn w:val="Policepardfaut"/>
    <w:rsid w:val="00176230"/>
  </w:style>
  <w:style w:type="paragraph" w:styleId="Textedebulles">
    <w:name w:val="Balloon Text"/>
    <w:basedOn w:val="Normal"/>
    <w:link w:val="TextedebullesCar"/>
    <w:uiPriority w:val="99"/>
    <w:semiHidden/>
    <w:unhideWhenUsed/>
    <w:rsid w:val="00DA143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A14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167941">
      <w:bodyDiv w:val="1"/>
      <w:marLeft w:val="0"/>
      <w:marRight w:val="0"/>
      <w:marTop w:val="0"/>
      <w:marBottom w:val="0"/>
      <w:divBdr>
        <w:top w:val="none" w:sz="0" w:space="0" w:color="auto"/>
        <w:left w:val="none" w:sz="0" w:space="0" w:color="auto"/>
        <w:bottom w:val="none" w:sz="0" w:space="0" w:color="auto"/>
        <w:right w:val="none" w:sz="0" w:space="0" w:color="auto"/>
      </w:divBdr>
      <w:divsChild>
        <w:div w:id="1905212951">
          <w:marLeft w:val="0"/>
          <w:marRight w:val="0"/>
          <w:marTop w:val="0"/>
          <w:marBottom w:val="0"/>
          <w:divBdr>
            <w:top w:val="none" w:sz="0" w:space="0" w:color="auto"/>
            <w:left w:val="none" w:sz="0" w:space="0" w:color="auto"/>
            <w:bottom w:val="none" w:sz="0" w:space="0" w:color="auto"/>
            <w:right w:val="none" w:sz="0" w:space="0" w:color="auto"/>
          </w:divBdr>
        </w:div>
        <w:div w:id="1599022309">
          <w:marLeft w:val="0"/>
          <w:marRight w:val="0"/>
          <w:marTop w:val="0"/>
          <w:marBottom w:val="0"/>
          <w:divBdr>
            <w:top w:val="none" w:sz="0" w:space="0" w:color="auto"/>
            <w:left w:val="none" w:sz="0" w:space="0" w:color="auto"/>
            <w:bottom w:val="none" w:sz="0" w:space="0" w:color="auto"/>
            <w:right w:val="none" w:sz="0" w:space="0" w:color="auto"/>
          </w:divBdr>
          <w:divsChild>
            <w:div w:id="80371261">
              <w:marLeft w:val="0"/>
              <w:marRight w:val="0"/>
              <w:marTop w:val="0"/>
              <w:marBottom w:val="0"/>
              <w:divBdr>
                <w:top w:val="none" w:sz="0" w:space="0" w:color="auto"/>
                <w:left w:val="none" w:sz="0" w:space="0" w:color="auto"/>
                <w:bottom w:val="none" w:sz="0" w:space="0" w:color="auto"/>
                <w:right w:val="none" w:sz="0" w:space="0" w:color="auto"/>
              </w:divBdr>
            </w:div>
          </w:divsChild>
        </w:div>
        <w:div w:id="117114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144</Words>
  <Characters>797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Credit Agricole</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3</cp:revision>
  <cp:lastPrinted>2019-10-21T08:51:00Z</cp:lastPrinted>
  <dcterms:created xsi:type="dcterms:W3CDTF">2019-10-21T08:46:00Z</dcterms:created>
  <dcterms:modified xsi:type="dcterms:W3CDTF">2019-10-21T08:54:00Z</dcterms:modified>
</cp:coreProperties>
</file>