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3B3" w:rsidRDefault="000F1156" w:rsidP="000F1156">
      <w:pPr>
        <w:pStyle w:val="Titre"/>
      </w:pPr>
      <w:r>
        <w:t>Poireau perpétuel</w:t>
      </w:r>
    </w:p>
    <w:p w:rsidR="00244B22" w:rsidRDefault="00244B22">
      <w:pPr>
        <w:rPr>
          <w:rFonts w:ascii="Garamond" w:hAnsi="Garamond"/>
          <w:color w:val="1F4E79" w:themeColor="accent1" w:themeShade="80"/>
          <w:sz w:val="24"/>
        </w:rPr>
      </w:pPr>
    </w:p>
    <w:sdt>
      <w:sdtPr>
        <w:id w:val="-13770004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F1156" w:rsidRDefault="000F1156">
          <w:pPr>
            <w:pStyle w:val="En-ttedetabledesmatires"/>
          </w:pPr>
          <w:r>
            <w:t>Table des matières</w:t>
          </w:r>
        </w:p>
        <w:p w:rsidR="000F1156" w:rsidRDefault="000F1156">
          <w:pPr>
            <w:pStyle w:val="TM1"/>
            <w:tabs>
              <w:tab w:val="right" w:leader="dot" w:pos="9062"/>
            </w:tabs>
            <w:rPr>
              <w:noProof/>
            </w:rPr>
          </w:pPr>
          <w:r>
            <w:fldChar w:fldCharType="begin"/>
          </w:r>
          <w:r>
            <w:instrText xml:space="preserve"> TOC \o "1-3" \h \z \u </w:instrText>
          </w:r>
          <w:r>
            <w:fldChar w:fldCharType="separate"/>
          </w:r>
          <w:hyperlink w:anchor="_Toc90303208" w:history="1">
            <w:r w:rsidRPr="007A741F">
              <w:rPr>
                <w:rStyle w:val="Lienhypertexte"/>
                <w:noProof/>
              </w:rPr>
              <w:t>Poireau perpétuel : plantation et culture</w:t>
            </w:r>
            <w:r>
              <w:rPr>
                <w:noProof/>
                <w:webHidden/>
              </w:rPr>
              <w:tab/>
            </w:r>
            <w:r>
              <w:rPr>
                <w:noProof/>
                <w:webHidden/>
              </w:rPr>
              <w:fldChar w:fldCharType="begin"/>
            </w:r>
            <w:r>
              <w:rPr>
                <w:noProof/>
                <w:webHidden/>
              </w:rPr>
              <w:instrText xml:space="preserve"> PAGEREF _Toc90303208 \h </w:instrText>
            </w:r>
            <w:r>
              <w:rPr>
                <w:noProof/>
                <w:webHidden/>
              </w:rPr>
            </w:r>
            <w:r>
              <w:rPr>
                <w:noProof/>
                <w:webHidden/>
              </w:rPr>
              <w:fldChar w:fldCharType="separate"/>
            </w:r>
            <w:r>
              <w:rPr>
                <w:noProof/>
                <w:webHidden/>
              </w:rPr>
              <w:t>1</w:t>
            </w:r>
            <w:r>
              <w:rPr>
                <w:noProof/>
                <w:webHidden/>
              </w:rPr>
              <w:fldChar w:fldCharType="end"/>
            </w:r>
          </w:hyperlink>
        </w:p>
        <w:p w:rsidR="000F1156" w:rsidRDefault="000F1156">
          <w:pPr>
            <w:pStyle w:val="TM2"/>
            <w:tabs>
              <w:tab w:val="right" w:leader="dot" w:pos="9062"/>
            </w:tabs>
            <w:rPr>
              <w:noProof/>
            </w:rPr>
          </w:pPr>
          <w:hyperlink w:anchor="_Toc90303209" w:history="1">
            <w:r w:rsidRPr="007A741F">
              <w:rPr>
                <w:rStyle w:val="Lienhypertexte"/>
                <w:rFonts w:ascii="Montserrat" w:hAnsi="Montserrat"/>
                <w:noProof/>
              </w:rPr>
              <w:t>Plantation du poireau perpétuel</w:t>
            </w:r>
            <w:r>
              <w:rPr>
                <w:noProof/>
                <w:webHidden/>
              </w:rPr>
              <w:tab/>
            </w:r>
            <w:r>
              <w:rPr>
                <w:noProof/>
                <w:webHidden/>
              </w:rPr>
              <w:fldChar w:fldCharType="begin"/>
            </w:r>
            <w:r>
              <w:rPr>
                <w:noProof/>
                <w:webHidden/>
              </w:rPr>
              <w:instrText xml:space="preserve"> PAGEREF _Toc90303209 \h </w:instrText>
            </w:r>
            <w:r>
              <w:rPr>
                <w:noProof/>
                <w:webHidden/>
              </w:rPr>
            </w:r>
            <w:r>
              <w:rPr>
                <w:noProof/>
                <w:webHidden/>
              </w:rPr>
              <w:fldChar w:fldCharType="separate"/>
            </w:r>
            <w:r>
              <w:rPr>
                <w:noProof/>
                <w:webHidden/>
              </w:rPr>
              <w:t>1</w:t>
            </w:r>
            <w:r>
              <w:rPr>
                <w:noProof/>
                <w:webHidden/>
              </w:rPr>
              <w:fldChar w:fldCharType="end"/>
            </w:r>
          </w:hyperlink>
        </w:p>
        <w:p w:rsidR="000F1156" w:rsidRDefault="000F1156">
          <w:pPr>
            <w:pStyle w:val="TM3"/>
            <w:tabs>
              <w:tab w:val="right" w:leader="dot" w:pos="9062"/>
            </w:tabs>
            <w:rPr>
              <w:noProof/>
            </w:rPr>
          </w:pPr>
          <w:hyperlink w:anchor="_Toc90303210" w:history="1">
            <w:r w:rsidRPr="007A741F">
              <w:rPr>
                <w:rStyle w:val="Lienhypertexte"/>
                <w:rFonts w:ascii="Montserrat" w:hAnsi="Montserrat"/>
                <w:noProof/>
              </w:rPr>
              <w:t>Par caïeux :</w:t>
            </w:r>
            <w:r>
              <w:rPr>
                <w:noProof/>
                <w:webHidden/>
              </w:rPr>
              <w:tab/>
            </w:r>
            <w:r>
              <w:rPr>
                <w:noProof/>
                <w:webHidden/>
              </w:rPr>
              <w:fldChar w:fldCharType="begin"/>
            </w:r>
            <w:r>
              <w:rPr>
                <w:noProof/>
                <w:webHidden/>
              </w:rPr>
              <w:instrText xml:space="preserve"> PAGEREF _Toc90303210 \h </w:instrText>
            </w:r>
            <w:r>
              <w:rPr>
                <w:noProof/>
                <w:webHidden/>
              </w:rPr>
            </w:r>
            <w:r>
              <w:rPr>
                <w:noProof/>
                <w:webHidden/>
              </w:rPr>
              <w:fldChar w:fldCharType="separate"/>
            </w:r>
            <w:r>
              <w:rPr>
                <w:noProof/>
                <w:webHidden/>
              </w:rPr>
              <w:t>2</w:t>
            </w:r>
            <w:r>
              <w:rPr>
                <w:noProof/>
                <w:webHidden/>
              </w:rPr>
              <w:fldChar w:fldCharType="end"/>
            </w:r>
          </w:hyperlink>
        </w:p>
        <w:p w:rsidR="000F1156" w:rsidRDefault="000F1156">
          <w:pPr>
            <w:pStyle w:val="TM3"/>
            <w:tabs>
              <w:tab w:val="right" w:leader="dot" w:pos="9062"/>
            </w:tabs>
            <w:rPr>
              <w:noProof/>
            </w:rPr>
          </w:pPr>
          <w:hyperlink w:anchor="_Toc90303211" w:history="1">
            <w:r w:rsidRPr="007A741F">
              <w:rPr>
                <w:rStyle w:val="Lienhypertexte"/>
                <w:rFonts w:ascii="Montserrat" w:hAnsi="Montserrat"/>
                <w:noProof/>
              </w:rPr>
              <w:t>Par godets :</w:t>
            </w:r>
            <w:r>
              <w:rPr>
                <w:noProof/>
                <w:webHidden/>
              </w:rPr>
              <w:tab/>
            </w:r>
            <w:r>
              <w:rPr>
                <w:noProof/>
                <w:webHidden/>
              </w:rPr>
              <w:fldChar w:fldCharType="begin"/>
            </w:r>
            <w:r>
              <w:rPr>
                <w:noProof/>
                <w:webHidden/>
              </w:rPr>
              <w:instrText xml:space="preserve"> PAGEREF _Toc90303211 \h </w:instrText>
            </w:r>
            <w:r>
              <w:rPr>
                <w:noProof/>
                <w:webHidden/>
              </w:rPr>
            </w:r>
            <w:r>
              <w:rPr>
                <w:noProof/>
                <w:webHidden/>
              </w:rPr>
              <w:fldChar w:fldCharType="separate"/>
            </w:r>
            <w:r>
              <w:rPr>
                <w:noProof/>
                <w:webHidden/>
              </w:rPr>
              <w:t>2</w:t>
            </w:r>
            <w:r>
              <w:rPr>
                <w:noProof/>
                <w:webHidden/>
              </w:rPr>
              <w:fldChar w:fldCharType="end"/>
            </w:r>
          </w:hyperlink>
        </w:p>
        <w:p w:rsidR="000F1156" w:rsidRDefault="000F1156">
          <w:pPr>
            <w:pStyle w:val="TM2"/>
            <w:tabs>
              <w:tab w:val="right" w:leader="dot" w:pos="9062"/>
            </w:tabs>
            <w:rPr>
              <w:noProof/>
            </w:rPr>
          </w:pPr>
          <w:hyperlink w:anchor="_Toc90303212" w:history="1">
            <w:r w:rsidRPr="007A741F">
              <w:rPr>
                <w:rStyle w:val="Lienhypertexte"/>
                <w:rFonts w:ascii="Montserrat" w:hAnsi="Montserrat"/>
                <w:noProof/>
              </w:rPr>
              <w:t>Culture et entretien</w:t>
            </w:r>
            <w:r>
              <w:rPr>
                <w:noProof/>
                <w:webHidden/>
              </w:rPr>
              <w:tab/>
            </w:r>
            <w:r>
              <w:rPr>
                <w:noProof/>
                <w:webHidden/>
              </w:rPr>
              <w:fldChar w:fldCharType="begin"/>
            </w:r>
            <w:r>
              <w:rPr>
                <w:noProof/>
                <w:webHidden/>
              </w:rPr>
              <w:instrText xml:space="preserve"> PAGEREF _Toc90303212 \h </w:instrText>
            </w:r>
            <w:r>
              <w:rPr>
                <w:noProof/>
                <w:webHidden/>
              </w:rPr>
            </w:r>
            <w:r>
              <w:rPr>
                <w:noProof/>
                <w:webHidden/>
              </w:rPr>
              <w:fldChar w:fldCharType="separate"/>
            </w:r>
            <w:r>
              <w:rPr>
                <w:noProof/>
                <w:webHidden/>
              </w:rPr>
              <w:t>2</w:t>
            </w:r>
            <w:r>
              <w:rPr>
                <w:noProof/>
                <w:webHidden/>
              </w:rPr>
              <w:fldChar w:fldCharType="end"/>
            </w:r>
          </w:hyperlink>
        </w:p>
        <w:p w:rsidR="000F1156" w:rsidRDefault="000F1156">
          <w:pPr>
            <w:pStyle w:val="TM3"/>
            <w:tabs>
              <w:tab w:val="right" w:leader="dot" w:pos="9062"/>
            </w:tabs>
            <w:rPr>
              <w:noProof/>
            </w:rPr>
          </w:pPr>
          <w:hyperlink w:anchor="_Toc90303213" w:history="1">
            <w:r w:rsidRPr="007A741F">
              <w:rPr>
                <w:rStyle w:val="Lienhypertexte"/>
                <w:rFonts w:ascii="Montserrat" w:hAnsi="Montserrat"/>
                <w:noProof/>
              </w:rPr>
              <w:t>Maladies et ravageurs du poireau perpétuel :</w:t>
            </w:r>
            <w:r>
              <w:rPr>
                <w:noProof/>
                <w:webHidden/>
              </w:rPr>
              <w:tab/>
            </w:r>
            <w:r>
              <w:rPr>
                <w:noProof/>
                <w:webHidden/>
              </w:rPr>
              <w:fldChar w:fldCharType="begin"/>
            </w:r>
            <w:r>
              <w:rPr>
                <w:noProof/>
                <w:webHidden/>
              </w:rPr>
              <w:instrText xml:space="preserve"> PAGEREF _Toc90303213 \h </w:instrText>
            </w:r>
            <w:r>
              <w:rPr>
                <w:noProof/>
                <w:webHidden/>
              </w:rPr>
            </w:r>
            <w:r>
              <w:rPr>
                <w:noProof/>
                <w:webHidden/>
              </w:rPr>
              <w:fldChar w:fldCharType="separate"/>
            </w:r>
            <w:r>
              <w:rPr>
                <w:noProof/>
                <w:webHidden/>
              </w:rPr>
              <w:t>3</w:t>
            </w:r>
            <w:r>
              <w:rPr>
                <w:noProof/>
                <w:webHidden/>
              </w:rPr>
              <w:fldChar w:fldCharType="end"/>
            </w:r>
          </w:hyperlink>
        </w:p>
        <w:p w:rsidR="000F1156" w:rsidRDefault="000F1156">
          <w:pPr>
            <w:pStyle w:val="TM2"/>
            <w:tabs>
              <w:tab w:val="right" w:leader="dot" w:pos="9062"/>
            </w:tabs>
            <w:rPr>
              <w:noProof/>
            </w:rPr>
          </w:pPr>
          <w:hyperlink w:anchor="_Toc90303214" w:history="1">
            <w:r w:rsidRPr="007A741F">
              <w:rPr>
                <w:rStyle w:val="Lienhypertexte"/>
                <w:rFonts w:ascii="Montserrat" w:hAnsi="Montserrat"/>
                <w:noProof/>
              </w:rPr>
              <w:t>Récolte et conservation</w:t>
            </w:r>
            <w:r>
              <w:rPr>
                <w:noProof/>
                <w:webHidden/>
              </w:rPr>
              <w:tab/>
            </w:r>
            <w:r>
              <w:rPr>
                <w:noProof/>
                <w:webHidden/>
              </w:rPr>
              <w:fldChar w:fldCharType="begin"/>
            </w:r>
            <w:r>
              <w:rPr>
                <w:noProof/>
                <w:webHidden/>
              </w:rPr>
              <w:instrText xml:space="preserve"> PAGEREF _Toc90303214 \h </w:instrText>
            </w:r>
            <w:r>
              <w:rPr>
                <w:noProof/>
                <w:webHidden/>
              </w:rPr>
            </w:r>
            <w:r>
              <w:rPr>
                <w:noProof/>
                <w:webHidden/>
              </w:rPr>
              <w:fldChar w:fldCharType="separate"/>
            </w:r>
            <w:r>
              <w:rPr>
                <w:noProof/>
                <w:webHidden/>
              </w:rPr>
              <w:t>3</w:t>
            </w:r>
            <w:r>
              <w:rPr>
                <w:noProof/>
                <w:webHidden/>
              </w:rPr>
              <w:fldChar w:fldCharType="end"/>
            </w:r>
          </w:hyperlink>
        </w:p>
        <w:p w:rsidR="000F1156" w:rsidRDefault="000F1156">
          <w:pPr>
            <w:pStyle w:val="TM2"/>
            <w:tabs>
              <w:tab w:val="right" w:leader="dot" w:pos="9062"/>
            </w:tabs>
            <w:rPr>
              <w:noProof/>
            </w:rPr>
          </w:pPr>
          <w:hyperlink w:anchor="_Toc90303215" w:history="1">
            <w:r w:rsidRPr="007A741F">
              <w:rPr>
                <w:rStyle w:val="Lienhypertexte"/>
                <w:rFonts w:ascii="Montserrat" w:hAnsi="Montserrat"/>
                <w:noProof/>
              </w:rPr>
              <w:t>Le poireau perpétuel et la cuisine</w:t>
            </w:r>
            <w:r>
              <w:rPr>
                <w:noProof/>
                <w:webHidden/>
              </w:rPr>
              <w:tab/>
            </w:r>
            <w:r>
              <w:rPr>
                <w:noProof/>
                <w:webHidden/>
              </w:rPr>
              <w:fldChar w:fldCharType="begin"/>
            </w:r>
            <w:r>
              <w:rPr>
                <w:noProof/>
                <w:webHidden/>
              </w:rPr>
              <w:instrText xml:space="preserve"> PAGEREF _Toc90303215 \h </w:instrText>
            </w:r>
            <w:r>
              <w:rPr>
                <w:noProof/>
                <w:webHidden/>
              </w:rPr>
            </w:r>
            <w:r>
              <w:rPr>
                <w:noProof/>
                <w:webHidden/>
              </w:rPr>
              <w:fldChar w:fldCharType="separate"/>
            </w:r>
            <w:r>
              <w:rPr>
                <w:noProof/>
                <w:webHidden/>
              </w:rPr>
              <w:t>5</w:t>
            </w:r>
            <w:r>
              <w:rPr>
                <w:noProof/>
                <w:webHidden/>
              </w:rPr>
              <w:fldChar w:fldCharType="end"/>
            </w:r>
          </w:hyperlink>
        </w:p>
        <w:p w:rsidR="000F1156" w:rsidRDefault="000F1156">
          <w:pPr>
            <w:pStyle w:val="TM1"/>
            <w:tabs>
              <w:tab w:val="right" w:leader="dot" w:pos="9062"/>
            </w:tabs>
            <w:rPr>
              <w:noProof/>
            </w:rPr>
          </w:pPr>
          <w:hyperlink w:anchor="_Toc90303216" w:history="1">
            <w:r w:rsidRPr="007A741F">
              <w:rPr>
                <w:rStyle w:val="Lienhypertexte"/>
                <w:noProof/>
              </w:rPr>
              <w:t>Poireau perpétuel</w:t>
            </w:r>
            <w:r>
              <w:rPr>
                <w:noProof/>
                <w:webHidden/>
              </w:rPr>
              <w:tab/>
            </w:r>
            <w:r>
              <w:rPr>
                <w:noProof/>
                <w:webHidden/>
              </w:rPr>
              <w:fldChar w:fldCharType="begin"/>
            </w:r>
            <w:r>
              <w:rPr>
                <w:noProof/>
                <w:webHidden/>
              </w:rPr>
              <w:instrText xml:space="preserve"> PAGEREF _Toc90303216 \h </w:instrText>
            </w:r>
            <w:r>
              <w:rPr>
                <w:noProof/>
                <w:webHidden/>
              </w:rPr>
            </w:r>
            <w:r>
              <w:rPr>
                <w:noProof/>
                <w:webHidden/>
              </w:rPr>
              <w:fldChar w:fldCharType="separate"/>
            </w:r>
            <w:r>
              <w:rPr>
                <w:noProof/>
                <w:webHidden/>
              </w:rPr>
              <w:t>6</w:t>
            </w:r>
            <w:r>
              <w:rPr>
                <w:noProof/>
                <w:webHidden/>
              </w:rPr>
              <w:fldChar w:fldCharType="end"/>
            </w:r>
          </w:hyperlink>
        </w:p>
        <w:p w:rsidR="000F1156" w:rsidRDefault="000F1156">
          <w:pPr>
            <w:pStyle w:val="TM2"/>
            <w:tabs>
              <w:tab w:val="right" w:leader="dot" w:pos="9062"/>
            </w:tabs>
            <w:rPr>
              <w:noProof/>
            </w:rPr>
          </w:pPr>
          <w:hyperlink w:anchor="_Toc90303217" w:history="1">
            <w:r w:rsidRPr="007A741F">
              <w:rPr>
                <w:rStyle w:val="Lienhypertexte"/>
                <w:rFonts w:ascii="Roboto Slab" w:hAnsi="Roboto Slab"/>
                <w:noProof/>
              </w:rPr>
              <w:t>Petit mais savoureux</w:t>
            </w:r>
            <w:r>
              <w:rPr>
                <w:noProof/>
                <w:webHidden/>
              </w:rPr>
              <w:tab/>
            </w:r>
            <w:r>
              <w:rPr>
                <w:noProof/>
                <w:webHidden/>
              </w:rPr>
              <w:fldChar w:fldCharType="begin"/>
            </w:r>
            <w:r>
              <w:rPr>
                <w:noProof/>
                <w:webHidden/>
              </w:rPr>
              <w:instrText xml:space="preserve"> PAGEREF _Toc90303217 \h </w:instrText>
            </w:r>
            <w:r>
              <w:rPr>
                <w:noProof/>
                <w:webHidden/>
              </w:rPr>
            </w:r>
            <w:r>
              <w:rPr>
                <w:noProof/>
                <w:webHidden/>
              </w:rPr>
              <w:fldChar w:fldCharType="separate"/>
            </w:r>
            <w:r>
              <w:rPr>
                <w:noProof/>
                <w:webHidden/>
              </w:rPr>
              <w:t>6</w:t>
            </w:r>
            <w:r>
              <w:rPr>
                <w:noProof/>
                <w:webHidden/>
              </w:rPr>
              <w:fldChar w:fldCharType="end"/>
            </w:r>
          </w:hyperlink>
        </w:p>
        <w:p w:rsidR="000F1156" w:rsidRDefault="000F1156">
          <w:pPr>
            <w:pStyle w:val="TM2"/>
            <w:tabs>
              <w:tab w:val="right" w:leader="dot" w:pos="9062"/>
            </w:tabs>
            <w:rPr>
              <w:noProof/>
            </w:rPr>
          </w:pPr>
          <w:hyperlink w:anchor="_Toc90303218" w:history="1">
            <w:r w:rsidRPr="007A741F">
              <w:rPr>
                <w:rStyle w:val="Lienhypertexte"/>
                <w:rFonts w:ascii="Roboto Slab" w:hAnsi="Roboto Slab"/>
                <w:noProof/>
              </w:rPr>
              <w:t>Conditions de culture</w:t>
            </w:r>
            <w:r>
              <w:rPr>
                <w:noProof/>
                <w:webHidden/>
              </w:rPr>
              <w:tab/>
            </w:r>
            <w:r>
              <w:rPr>
                <w:noProof/>
                <w:webHidden/>
              </w:rPr>
              <w:fldChar w:fldCharType="begin"/>
            </w:r>
            <w:r>
              <w:rPr>
                <w:noProof/>
                <w:webHidden/>
              </w:rPr>
              <w:instrText xml:space="preserve"> PAGEREF _Toc90303218 \h </w:instrText>
            </w:r>
            <w:r>
              <w:rPr>
                <w:noProof/>
                <w:webHidden/>
              </w:rPr>
            </w:r>
            <w:r>
              <w:rPr>
                <w:noProof/>
                <w:webHidden/>
              </w:rPr>
              <w:fldChar w:fldCharType="separate"/>
            </w:r>
            <w:r>
              <w:rPr>
                <w:noProof/>
                <w:webHidden/>
              </w:rPr>
              <w:t>6</w:t>
            </w:r>
            <w:r>
              <w:rPr>
                <w:noProof/>
                <w:webHidden/>
              </w:rPr>
              <w:fldChar w:fldCharType="end"/>
            </w:r>
          </w:hyperlink>
        </w:p>
        <w:p w:rsidR="000F1156" w:rsidRDefault="000F1156">
          <w:pPr>
            <w:pStyle w:val="TM3"/>
            <w:tabs>
              <w:tab w:val="right" w:leader="dot" w:pos="9062"/>
            </w:tabs>
            <w:rPr>
              <w:noProof/>
            </w:rPr>
          </w:pPr>
          <w:hyperlink w:anchor="_Toc90303219" w:history="1">
            <w:r w:rsidRPr="007A741F">
              <w:rPr>
                <w:rStyle w:val="Lienhypertexte"/>
                <w:rFonts w:ascii="Roboto Condensed" w:hAnsi="Roboto Condensed"/>
                <w:noProof/>
              </w:rPr>
              <w:t>Récolte</w:t>
            </w:r>
            <w:r>
              <w:rPr>
                <w:noProof/>
                <w:webHidden/>
              </w:rPr>
              <w:tab/>
            </w:r>
            <w:r>
              <w:rPr>
                <w:noProof/>
                <w:webHidden/>
              </w:rPr>
              <w:fldChar w:fldCharType="begin"/>
            </w:r>
            <w:r>
              <w:rPr>
                <w:noProof/>
                <w:webHidden/>
              </w:rPr>
              <w:instrText xml:space="preserve"> PAGEREF _Toc90303219 \h </w:instrText>
            </w:r>
            <w:r>
              <w:rPr>
                <w:noProof/>
                <w:webHidden/>
              </w:rPr>
            </w:r>
            <w:r>
              <w:rPr>
                <w:noProof/>
                <w:webHidden/>
              </w:rPr>
              <w:fldChar w:fldCharType="separate"/>
            </w:r>
            <w:r>
              <w:rPr>
                <w:noProof/>
                <w:webHidden/>
              </w:rPr>
              <w:t>7</w:t>
            </w:r>
            <w:r>
              <w:rPr>
                <w:noProof/>
                <w:webHidden/>
              </w:rPr>
              <w:fldChar w:fldCharType="end"/>
            </w:r>
          </w:hyperlink>
        </w:p>
        <w:p w:rsidR="000F1156" w:rsidRDefault="000F1156">
          <w:pPr>
            <w:pStyle w:val="TM3"/>
            <w:tabs>
              <w:tab w:val="right" w:leader="dot" w:pos="9062"/>
            </w:tabs>
            <w:rPr>
              <w:noProof/>
            </w:rPr>
          </w:pPr>
          <w:hyperlink w:anchor="_Toc90303220" w:history="1">
            <w:r w:rsidRPr="007A741F">
              <w:rPr>
                <w:rStyle w:val="Lienhypertexte"/>
                <w:rFonts w:ascii="Roboto Condensed" w:hAnsi="Roboto Condensed"/>
                <w:noProof/>
              </w:rPr>
              <w:t>Multiplication</w:t>
            </w:r>
            <w:r>
              <w:rPr>
                <w:noProof/>
                <w:webHidden/>
              </w:rPr>
              <w:tab/>
            </w:r>
            <w:r>
              <w:rPr>
                <w:noProof/>
                <w:webHidden/>
              </w:rPr>
              <w:fldChar w:fldCharType="begin"/>
            </w:r>
            <w:r>
              <w:rPr>
                <w:noProof/>
                <w:webHidden/>
              </w:rPr>
              <w:instrText xml:space="preserve"> PAGEREF _Toc90303220 \h </w:instrText>
            </w:r>
            <w:r>
              <w:rPr>
                <w:noProof/>
                <w:webHidden/>
              </w:rPr>
            </w:r>
            <w:r>
              <w:rPr>
                <w:noProof/>
                <w:webHidden/>
              </w:rPr>
              <w:fldChar w:fldCharType="separate"/>
            </w:r>
            <w:r>
              <w:rPr>
                <w:noProof/>
                <w:webHidden/>
              </w:rPr>
              <w:t>8</w:t>
            </w:r>
            <w:r>
              <w:rPr>
                <w:noProof/>
                <w:webHidden/>
              </w:rPr>
              <w:fldChar w:fldCharType="end"/>
            </w:r>
          </w:hyperlink>
        </w:p>
        <w:p w:rsidR="000F1156" w:rsidRDefault="000F1156">
          <w:pPr>
            <w:pStyle w:val="TM3"/>
            <w:tabs>
              <w:tab w:val="right" w:leader="dot" w:pos="9062"/>
            </w:tabs>
            <w:rPr>
              <w:noProof/>
            </w:rPr>
          </w:pPr>
          <w:hyperlink w:anchor="_Toc90303221" w:history="1">
            <w:r w:rsidRPr="007A741F">
              <w:rPr>
                <w:rStyle w:val="Lienhypertexte"/>
                <w:rFonts w:ascii="Roboto Condensed" w:hAnsi="Roboto Condensed"/>
                <w:noProof/>
              </w:rPr>
              <w:t>Ennemis</w:t>
            </w:r>
            <w:r>
              <w:rPr>
                <w:noProof/>
                <w:webHidden/>
              </w:rPr>
              <w:tab/>
            </w:r>
            <w:r>
              <w:rPr>
                <w:noProof/>
                <w:webHidden/>
              </w:rPr>
              <w:fldChar w:fldCharType="begin"/>
            </w:r>
            <w:r>
              <w:rPr>
                <w:noProof/>
                <w:webHidden/>
              </w:rPr>
              <w:instrText xml:space="preserve"> PAGEREF _Toc90303221 \h </w:instrText>
            </w:r>
            <w:r>
              <w:rPr>
                <w:noProof/>
                <w:webHidden/>
              </w:rPr>
            </w:r>
            <w:r>
              <w:rPr>
                <w:noProof/>
                <w:webHidden/>
              </w:rPr>
              <w:fldChar w:fldCharType="separate"/>
            </w:r>
            <w:r>
              <w:rPr>
                <w:noProof/>
                <w:webHidden/>
              </w:rPr>
              <w:t>8</w:t>
            </w:r>
            <w:r>
              <w:rPr>
                <w:noProof/>
                <w:webHidden/>
              </w:rPr>
              <w:fldChar w:fldCharType="end"/>
            </w:r>
          </w:hyperlink>
        </w:p>
        <w:p w:rsidR="000F1156" w:rsidRDefault="000F1156">
          <w:pPr>
            <w:pStyle w:val="TM3"/>
            <w:tabs>
              <w:tab w:val="right" w:leader="dot" w:pos="9062"/>
            </w:tabs>
            <w:rPr>
              <w:noProof/>
            </w:rPr>
          </w:pPr>
          <w:hyperlink w:anchor="_Toc90303222" w:history="1">
            <w:r w:rsidRPr="007A741F">
              <w:rPr>
                <w:rStyle w:val="Lienhypertexte"/>
                <w:rFonts w:ascii="Roboto Condensed" w:hAnsi="Roboto Condensed"/>
                <w:noProof/>
              </w:rPr>
              <w:t>Plantes associées</w:t>
            </w:r>
            <w:r>
              <w:rPr>
                <w:noProof/>
                <w:webHidden/>
              </w:rPr>
              <w:tab/>
            </w:r>
            <w:r>
              <w:rPr>
                <w:noProof/>
                <w:webHidden/>
              </w:rPr>
              <w:fldChar w:fldCharType="begin"/>
            </w:r>
            <w:r>
              <w:rPr>
                <w:noProof/>
                <w:webHidden/>
              </w:rPr>
              <w:instrText xml:space="preserve"> PAGEREF _Toc90303222 \h </w:instrText>
            </w:r>
            <w:r>
              <w:rPr>
                <w:noProof/>
                <w:webHidden/>
              </w:rPr>
            </w:r>
            <w:r>
              <w:rPr>
                <w:noProof/>
                <w:webHidden/>
              </w:rPr>
              <w:fldChar w:fldCharType="separate"/>
            </w:r>
            <w:r>
              <w:rPr>
                <w:noProof/>
                <w:webHidden/>
              </w:rPr>
              <w:t>8</w:t>
            </w:r>
            <w:r>
              <w:rPr>
                <w:noProof/>
                <w:webHidden/>
              </w:rPr>
              <w:fldChar w:fldCharType="end"/>
            </w:r>
          </w:hyperlink>
        </w:p>
        <w:p w:rsidR="000F1156" w:rsidRDefault="000F1156">
          <w:pPr>
            <w:pStyle w:val="TM1"/>
            <w:tabs>
              <w:tab w:val="right" w:leader="dot" w:pos="9062"/>
            </w:tabs>
            <w:rPr>
              <w:noProof/>
            </w:rPr>
          </w:pPr>
          <w:hyperlink w:anchor="_Toc90303223" w:history="1">
            <w:r w:rsidRPr="007A741F">
              <w:rPr>
                <w:rStyle w:val="Lienhypertexte"/>
                <w:noProof/>
              </w:rPr>
              <w:t>RÉUSSIR LA CULTURE DU POIREAU PERPÉTUEL</w:t>
            </w:r>
            <w:r>
              <w:rPr>
                <w:noProof/>
                <w:webHidden/>
              </w:rPr>
              <w:tab/>
            </w:r>
            <w:r>
              <w:rPr>
                <w:noProof/>
                <w:webHidden/>
              </w:rPr>
              <w:fldChar w:fldCharType="begin"/>
            </w:r>
            <w:r>
              <w:rPr>
                <w:noProof/>
                <w:webHidden/>
              </w:rPr>
              <w:instrText xml:space="preserve"> PAGEREF _Toc90303223 \h </w:instrText>
            </w:r>
            <w:r>
              <w:rPr>
                <w:noProof/>
                <w:webHidden/>
              </w:rPr>
            </w:r>
            <w:r>
              <w:rPr>
                <w:noProof/>
                <w:webHidden/>
              </w:rPr>
              <w:fldChar w:fldCharType="separate"/>
            </w:r>
            <w:r>
              <w:rPr>
                <w:noProof/>
                <w:webHidden/>
              </w:rPr>
              <w:t>9</w:t>
            </w:r>
            <w:r>
              <w:rPr>
                <w:noProof/>
                <w:webHidden/>
              </w:rPr>
              <w:fldChar w:fldCharType="end"/>
            </w:r>
          </w:hyperlink>
        </w:p>
        <w:p w:rsidR="000F1156" w:rsidRDefault="000F1156">
          <w:pPr>
            <w:pStyle w:val="TM2"/>
            <w:tabs>
              <w:tab w:val="right" w:leader="dot" w:pos="9062"/>
            </w:tabs>
            <w:rPr>
              <w:noProof/>
            </w:rPr>
          </w:pPr>
          <w:hyperlink w:anchor="_Toc90303224" w:history="1">
            <w:r w:rsidRPr="007A741F">
              <w:rPr>
                <w:rStyle w:val="Lienhypertexte"/>
                <w:rFonts w:ascii="Open Sans" w:eastAsia="Times New Roman" w:hAnsi="Open Sans" w:cs="Open Sans"/>
                <w:noProof/>
                <w:lang w:eastAsia="fr-FR"/>
              </w:rPr>
              <w:t>Plantation des bulbilles de poireau perpétuel</w:t>
            </w:r>
            <w:r>
              <w:rPr>
                <w:noProof/>
                <w:webHidden/>
              </w:rPr>
              <w:tab/>
            </w:r>
            <w:r>
              <w:rPr>
                <w:noProof/>
                <w:webHidden/>
              </w:rPr>
              <w:fldChar w:fldCharType="begin"/>
            </w:r>
            <w:r>
              <w:rPr>
                <w:noProof/>
                <w:webHidden/>
              </w:rPr>
              <w:instrText xml:space="preserve"> PAGEREF _Toc90303224 \h </w:instrText>
            </w:r>
            <w:r>
              <w:rPr>
                <w:noProof/>
                <w:webHidden/>
              </w:rPr>
            </w:r>
            <w:r>
              <w:rPr>
                <w:noProof/>
                <w:webHidden/>
              </w:rPr>
              <w:fldChar w:fldCharType="separate"/>
            </w:r>
            <w:r>
              <w:rPr>
                <w:noProof/>
                <w:webHidden/>
              </w:rPr>
              <w:t>9</w:t>
            </w:r>
            <w:r>
              <w:rPr>
                <w:noProof/>
                <w:webHidden/>
              </w:rPr>
              <w:fldChar w:fldCharType="end"/>
            </w:r>
          </w:hyperlink>
        </w:p>
        <w:p w:rsidR="000F1156" w:rsidRDefault="000F1156">
          <w:pPr>
            <w:pStyle w:val="TM2"/>
            <w:tabs>
              <w:tab w:val="right" w:leader="dot" w:pos="9062"/>
            </w:tabs>
            <w:rPr>
              <w:noProof/>
            </w:rPr>
          </w:pPr>
          <w:hyperlink w:anchor="_Toc90303225" w:history="1">
            <w:r w:rsidRPr="007A741F">
              <w:rPr>
                <w:rStyle w:val="Lienhypertexte"/>
                <w:rFonts w:ascii="Open Sans" w:eastAsia="Times New Roman" w:hAnsi="Open Sans" w:cs="Open Sans"/>
                <w:noProof/>
                <w:lang w:eastAsia="fr-FR"/>
              </w:rPr>
              <w:t>Culture du poireau perpétuel</w:t>
            </w:r>
            <w:r>
              <w:rPr>
                <w:noProof/>
                <w:webHidden/>
              </w:rPr>
              <w:tab/>
            </w:r>
            <w:r>
              <w:rPr>
                <w:noProof/>
                <w:webHidden/>
              </w:rPr>
              <w:fldChar w:fldCharType="begin"/>
            </w:r>
            <w:r>
              <w:rPr>
                <w:noProof/>
                <w:webHidden/>
              </w:rPr>
              <w:instrText xml:space="preserve"> PAGEREF _Toc90303225 \h </w:instrText>
            </w:r>
            <w:r>
              <w:rPr>
                <w:noProof/>
                <w:webHidden/>
              </w:rPr>
            </w:r>
            <w:r>
              <w:rPr>
                <w:noProof/>
                <w:webHidden/>
              </w:rPr>
              <w:fldChar w:fldCharType="separate"/>
            </w:r>
            <w:r>
              <w:rPr>
                <w:noProof/>
                <w:webHidden/>
              </w:rPr>
              <w:t>9</w:t>
            </w:r>
            <w:r>
              <w:rPr>
                <w:noProof/>
                <w:webHidden/>
              </w:rPr>
              <w:fldChar w:fldCharType="end"/>
            </w:r>
          </w:hyperlink>
        </w:p>
        <w:p w:rsidR="000F1156" w:rsidRDefault="000F1156">
          <w:pPr>
            <w:pStyle w:val="TM2"/>
            <w:tabs>
              <w:tab w:val="right" w:leader="dot" w:pos="9062"/>
            </w:tabs>
            <w:rPr>
              <w:noProof/>
            </w:rPr>
          </w:pPr>
          <w:hyperlink w:anchor="_Toc90303226" w:history="1">
            <w:r w:rsidRPr="007A741F">
              <w:rPr>
                <w:rStyle w:val="Lienhypertexte"/>
                <w:rFonts w:ascii="Open Sans" w:eastAsia="Times New Roman" w:hAnsi="Open Sans" w:cs="Open Sans"/>
                <w:noProof/>
                <w:lang w:eastAsia="fr-FR"/>
              </w:rPr>
              <w:t>Récolte du poireau perpétuel</w:t>
            </w:r>
            <w:r>
              <w:rPr>
                <w:noProof/>
                <w:webHidden/>
              </w:rPr>
              <w:tab/>
            </w:r>
            <w:r>
              <w:rPr>
                <w:noProof/>
                <w:webHidden/>
              </w:rPr>
              <w:fldChar w:fldCharType="begin"/>
            </w:r>
            <w:r>
              <w:rPr>
                <w:noProof/>
                <w:webHidden/>
              </w:rPr>
              <w:instrText xml:space="preserve"> PAGEREF _Toc90303226 \h </w:instrText>
            </w:r>
            <w:r>
              <w:rPr>
                <w:noProof/>
                <w:webHidden/>
              </w:rPr>
            </w:r>
            <w:r>
              <w:rPr>
                <w:noProof/>
                <w:webHidden/>
              </w:rPr>
              <w:fldChar w:fldCharType="separate"/>
            </w:r>
            <w:r>
              <w:rPr>
                <w:noProof/>
                <w:webHidden/>
              </w:rPr>
              <w:t>9</w:t>
            </w:r>
            <w:r>
              <w:rPr>
                <w:noProof/>
                <w:webHidden/>
              </w:rPr>
              <w:fldChar w:fldCharType="end"/>
            </w:r>
          </w:hyperlink>
        </w:p>
        <w:p w:rsidR="000F1156" w:rsidRDefault="000F1156">
          <w:r>
            <w:rPr>
              <w:b/>
              <w:bCs/>
            </w:rPr>
            <w:fldChar w:fldCharType="end"/>
          </w:r>
        </w:p>
      </w:sdtContent>
    </w:sdt>
    <w:p w:rsidR="000F1156" w:rsidRDefault="000F1156">
      <w:pPr>
        <w:rPr>
          <w:rFonts w:ascii="Garamond" w:hAnsi="Garamond"/>
          <w:color w:val="1F4E79" w:themeColor="accent1" w:themeShade="80"/>
          <w:sz w:val="24"/>
        </w:rPr>
      </w:pPr>
    </w:p>
    <w:p w:rsidR="000F1156" w:rsidRDefault="000F1156">
      <w:pPr>
        <w:rPr>
          <w:rFonts w:asciiTheme="majorHAnsi" w:eastAsiaTheme="majorEastAsia" w:hAnsiTheme="majorHAnsi" w:cstheme="majorBidi"/>
          <w:color w:val="2E74B5" w:themeColor="accent1" w:themeShade="BF"/>
          <w:sz w:val="32"/>
          <w:szCs w:val="32"/>
        </w:rPr>
      </w:pPr>
      <w:bookmarkStart w:id="0" w:name="_Toc90303208"/>
      <w:r>
        <w:br w:type="page"/>
      </w:r>
    </w:p>
    <w:p w:rsidR="006175E0" w:rsidRDefault="006175E0" w:rsidP="006175E0">
      <w:pPr>
        <w:pStyle w:val="Titre1"/>
      </w:pPr>
      <w:r w:rsidRPr="006175E0">
        <w:lastRenderedPageBreak/>
        <w:t>Poireau perpétuel : plantation et culture</w:t>
      </w:r>
      <w:bookmarkEnd w:id="0"/>
    </w:p>
    <w:p w:rsidR="006175E0" w:rsidRDefault="006175E0">
      <w:pPr>
        <w:rPr>
          <w:rFonts w:ascii="Garamond" w:hAnsi="Garamond"/>
          <w:color w:val="1F4E79" w:themeColor="accent1" w:themeShade="80"/>
          <w:sz w:val="24"/>
        </w:rPr>
      </w:pPr>
      <w:hyperlink r:id="rId8" w:history="1">
        <w:r w:rsidRPr="00D53C35">
          <w:rPr>
            <w:rStyle w:val="Lienhypertexte"/>
            <w:rFonts w:ascii="Garamond" w:hAnsi="Garamond"/>
            <w:color w:val="023160" w:themeColor="hyperlink" w:themeShade="80"/>
            <w:sz w:val="24"/>
          </w:rPr>
          <w:t>https://www.jardiner-malin.fr/fiche/potager/poireau-perpetuel.html</w:t>
        </w:r>
      </w:hyperlink>
      <w:r>
        <w:rPr>
          <w:rFonts w:ascii="Garamond" w:hAnsi="Garamond"/>
          <w:color w:val="1F4E79" w:themeColor="accent1" w:themeShade="80"/>
          <w:sz w:val="24"/>
        </w:rPr>
        <w:t xml:space="preserve"> </w:t>
      </w:r>
    </w:p>
    <w:p w:rsidR="006175E0" w:rsidRDefault="006175E0" w:rsidP="006175E0">
      <w:pPr>
        <w:pStyle w:val="NormalWeb"/>
        <w:spacing w:before="0" w:beforeAutospacing="0" w:after="360" w:afterAutospacing="0" w:line="390" w:lineRule="atLeast"/>
        <w:rPr>
          <w:rFonts w:ascii="Montserrat" w:hAnsi="Montserrat"/>
          <w:color w:val="292929"/>
          <w:spacing w:val="8"/>
          <w:sz w:val="30"/>
          <w:szCs w:val="30"/>
        </w:rPr>
      </w:pPr>
      <w:r>
        <w:rPr>
          <w:rFonts w:ascii="Montserrat" w:hAnsi="Montserrat"/>
          <w:color w:val="292929"/>
          <w:spacing w:val="8"/>
          <w:sz w:val="30"/>
          <w:szCs w:val="30"/>
          <w:u w:val="single"/>
        </w:rPr>
        <w:t>Le poireau perpétuel en résumé</w:t>
      </w:r>
      <w:r>
        <w:rPr>
          <w:rFonts w:ascii="Montserrat" w:hAnsi="Montserrat"/>
          <w:color w:val="292929"/>
          <w:spacing w:val="8"/>
          <w:sz w:val="30"/>
          <w:szCs w:val="30"/>
        </w:rPr>
        <w:t> :</w:t>
      </w:r>
    </w:p>
    <w:p w:rsidR="006175E0" w:rsidRDefault="006175E0" w:rsidP="006175E0">
      <w:pPr>
        <w:pStyle w:val="NormalWeb"/>
        <w:spacing w:before="0" w:beforeAutospacing="0" w:after="360" w:afterAutospacing="0"/>
        <w:jc w:val="both"/>
        <w:rPr>
          <w:rFonts w:ascii="Montserrat" w:hAnsi="Montserrat"/>
          <w:color w:val="3D3D3D"/>
          <w:spacing w:val="8"/>
        </w:rPr>
      </w:pPr>
      <w:r>
        <w:rPr>
          <w:rStyle w:val="lev"/>
          <w:rFonts w:ascii="Montserrat" w:hAnsi="Montserrat"/>
          <w:color w:val="3D3D3D"/>
          <w:spacing w:val="8"/>
        </w:rPr>
        <w:t>Nom latin</w:t>
      </w:r>
      <w:r>
        <w:rPr>
          <w:rFonts w:ascii="Montserrat" w:hAnsi="Montserrat"/>
          <w:color w:val="3D3D3D"/>
          <w:spacing w:val="8"/>
        </w:rPr>
        <w:t> : </w:t>
      </w:r>
      <w:r>
        <w:rPr>
          <w:rStyle w:val="Accentuation"/>
          <w:rFonts w:ascii="Montserrat" w:hAnsi="Montserrat"/>
          <w:color w:val="3D3D3D"/>
          <w:spacing w:val="8"/>
        </w:rPr>
        <w:t xml:space="preserve">Allium </w:t>
      </w:r>
      <w:proofErr w:type="spellStart"/>
      <w:r>
        <w:rPr>
          <w:rStyle w:val="Accentuation"/>
          <w:rFonts w:ascii="Montserrat" w:hAnsi="Montserrat"/>
          <w:color w:val="3D3D3D"/>
          <w:spacing w:val="8"/>
        </w:rPr>
        <w:t>polyanthum</w:t>
      </w:r>
      <w:proofErr w:type="spellEnd"/>
      <w:r>
        <w:rPr>
          <w:rFonts w:ascii="Montserrat" w:hAnsi="Montserrat"/>
          <w:i/>
          <w:iCs/>
          <w:color w:val="3D3D3D"/>
          <w:spacing w:val="8"/>
        </w:rPr>
        <w:br/>
      </w:r>
      <w:r>
        <w:rPr>
          <w:rStyle w:val="lev"/>
          <w:rFonts w:ascii="Montserrat" w:hAnsi="Montserrat"/>
          <w:color w:val="3D3D3D"/>
          <w:spacing w:val="8"/>
        </w:rPr>
        <w:t>Noms communs</w:t>
      </w:r>
      <w:r>
        <w:rPr>
          <w:rFonts w:ascii="Montserrat" w:hAnsi="Montserrat"/>
          <w:color w:val="3D3D3D"/>
          <w:spacing w:val="8"/>
        </w:rPr>
        <w:t> : Poireau perpétuel, poireau des vignes</w:t>
      </w:r>
      <w:r>
        <w:rPr>
          <w:rFonts w:ascii="Montserrat" w:hAnsi="Montserrat"/>
          <w:color w:val="3D3D3D"/>
          <w:spacing w:val="8"/>
        </w:rPr>
        <w:br/>
      </w:r>
      <w:r>
        <w:rPr>
          <w:rStyle w:val="lev"/>
          <w:rFonts w:ascii="Montserrat" w:hAnsi="Montserrat"/>
          <w:color w:val="3D3D3D"/>
          <w:spacing w:val="8"/>
        </w:rPr>
        <w:t>Famille</w:t>
      </w:r>
      <w:r>
        <w:rPr>
          <w:rFonts w:ascii="Montserrat" w:hAnsi="Montserrat"/>
          <w:color w:val="3D3D3D"/>
          <w:spacing w:val="8"/>
        </w:rPr>
        <w:t> : Alliacées</w:t>
      </w:r>
      <w:r>
        <w:rPr>
          <w:rFonts w:ascii="Montserrat" w:hAnsi="Montserrat"/>
          <w:color w:val="3D3D3D"/>
          <w:spacing w:val="8"/>
        </w:rPr>
        <w:br/>
      </w:r>
      <w:r>
        <w:rPr>
          <w:rStyle w:val="lev"/>
          <w:rFonts w:ascii="Montserrat" w:hAnsi="Montserrat"/>
          <w:color w:val="3D3D3D"/>
          <w:spacing w:val="8"/>
        </w:rPr>
        <w:t>Type</w:t>
      </w:r>
      <w:r>
        <w:rPr>
          <w:rFonts w:ascii="Montserrat" w:hAnsi="Montserrat"/>
          <w:color w:val="3D3D3D"/>
          <w:spacing w:val="8"/>
        </w:rPr>
        <w:t> : Légume vivace</w:t>
      </w:r>
    </w:p>
    <w:p w:rsidR="006175E0" w:rsidRDefault="006175E0" w:rsidP="006175E0">
      <w:pPr>
        <w:pStyle w:val="NormalWeb"/>
        <w:spacing w:before="0" w:beforeAutospacing="0" w:after="360" w:afterAutospacing="0"/>
        <w:jc w:val="both"/>
        <w:rPr>
          <w:rFonts w:ascii="Montserrat" w:hAnsi="Montserrat"/>
          <w:color w:val="3D3D3D"/>
          <w:spacing w:val="8"/>
        </w:rPr>
      </w:pPr>
      <w:r>
        <w:rPr>
          <w:rStyle w:val="lev"/>
          <w:rFonts w:ascii="Montserrat" w:hAnsi="Montserrat"/>
          <w:color w:val="3D3D3D"/>
          <w:spacing w:val="8"/>
        </w:rPr>
        <w:t>Hauteur</w:t>
      </w:r>
      <w:r>
        <w:rPr>
          <w:rFonts w:ascii="Montserrat" w:hAnsi="Montserrat"/>
          <w:color w:val="3D3D3D"/>
          <w:spacing w:val="8"/>
        </w:rPr>
        <w:t> : 30 cm</w:t>
      </w:r>
      <w:r>
        <w:rPr>
          <w:rFonts w:ascii="Montserrat" w:hAnsi="Montserrat"/>
          <w:color w:val="3D3D3D"/>
          <w:spacing w:val="8"/>
        </w:rPr>
        <w:br/>
      </w:r>
      <w:r>
        <w:rPr>
          <w:rStyle w:val="lev"/>
          <w:rFonts w:ascii="Montserrat" w:hAnsi="Montserrat"/>
          <w:color w:val="3D3D3D"/>
          <w:spacing w:val="8"/>
        </w:rPr>
        <w:t>Distance de plantation</w:t>
      </w:r>
      <w:r>
        <w:rPr>
          <w:rFonts w:ascii="Montserrat" w:hAnsi="Montserrat"/>
          <w:color w:val="3D3D3D"/>
          <w:spacing w:val="8"/>
        </w:rPr>
        <w:t> : 30 à 40 cm</w:t>
      </w:r>
      <w:r>
        <w:rPr>
          <w:rFonts w:ascii="Montserrat" w:hAnsi="Montserrat"/>
          <w:color w:val="3D3D3D"/>
          <w:spacing w:val="8"/>
        </w:rPr>
        <w:br/>
      </w:r>
      <w:r>
        <w:rPr>
          <w:rStyle w:val="lev"/>
          <w:rFonts w:ascii="Montserrat" w:hAnsi="Montserrat"/>
          <w:color w:val="3D3D3D"/>
          <w:spacing w:val="8"/>
        </w:rPr>
        <w:t>Exposition</w:t>
      </w:r>
      <w:r>
        <w:rPr>
          <w:rFonts w:ascii="Montserrat" w:hAnsi="Montserrat"/>
          <w:color w:val="3D3D3D"/>
          <w:spacing w:val="8"/>
        </w:rPr>
        <w:t xml:space="preserve"> : Ensoleillée à </w:t>
      </w:r>
      <w:proofErr w:type="spellStart"/>
      <w:r>
        <w:rPr>
          <w:rFonts w:ascii="Montserrat" w:hAnsi="Montserrat"/>
          <w:color w:val="3D3D3D"/>
          <w:spacing w:val="8"/>
        </w:rPr>
        <w:t>mi</w:t>
      </w:r>
      <w:r>
        <w:rPr>
          <w:rFonts w:ascii="Montserrat" w:hAnsi="Montserrat"/>
          <w:color w:val="3D3D3D"/>
          <w:spacing w:val="8"/>
        </w:rPr>
        <w:noBreakHyphen/>
        <w:t>ombragée</w:t>
      </w:r>
      <w:proofErr w:type="spellEnd"/>
      <w:r>
        <w:rPr>
          <w:rFonts w:ascii="Montserrat" w:hAnsi="Montserrat"/>
          <w:color w:val="3D3D3D"/>
          <w:spacing w:val="8"/>
        </w:rPr>
        <w:br/>
      </w:r>
      <w:r>
        <w:rPr>
          <w:rStyle w:val="lev"/>
          <w:rFonts w:ascii="Montserrat" w:hAnsi="Montserrat"/>
          <w:color w:val="3D3D3D"/>
          <w:spacing w:val="8"/>
        </w:rPr>
        <w:t>Sol</w:t>
      </w:r>
      <w:r>
        <w:rPr>
          <w:rFonts w:ascii="Montserrat" w:hAnsi="Montserrat"/>
          <w:color w:val="3D3D3D"/>
          <w:spacing w:val="8"/>
        </w:rPr>
        <w:t> : Tous types, frais mais drainé</w:t>
      </w:r>
    </w:p>
    <w:p w:rsidR="006175E0" w:rsidRDefault="006175E0" w:rsidP="006175E0">
      <w:pPr>
        <w:pStyle w:val="NormalWeb"/>
        <w:spacing w:before="0" w:beforeAutospacing="0" w:after="360" w:afterAutospacing="0"/>
        <w:jc w:val="both"/>
        <w:rPr>
          <w:rFonts w:ascii="Montserrat" w:hAnsi="Montserrat"/>
          <w:color w:val="3D3D3D"/>
          <w:spacing w:val="8"/>
        </w:rPr>
      </w:pPr>
      <w:r>
        <w:rPr>
          <w:rStyle w:val="lev"/>
          <w:rFonts w:ascii="Montserrat" w:hAnsi="Montserrat"/>
          <w:color w:val="3D3D3D"/>
          <w:spacing w:val="8"/>
        </w:rPr>
        <w:t>Plantation</w:t>
      </w:r>
      <w:r>
        <w:rPr>
          <w:rFonts w:ascii="Montserrat" w:hAnsi="Montserrat"/>
          <w:color w:val="3D3D3D"/>
          <w:spacing w:val="8"/>
        </w:rPr>
        <w:t> : Printemps ou automne</w:t>
      </w:r>
      <w:r>
        <w:rPr>
          <w:rFonts w:ascii="Montserrat" w:hAnsi="Montserrat"/>
          <w:color w:val="3D3D3D"/>
          <w:spacing w:val="8"/>
        </w:rPr>
        <w:br/>
      </w:r>
      <w:r>
        <w:rPr>
          <w:rStyle w:val="lev"/>
          <w:rFonts w:ascii="Montserrat" w:hAnsi="Montserrat"/>
          <w:color w:val="3D3D3D"/>
          <w:spacing w:val="8"/>
        </w:rPr>
        <w:t>Récolte</w:t>
      </w:r>
      <w:r>
        <w:rPr>
          <w:rFonts w:ascii="Montserrat" w:hAnsi="Montserrat"/>
          <w:color w:val="3D3D3D"/>
          <w:spacing w:val="8"/>
        </w:rPr>
        <w:t> : Début d’automne à fin du printemps</w:t>
      </w:r>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Moins connu que son cousin le poireau cultivé annuellement, le </w:t>
      </w:r>
      <w:r>
        <w:rPr>
          <w:rStyle w:val="lev"/>
          <w:rFonts w:ascii="Montserrat" w:hAnsi="Montserrat"/>
          <w:color w:val="3D3D3D"/>
          <w:spacing w:val="8"/>
        </w:rPr>
        <w:t>poireau perpétuel</w:t>
      </w:r>
      <w:r>
        <w:rPr>
          <w:rFonts w:ascii="Montserrat" w:hAnsi="Montserrat"/>
          <w:color w:val="3D3D3D"/>
          <w:spacing w:val="8"/>
        </w:rPr>
        <w:t> a, comme son nom l’indique, l’avantage de pousser tous les ans et demande très peu de temps pour être cultivé. Découvrez ce </w:t>
      </w:r>
      <w:r>
        <w:rPr>
          <w:rStyle w:val="lev"/>
          <w:rFonts w:ascii="Montserrat" w:hAnsi="Montserrat"/>
          <w:color w:val="3D3D3D"/>
          <w:spacing w:val="8"/>
        </w:rPr>
        <w:t>légume vivace</w:t>
      </w:r>
      <w:r>
        <w:rPr>
          <w:rFonts w:ascii="Montserrat" w:hAnsi="Montserrat"/>
          <w:color w:val="3D3D3D"/>
          <w:spacing w:val="8"/>
        </w:rPr>
        <w:t> aux pousses tendres et délicieuses, qui mérite une place dans votre potager.</w:t>
      </w:r>
    </w:p>
    <w:p w:rsidR="006175E0" w:rsidRDefault="006175E0" w:rsidP="006175E0">
      <w:pPr>
        <w:pStyle w:val="Titre2"/>
        <w:spacing w:before="750" w:beforeAutospacing="0" w:after="450" w:afterAutospacing="0"/>
        <w:rPr>
          <w:rFonts w:ascii="Montserrat" w:hAnsi="Montserrat"/>
          <w:color w:val="292929"/>
          <w:sz w:val="39"/>
          <w:szCs w:val="39"/>
        </w:rPr>
      </w:pPr>
      <w:bookmarkStart w:id="1" w:name="_Toc90303209"/>
      <w:r>
        <w:rPr>
          <w:rFonts w:ascii="Montserrat" w:hAnsi="Montserrat"/>
          <w:color w:val="292929"/>
          <w:sz w:val="39"/>
          <w:szCs w:val="39"/>
        </w:rPr>
        <w:t>Plantation du poireau perpétuel</w:t>
      </w:r>
      <w:bookmarkEnd w:id="1"/>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Le poireau des vignes se plaît au </w:t>
      </w:r>
      <w:r>
        <w:rPr>
          <w:rStyle w:val="lev"/>
          <w:rFonts w:ascii="Montserrat" w:hAnsi="Montserrat"/>
          <w:color w:val="3D3D3D"/>
          <w:spacing w:val="8"/>
        </w:rPr>
        <w:t>soleil</w:t>
      </w:r>
      <w:r>
        <w:rPr>
          <w:rFonts w:ascii="Montserrat" w:hAnsi="Montserrat"/>
          <w:color w:val="3D3D3D"/>
          <w:spacing w:val="8"/>
        </w:rPr>
        <w:t xml:space="preserve">, mais tolère également la </w:t>
      </w:r>
      <w:proofErr w:type="spellStart"/>
      <w:r>
        <w:rPr>
          <w:rFonts w:ascii="Montserrat" w:hAnsi="Montserrat"/>
          <w:color w:val="3D3D3D"/>
          <w:spacing w:val="8"/>
        </w:rPr>
        <w:t>mi</w:t>
      </w:r>
      <w:r>
        <w:rPr>
          <w:rFonts w:ascii="Montserrat" w:hAnsi="Montserrat"/>
          <w:color w:val="3D3D3D"/>
          <w:spacing w:val="8"/>
        </w:rPr>
        <w:noBreakHyphen/>
        <w:t>ombre</w:t>
      </w:r>
      <w:proofErr w:type="spellEnd"/>
      <w:r>
        <w:rPr>
          <w:rFonts w:ascii="Montserrat" w:hAnsi="Montserrat"/>
          <w:color w:val="3D3D3D"/>
          <w:spacing w:val="8"/>
        </w:rPr>
        <w:t>. De plus, étant indifférent à la </w:t>
      </w:r>
      <w:hyperlink r:id="rId9" w:tgtFrame="_blank" w:history="1">
        <w:r>
          <w:rPr>
            <w:rStyle w:val="Lienhypertexte"/>
            <w:rFonts w:ascii="Montserrat" w:eastAsiaTheme="majorEastAsia" w:hAnsi="Montserrat"/>
            <w:color w:val="418926"/>
            <w:spacing w:val="8"/>
          </w:rPr>
          <w:t>nature du sol</w:t>
        </w:r>
      </w:hyperlink>
      <w:r>
        <w:rPr>
          <w:rFonts w:ascii="Montserrat" w:hAnsi="Montserrat"/>
          <w:color w:val="3D3D3D"/>
          <w:spacing w:val="8"/>
        </w:rPr>
        <w:t>, il n’y a pas de préparations particulières à prévoir avant la plantation. Cette dernière peut s’effectuer de deux façons : soit par </w:t>
      </w:r>
      <w:r>
        <w:rPr>
          <w:rStyle w:val="lev"/>
          <w:rFonts w:ascii="Montserrat" w:hAnsi="Montserrat"/>
          <w:color w:val="3D3D3D"/>
          <w:spacing w:val="8"/>
        </w:rPr>
        <w:t>caïeux</w:t>
      </w:r>
      <w:r>
        <w:rPr>
          <w:rFonts w:ascii="Montserrat" w:hAnsi="Montserrat"/>
          <w:color w:val="3D3D3D"/>
          <w:spacing w:val="8"/>
        </w:rPr>
        <w:t> (bulbes accessoires se développant à côté du bulbe principal), soit par godets achetés dans le commerce.</w:t>
      </w:r>
    </w:p>
    <w:p w:rsidR="006175E0" w:rsidRDefault="006175E0" w:rsidP="006175E0">
      <w:pPr>
        <w:pStyle w:val="Titre3"/>
        <w:spacing w:before="750" w:after="450"/>
        <w:rPr>
          <w:rFonts w:ascii="Montserrat" w:hAnsi="Montserrat"/>
          <w:color w:val="3D3D3D"/>
          <w:sz w:val="32"/>
          <w:szCs w:val="32"/>
        </w:rPr>
      </w:pPr>
      <w:bookmarkStart w:id="2" w:name="_Toc90303210"/>
      <w:r>
        <w:rPr>
          <w:rFonts w:ascii="Montserrat" w:hAnsi="Montserrat"/>
          <w:color w:val="3D3D3D"/>
          <w:sz w:val="32"/>
          <w:szCs w:val="32"/>
          <w:u w:val="single"/>
        </w:rPr>
        <w:lastRenderedPageBreak/>
        <w:t>Par caïeux :</w:t>
      </w:r>
      <w:bookmarkEnd w:id="2"/>
    </w:p>
    <w:p w:rsidR="006175E0" w:rsidRDefault="006175E0" w:rsidP="006175E0">
      <w:pPr>
        <w:pStyle w:val="NormalWeb"/>
        <w:spacing w:before="0" w:beforeAutospacing="0" w:after="0" w:afterAutospacing="0"/>
        <w:jc w:val="both"/>
        <w:rPr>
          <w:rFonts w:ascii="Montserrat" w:hAnsi="Montserrat"/>
          <w:color w:val="3D3D3D"/>
          <w:spacing w:val="8"/>
        </w:rPr>
      </w:pPr>
      <w:r>
        <w:rPr>
          <w:rFonts w:ascii="Montserrat" w:hAnsi="Montserrat"/>
          <w:noProof/>
          <w:color w:val="418926"/>
          <w:spacing w:val="8"/>
        </w:rPr>
        <w:drawing>
          <wp:inline distT="0" distB="0" distL="0" distR="0">
            <wp:extent cx="2026920" cy="3048000"/>
            <wp:effectExtent l="0" t="0" r="0" b="0"/>
            <wp:docPr id="7" name="Image 7" descr="Plantation Poireau perpetue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ation Poireau perpetue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r>
        <w:rPr>
          <w:rFonts w:ascii="Montserrat" w:hAnsi="Montserrat"/>
          <w:color w:val="3D3D3D"/>
          <w:spacing w:val="8"/>
        </w:rPr>
        <w:t>La plantation par caïeux se déroule à partir du mois d’août jusqu’à la fin de l’hiver. Elle se réalise en installant les bulbes de </w:t>
      </w:r>
      <w:r>
        <w:rPr>
          <w:rStyle w:val="lev"/>
          <w:rFonts w:ascii="Montserrat" w:hAnsi="Montserrat"/>
          <w:color w:val="3D3D3D"/>
          <w:spacing w:val="8"/>
        </w:rPr>
        <w:t>poireau perpétuel</w:t>
      </w:r>
      <w:r>
        <w:rPr>
          <w:rFonts w:ascii="Montserrat" w:hAnsi="Montserrat"/>
          <w:color w:val="3D3D3D"/>
          <w:spacing w:val="8"/>
        </w:rPr>
        <w:t> par groupes de 4 ou 5, pointe vers le haut, à 5 cm de profondeur. Les pieds doivent être distants d’au moins 25 cm pour ne pas se concurrencer lors de leur croissance.</w:t>
      </w:r>
    </w:p>
    <w:p w:rsidR="006175E0" w:rsidRDefault="006175E0" w:rsidP="006175E0">
      <w:pPr>
        <w:pStyle w:val="Titre3"/>
        <w:spacing w:before="750" w:after="450"/>
        <w:rPr>
          <w:rFonts w:ascii="Montserrat" w:hAnsi="Montserrat"/>
          <w:color w:val="3D3D3D"/>
          <w:sz w:val="32"/>
          <w:szCs w:val="32"/>
        </w:rPr>
      </w:pPr>
      <w:bookmarkStart w:id="3" w:name="_Toc90303211"/>
      <w:r>
        <w:rPr>
          <w:rFonts w:ascii="Montserrat" w:hAnsi="Montserrat"/>
          <w:color w:val="3D3D3D"/>
          <w:sz w:val="32"/>
          <w:szCs w:val="32"/>
          <w:u w:val="single"/>
        </w:rPr>
        <w:t>Par godets :</w:t>
      </w:r>
      <w:bookmarkEnd w:id="3"/>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Cette technique peut être réalisée tout au long de l’année en dehors de l’été ou lorsque le sol est gelé. Pour y parvenir, il suffit de désagréger légèrement la motte sans abîmer les racines et d’installer le plant dans un trou de 10 à 15 cm de profondeur. Rebouchez ensuite ce dernier en tassant suffisamment la terre. Les distances de plantation sont les mêmes qu’avec les caïeux (25 cm).</w:t>
      </w:r>
    </w:p>
    <w:p w:rsidR="006175E0" w:rsidRDefault="006175E0" w:rsidP="006175E0">
      <w:pPr>
        <w:pStyle w:val="Titre2"/>
        <w:spacing w:before="750" w:beforeAutospacing="0" w:after="450" w:afterAutospacing="0"/>
        <w:rPr>
          <w:rFonts w:ascii="Montserrat" w:hAnsi="Montserrat"/>
          <w:color w:val="292929"/>
          <w:sz w:val="39"/>
          <w:szCs w:val="39"/>
        </w:rPr>
      </w:pPr>
      <w:bookmarkStart w:id="4" w:name="_Toc90303212"/>
      <w:r>
        <w:rPr>
          <w:rFonts w:ascii="Montserrat" w:hAnsi="Montserrat"/>
          <w:color w:val="292929"/>
          <w:sz w:val="39"/>
          <w:szCs w:val="39"/>
        </w:rPr>
        <w:t>Culture et entretien</w:t>
      </w:r>
      <w:bookmarkEnd w:id="4"/>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L’un des avantages du </w:t>
      </w:r>
      <w:r>
        <w:rPr>
          <w:rStyle w:val="lev"/>
          <w:rFonts w:ascii="Montserrat" w:hAnsi="Montserrat"/>
          <w:color w:val="3D3D3D"/>
          <w:spacing w:val="8"/>
        </w:rPr>
        <w:t>poireau perpétuel</w:t>
      </w:r>
      <w:r>
        <w:rPr>
          <w:rFonts w:ascii="Montserrat" w:hAnsi="Montserrat"/>
          <w:color w:val="3D3D3D"/>
          <w:spacing w:val="8"/>
        </w:rPr>
        <w:t> est son entretien </w:t>
      </w:r>
      <w:r>
        <w:rPr>
          <w:rStyle w:val="lev"/>
          <w:rFonts w:ascii="Montserrat" w:hAnsi="Montserrat"/>
          <w:color w:val="3D3D3D"/>
          <w:spacing w:val="8"/>
        </w:rPr>
        <w:t>peu chronophage</w:t>
      </w:r>
      <w:r>
        <w:rPr>
          <w:rFonts w:ascii="Montserrat" w:hAnsi="Montserrat"/>
          <w:color w:val="3D3D3D"/>
          <w:spacing w:val="8"/>
        </w:rPr>
        <w:t>. En effet, lorsqu’il est installé, il ne demande pas de soins particuliers. L’arrosage n’est pas nécessaire, hormis en cas de sécheresse prolongée.</w:t>
      </w:r>
    </w:p>
    <w:p w:rsidR="006175E0" w:rsidRDefault="006175E0" w:rsidP="006175E0">
      <w:pPr>
        <w:pStyle w:val="NormalWeb"/>
        <w:spacing w:before="0" w:beforeAutospacing="0" w:after="0" w:afterAutospacing="0"/>
        <w:jc w:val="both"/>
        <w:rPr>
          <w:rFonts w:ascii="Montserrat" w:hAnsi="Montserrat"/>
          <w:color w:val="3D3D3D"/>
          <w:spacing w:val="8"/>
        </w:rPr>
      </w:pPr>
      <w:r>
        <w:rPr>
          <w:rFonts w:ascii="Montserrat" w:hAnsi="Montserrat"/>
          <w:noProof/>
          <w:color w:val="418926"/>
          <w:spacing w:val="8"/>
        </w:rPr>
        <w:lastRenderedPageBreak/>
        <w:drawing>
          <wp:inline distT="0" distB="0" distL="0" distR="0">
            <wp:extent cx="2080260" cy="3048000"/>
            <wp:effectExtent l="0" t="0" r="0" b="0"/>
            <wp:docPr id="6" name="Image 6" descr="fleur Poireau perpetu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ur Poireau perpetu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0260" cy="3048000"/>
                    </a:xfrm>
                    <a:prstGeom prst="rect">
                      <a:avLst/>
                    </a:prstGeom>
                    <a:noFill/>
                    <a:ln>
                      <a:noFill/>
                    </a:ln>
                  </pic:spPr>
                </pic:pic>
              </a:graphicData>
            </a:graphic>
          </wp:inline>
        </w:drawing>
      </w:r>
      <w:r>
        <w:rPr>
          <w:rFonts w:ascii="Montserrat" w:hAnsi="Montserrat"/>
          <w:color w:val="3D3D3D"/>
          <w:spacing w:val="8"/>
        </w:rPr>
        <w:t>Il est conseillé de </w:t>
      </w:r>
      <w:r>
        <w:rPr>
          <w:rStyle w:val="lev"/>
          <w:rFonts w:ascii="Montserrat" w:hAnsi="Montserrat"/>
          <w:color w:val="3D3D3D"/>
          <w:spacing w:val="8"/>
        </w:rPr>
        <w:t>butter</w:t>
      </w:r>
      <w:r>
        <w:rPr>
          <w:rFonts w:ascii="Montserrat" w:hAnsi="Montserrat"/>
          <w:color w:val="3D3D3D"/>
          <w:spacing w:val="8"/>
        </w:rPr>
        <w:t> vos pieds deux fois au cours de la saison, en suivant la croissance des tiges. Ce geste permet de les maintenir droites, et de protéger les bulbes du gel.</w:t>
      </w:r>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Au bout de quelques années, les pousses commencent à s’affiner. Aussi, pour maintenir une récolte satisfaisante, il est nécessaire d’arracher le pied et de </w:t>
      </w:r>
      <w:r>
        <w:rPr>
          <w:rStyle w:val="lev"/>
          <w:rFonts w:ascii="Montserrat" w:hAnsi="Montserrat"/>
          <w:color w:val="3D3D3D"/>
          <w:spacing w:val="8"/>
        </w:rPr>
        <w:t>diviser</w:t>
      </w:r>
      <w:r>
        <w:rPr>
          <w:rFonts w:ascii="Montserrat" w:hAnsi="Montserrat"/>
          <w:color w:val="3D3D3D"/>
          <w:spacing w:val="8"/>
        </w:rPr>
        <w:t> ses caïeux pour les replanter. L’opération doit être réalisée durant la période de </w:t>
      </w:r>
      <w:r>
        <w:rPr>
          <w:rStyle w:val="lev"/>
          <w:rFonts w:ascii="Montserrat" w:hAnsi="Montserrat"/>
          <w:color w:val="3D3D3D"/>
          <w:spacing w:val="8"/>
        </w:rPr>
        <w:t>dormance</w:t>
      </w:r>
      <w:r>
        <w:rPr>
          <w:rFonts w:ascii="Montserrat" w:hAnsi="Montserrat"/>
          <w:color w:val="3D3D3D"/>
          <w:spacing w:val="8"/>
        </w:rPr>
        <w:t> du légume, à savoir en </w:t>
      </w:r>
      <w:r>
        <w:rPr>
          <w:rStyle w:val="lev"/>
          <w:rFonts w:ascii="Montserrat" w:hAnsi="Montserrat"/>
          <w:color w:val="3D3D3D"/>
          <w:spacing w:val="8"/>
        </w:rPr>
        <w:t>été</w:t>
      </w:r>
      <w:r>
        <w:rPr>
          <w:rFonts w:ascii="Montserrat" w:hAnsi="Montserrat"/>
          <w:color w:val="3D3D3D"/>
          <w:spacing w:val="8"/>
        </w:rPr>
        <w:t> ; ce qui est assez atypique pour un végétal.</w:t>
      </w:r>
    </w:p>
    <w:p w:rsidR="006175E0" w:rsidRDefault="006175E0" w:rsidP="006175E0">
      <w:pPr>
        <w:pStyle w:val="Titre3"/>
        <w:spacing w:before="750" w:after="450"/>
        <w:rPr>
          <w:rFonts w:ascii="Montserrat" w:hAnsi="Montserrat"/>
          <w:color w:val="3D3D3D"/>
          <w:sz w:val="32"/>
          <w:szCs w:val="32"/>
        </w:rPr>
      </w:pPr>
      <w:bookmarkStart w:id="5" w:name="_Toc90303213"/>
      <w:r>
        <w:rPr>
          <w:rFonts w:ascii="Montserrat" w:hAnsi="Montserrat"/>
          <w:color w:val="3D3D3D"/>
          <w:sz w:val="32"/>
          <w:szCs w:val="32"/>
          <w:u w:val="single"/>
        </w:rPr>
        <w:t>Maladies et ravageurs du poireau perpétuel :</w:t>
      </w:r>
      <w:bookmarkEnd w:id="5"/>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Contrairement à ses cousins annuels, le </w:t>
      </w:r>
      <w:r>
        <w:rPr>
          <w:rStyle w:val="lev"/>
          <w:rFonts w:ascii="Montserrat" w:hAnsi="Montserrat"/>
          <w:color w:val="3D3D3D"/>
          <w:spacing w:val="8"/>
        </w:rPr>
        <w:t>poireau perpétuel</w:t>
      </w:r>
      <w:r>
        <w:rPr>
          <w:rFonts w:ascii="Montserrat" w:hAnsi="Montserrat"/>
          <w:color w:val="3D3D3D"/>
          <w:spacing w:val="8"/>
        </w:rPr>
        <w:t> ne semble pas intéresser la teigne. En revanche, il est malgré tout la cible de la </w:t>
      </w:r>
      <w:hyperlink r:id="rId14" w:history="1">
        <w:r>
          <w:rPr>
            <w:rStyle w:val="lev"/>
            <w:rFonts w:ascii="Montserrat" w:hAnsi="Montserrat"/>
            <w:b w:val="0"/>
            <w:bCs w:val="0"/>
            <w:color w:val="418926"/>
            <w:spacing w:val="8"/>
            <w:u w:val="single"/>
          </w:rPr>
          <w:t>mouche mineuse</w:t>
        </w:r>
      </w:hyperlink>
      <w:r>
        <w:rPr>
          <w:rFonts w:ascii="Montserrat" w:hAnsi="Montserrat"/>
          <w:color w:val="3D3D3D"/>
          <w:spacing w:val="8"/>
        </w:rPr>
        <w:t>. Pour s’en prémunir, la seule solution est de disposer un filet sur vos cultures. L’alternance avec des rangs de carottes peut éventuellement donner quelques résultats.</w:t>
      </w:r>
    </w:p>
    <w:p w:rsidR="006175E0" w:rsidRDefault="006175E0" w:rsidP="006175E0">
      <w:pPr>
        <w:pStyle w:val="Titre2"/>
        <w:spacing w:before="750" w:beforeAutospacing="0" w:after="450" w:afterAutospacing="0"/>
        <w:rPr>
          <w:rFonts w:ascii="Montserrat" w:hAnsi="Montserrat"/>
          <w:color w:val="292929"/>
          <w:sz w:val="39"/>
          <w:szCs w:val="39"/>
        </w:rPr>
      </w:pPr>
      <w:bookmarkStart w:id="6" w:name="_Toc90303214"/>
      <w:r>
        <w:rPr>
          <w:rFonts w:ascii="Montserrat" w:hAnsi="Montserrat"/>
          <w:color w:val="292929"/>
          <w:sz w:val="39"/>
          <w:szCs w:val="39"/>
        </w:rPr>
        <w:t>Récolte et conservation</w:t>
      </w:r>
      <w:bookmarkEnd w:id="6"/>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La période de récolte du </w:t>
      </w:r>
      <w:r>
        <w:rPr>
          <w:rStyle w:val="lev"/>
          <w:rFonts w:ascii="Montserrat" w:hAnsi="Montserrat"/>
          <w:color w:val="3D3D3D"/>
          <w:spacing w:val="8"/>
        </w:rPr>
        <w:t>poireau perpétuel</w:t>
      </w:r>
      <w:r>
        <w:rPr>
          <w:rFonts w:ascii="Montserrat" w:hAnsi="Montserrat"/>
          <w:color w:val="3D3D3D"/>
          <w:spacing w:val="8"/>
        </w:rPr>
        <w:t> s’étale du début de l’</w:t>
      </w:r>
      <w:r>
        <w:rPr>
          <w:rStyle w:val="lev"/>
          <w:rFonts w:ascii="Montserrat" w:hAnsi="Montserrat"/>
          <w:color w:val="3D3D3D"/>
          <w:spacing w:val="8"/>
        </w:rPr>
        <w:t>automne jusqu’à la fin du printemps</w:t>
      </w:r>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noProof/>
          <w:color w:val="418926"/>
          <w:spacing w:val="8"/>
        </w:rPr>
        <w:lastRenderedPageBreak/>
        <w:drawing>
          <wp:inline distT="0" distB="0" distL="0" distR="0">
            <wp:extent cx="9753600" cy="6515100"/>
            <wp:effectExtent l="0" t="0" r="0" b="0"/>
            <wp:docPr id="5" name="Image 5" descr="poireau de vigne - poireau perpetue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ireau de vigne - poireau perpetue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6515100"/>
                    </a:xfrm>
                    <a:prstGeom prst="rect">
                      <a:avLst/>
                    </a:prstGeom>
                    <a:noFill/>
                    <a:ln>
                      <a:noFill/>
                    </a:ln>
                  </pic:spPr>
                </pic:pic>
              </a:graphicData>
            </a:graphic>
          </wp:inline>
        </w:drawing>
      </w:r>
      <w:r>
        <w:rPr>
          <w:rFonts w:ascii="Montserrat" w:hAnsi="Montserrat"/>
          <w:color w:val="3D3D3D"/>
          <w:spacing w:val="8"/>
        </w:rPr>
        <w:t>Si vous avez planté des </w:t>
      </w:r>
      <w:r>
        <w:rPr>
          <w:rStyle w:val="lev"/>
          <w:rFonts w:ascii="Montserrat" w:hAnsi="Montserrat"/>
          <w:color w:val="3D3D3D"/>
          <w:spacing w:val="8"/>
        </w:rPr>
        <w:t>caïeux</w:t>
      </w:r>
      <w:r>
        <w:rPr>
          <w:rFonts w:ascii="Montserrat" w:hAnsi="Montserrat"/>
          <w:color w:val="3D3D3D"/>
          <w:spacing w:val="8"/>
        </w:rPr>
        <w:t>, la première récolte intervient au bout de </w:t>
      </w:r>
      <w:r>
        <w:rPr>
          <w:rStyle w:val="lev"/>
          <w:rFonts w:ascii="Montserrat" w:hAnsi="Montserrat"/>
          <w:color w:val="3D3D3D"/>
          <w:spacing w:val="8"/>
        </w:rPr>
        <w:t>10 semaines</w:t>
      </w:r>
      <w:r>
        <w:rPr>
          <w:rFonts w:ascii="Montserrat" w:hAnsi="Montserrat"/>
          <w:color w:val="3D3D3D"/>
          <w:spacing w:val="8"/>
        </w:rPr>
        <w:t>. Pour la plantation en </w:t>
      </w:r>
      <w:r>
        <w:rPr>
          <w:rStyle w:val="lev"/>
          <w:rFonts w:ascii="Montserrat" w:hAnsi="Montserrat"/>
          <w:color w:val="3D3D3D"/>
          <w:spacing w:val="8"/>
        </w:rPr>
        <w:t>godet</w:t>
      </w:r>
      <w:r>
        <w:rPr>
          <w:rFonts w:ascii="Montserrat" w:hAnsi="Montserrat"/>
          <w:color w:val="3D3D3D"/>
          <w:spacing w:val="8"/>
        </w:rPr>
        <w:t>, les premiers prélèvements se font après </w:t>
      </w:r>
      <w:r>
        <w:rPr>
          <w:rStyle w:val="lev"/>
          <w:rFonts w:ascii="Montserrat" w:hAnsi="Montserrat"/>
          <w:color w:val="3D3D3D"/>
          <w:spacing w:val="8"/>
        </w:rPr>
        <w:t>3 à 6 mois</w:t>
      </w:r>
      <w:r>
        <w:rPr>
          <w:rFonts w:ascii="Montserrat" w:hAnsi="Montserrat"/>
          <w:color w:val="3D3D3D"/>
          <w:spacing w:val="8"/>
        </w:rPr>
        <w:t>. D’une manière générale, lorsque les plants sont bien installés. Après cet intervalle, la plante entre en dormance : les feuilles commencent à jaunir puis finissent par disparaître.</w:t>
      </w:r>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Les prélèvements s’effectuent sans arracher le pied. Il suffit de le dégager et de couper à la base de la tige, juste au-dessus du caïeu.</w:t>
      </w:r>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 xml:space="preserve">Dans l’idéal, récoltez selon vos besoins. Si </w:t>
      </w:r>
      <w:proofErr w:type="gramStart"/>
      <w:r>
        <w:rPr>
          <w:rFonts w:ascii="Montserrat" w:hAnsi="Montserrat"/>
          <w:color w:val="3D3D3D"/>
          <w:spacing w:val="8"/>
        </w:rPr>
        <w:t>jamais vous aviez</w:t>
      </w:r>
      <w:proofErr w:type="gramEnd"/>
      <w:r>
        <w:rPr>
          <w:rFonts w:ascii="Montserrat" w:hAnsi="Montserrat"/>
          <w:color w:val="3D3D3D"/>
          <w:spacing w:val="8"/>
        </w:rPr>
        <w:t xml:space="preserve"> un excédent, placez les tiges au réfrigérateur où elles </w:t>
      </w:r>
      <w:r>
        <w:rPr>
          <w:rFonts w:ascii="Montserrat" w:hAnsi="Montserrat"/>
          <w:color w:val="3D3D3D"/>
          <w:spacing w:val="8"/>
        </w:rPr>
        <w:lastRenderedPageBreak/>
        <w:t>se </w:t>
      </w:r>
      <w:r>
        <w:rPr>
          <w:rStyle w:val="lev"/>
          <w:rFonts w:ascii="Montserrat" w:hAnsi="Montserrat"/>
          <w:color w:val="3D3D3D"/>
          <w:spacing w:val="8"/>
        </w:rPr>
        <w:t>conserveront</w:t>
      </w:r>
      <w:r>
        <w:rPr>
          <w:rFonts w:ascii="Montserrat" w:hAnsi="Montserrat"/>
          <w:color w:val="3D3D3D"/>
          <w:spacing w:val="8"/>
        </w:rPr>
        <w:t> environ 10 jours. Si vous souhaitez pouvoir en profiter pendant l’été, vous pouvez les </w:t>
      </w:r>
      <w:r>
        <w:rPr>
          <w:rStyle w:val="lev"/>
          <w:rFonts w:ascii="Montserrat" w:hAnsi="Montserrat"/>
          <w:color w:val="3D3D3D"/>
          <w:spacing w:val="8"/>
        </w:rPr>
        <w:t>congeler</w:t>
      </w:r>
      <w:r>
        <w:rPr>
          <w:rFonts w:ascii="Montserrat" w:hAnsi="Montserrat"/>
          <w:color w:val="3D3D3D"/>
          <w:spacing w:val="8"/>
        </w:rPr>
        <w:t> après les avoir coupées en rondelles et blanchies dans de l’eau bouillante.</w:t>
      </w:r>
    </w:p>
    <w:p w:rsidR="006175E0" w:rsidRDefault="006175E0" w:rsidP="006175E0">
      <w:pPr>
        <w:pStyle w:val="Titre2"/>
        <w:spacing w:before="750" w:beforeAutospacing="0" w:after="450" w:afterAutospacing="0"/>
        <w:rPr>
          <w:rFonts w:ascii="Montserrat" w:hAnsi="Montserrat"/>
          <w:color w:val="292929"/>
          <w:sz w:val="39"/>
          <w:szCs w:val="39"/>
        </w:rPr>
      </w:pPr>
      <w:bookmarkStart w:id="7" w:name="_Toc90303215"/>
      <w:r>
        <w:rPr>
          <w:rFonts w:ascii="Montserrat" w:hAnsi="Montserrat"/>
          <w:color w:val="292929"/>
          <w:sz w:val="39"/>
          <w:szCs w:val="39"/>
        </w:rPr>
        <w:t>Le poireau perpétuel et la cuisine</w:t>
      </w:r>
      <w:bookmarkEnd w:id="7"/>
    </w:p>
    <w:p w:rsidR="006175E0" w:rsidRDefault="006175E0" w:rsidP="006175E0">
      <w:pPr>
        <w:pStyle w:val="NormalWeb"/>
        <w:spacing w:before="0" w:beforeAutospacing="0" w:after="360" w:afterAutospacing="0"/>
        <w:jc w:val="both"/>
        <w:rPr>
          <w:rFonts w:ascii="Montserrat" w:hAnsi="Montserrat"/>
          <w:color w:val="3D3D3D"/>
          <w:spacing w:val="8"/>
        </w:rPr>
      </w:pPr>
      <w:r>
        <w:rPr>
          <w:rFonts w:ascii="Montserrat" w:hAnsi="Montserrat"/>
          <w:color w:val="3D3D3D"/>
          <w:spacing w:val="8"/>
        </w:rPr>
        <w:t>Si vous savez cuisiner le poireau annuel, vous saurez préparer le </w:t>
      </w:r>
      <w:r>
        <w:rPr>
          <w:rStyle w:val="lev"/>
          <w:rFonts w:ascii="Montserrat" w:hAnsi="Montserrat"/>
          <w:color w:val="3D3D3D"/>
          <w:spacing w:val="8"/>
        </w:rPr>
        <w:t>poireau perpétuel</w:t>
      </w:r>
      <w:r>
        <w:rPr>
          <w:rFonts w:ascii="Montserrat" w:hAnsi="Montserrat"/>
          <w:color w:val="3D3D3D"/>
          <w:spacing w:val="8"/>
        </w:rPr>
        <w:t>. Ce dernier s’accommode en effet de la même façon que son cousin et peut être utilisé en soupe, velouté, à la vinaigrette, en pot</w:t>
      </w:r>
      <w:r>
        <w:rPr>
          <w:rFonts w:ascii="Montserrat" w:hAnsi="Montserrat"/>
          <w:color w:val="3D3D3D"/>
          <w:spacing w:val="8"/>
        </w:rPr>
        <w:noBreakHyphen/>
        <w:t>au</w:t>
      </w:r>
      <w:r>
        <w:rPr>
          <w:rFonts w:ascii="Montserrat" w:hAnsi="Montserrat"/>
          <w:color w:val="3D3D3D"/>
          <w:spacing w:val="8"/>
        </w:rPr>
        <w:noBreakHyphen/>
        <w:t>feu, en fondue, etc. Vous avez l’embarras du choix !</w:t>
      </w:r>
    </w:p>
    <w:p w:rsidR="006175E0" w:rsidRDefault="006175E0" w:rsidP="006175E0">
      <w:pPr>
        <w:numPr>
          <w:ilvl w:val="0"/>
          <w:numId w:val="1"/>
        </w:numPr>
        <w:spacing w:before="120" w:after="100" w:afterAutospacing="1" w:line="240" w:lineRule="auto"/>
        <w:ind w:left="0"/>
        <w:jc w:val="both"/>
        <w:rPr>
          <w:rFonts w:ascii="Montserrat" w:hAnsi="Montserrat"/>
          <w:color w:val="3D3D3D"/>
          <w:spacing w:val="8"/>
        </w:rPr>
      </w:pPr>
      <w:r>
        <w:rPr>
          <w:rFonts w:ascii="Montserrat" w:hAnsi="Montserrat"/>
          <w:color w:val="3D3D3D"/>
          <w:spacing w:val="8"/>
        </w:rPr>
        <w:t>Cru, il est piquant.</w:t>
      </w:r>
    </w:p>
    <w:p w:rsidR="006175E0" w:rsidRDefault="006175E0" w:rsidP="006175E0">
      <w:pPr>
        <w:numPr>
          <w:ilvl w:val="0"/>
          <w:numId w:val="1"/>
        </w:numPr>
        <w:spacing w:before="120" w:after="100" w:afterAutospacing="1" w:line="240" w:lineRule="auto"/>
        <w:ind w:left="0"/>
        <w:jc w:val="both"/>
        <w:rPr>
          <w:rFonts w:ascii="Montserrat" w:hAnsi="Montserrat"/>
          <w:color w:val="3D3D3D"/>
          <w:spacing w:val="8"/>
        </w:rPr>
      </w:pPr>
      <w:r>
        <w:rPr>
          <w:rFonts w:ascii="Montserrat" w:hAnsi="Montserrat"/>
          <w:color w:val="3D3D3D"/>
          <w:spacing w:val="8"/>
        </w:rPr>
        <w:t xml:space="preserve">Les bulbes peuvent également être consommés, </w:t>
      </w:r>
      <w:proofErr w:type="gramStart"/>
      <w:r>
        <w:rPr>
          <w:rFonts w:ascii="Montserrat" w:hAnsi="Montserrat"/>
          <w:color w:val="3D3D3D"/>
          <w:spacing w:val="8"/>
        </w:rPr>
        <w:t>il sont</w:t>
      </w:r>
      <w:proofErr w:type="gramEnd"/>
      <w:r>
        <w:rPr>
          <w:rFonts w:ascii="Montserrat" w:hAnsi="Montserrat"/>
          <w:color w:val="3D3D3D"/>
          <w:spacing w:val="8"/>
        </w:rPr>
        <w:t xml:space="preserve"> comestibles.</w:t>
      </w:r>
    </w:p>
    <w:p w:rsidR="006175E0" w:rsidRDefault="006175E0" w:rsidP="006175E0">
      <w:pPr>
        <w:numPr>
          <w:ilvl w:val="0"/>
          <w:numId w:val="1"/>
        </w:numPr>
        <w:spacing w:before="120" w:after="100" w:afterAutospacing="1" w:line="240" w:lineRule="auto"/>
        <w:ind w:left="0"/>
        <w:jc w:val="both"/>
        <w:rPr>
          <w:rFonts w:ascii="Montserrat" w:hAnsi="Montserrat"/>
          <w:color w:val="3D3D3D"/>
          <w:spacing w:val="8"/>
        </w:rPr>
      </w:pPr>
      <w:r>
        <w:rPr>
          <w:rFonts w:ascii="Montserrat" w:hAnsi="Montserrat"/>
          <w:color w:val="3D3D3D"/>
          <w:spacing w:val="8"/>
        </w:rPr>
        <w:t>On consomme les graines comme aromate, après les avoir cuites dans du vinaigre et salées.</w:t>
      </w:r>
    </w:p>
    <w:p w:rsidR="006175E0" w:rsidRDefault="006175E0">
      <w:pPr>
        <w:rPr>
          <w:rFonts w:ascii="Garamond" w:hAnsi="Garamond"/>
          <w:color w:val="1F4E79" w:themeColor="accent1" w:themeShade="80"/>
          <w:sz w:val="24"/>
        </w:rPr>
      </w:pPr>
    </w:p>
    <w:p w:rsidR="006175E0" w:rsidRDefault="006175E0">
      <w:pPr>
        <w:rPr>
          <w:rFonts w:ascii="Garamond" w:hAnsi="Garamond"/>
          <w:color w:val="1F4E79" w:themeColor="accent1" w:themeShade="80"/>
          <w:sz w:val="24"/>
        </w:rPr>
      </w:pPr>
    </w:p>
    <w:p w:rsidR="006175E0" w:rsidRDefault="006175E0">
      <w:pPr>
        <w:rPr>
          <w:rFonts w:ascii="Garamond" w:hAnsi="Garamond"/>
          <w:color w:val="1F4E79" w:themeColor="accent1" w:themeShade="80"/>
          <w:sz w:val="24"/>
        </w:rPr>
      </w:pPr>
    </w:p>
    <w:p w:rsidR="00574008" w:rsidRDefault="00574008">
      <w:pPr>
        <w:rPr>
          <w:rFonts w:ascii="Garamond" w:hAnsi="Garamond"/>
          <w:color w:val="1F4E79" w:themeColor="accent1" w:themeShade="80"/>
          <w:sz w:val="24"/>
        </w:rPr>
      </w:pPr>
    </w:p>
    <w:p w:rsidR="000F1156" w:rsidRDefault="000F1156">
      <w:pPr>
        <w:rPr>
          <w:rFonts w:asciiTheme="majorHAnsi" w:eastAsiaTheme="majorEastAsia" w:hAnsiTheme="majorHAnsi" w:cstheme="majorBidi"/>
          <w:color w:val="2E74B5" w:themeColor="accent1" w:themeShade="BF"/>
          <w:sz w:val="32"/>
          <w:szCs w:val="32"/>
        </w:rPr>
      </w:pPr>
      <w:r>
        <w:br w:type="page"/>
      </w:r>
    </w:p>
    <w:p w:rsidR="00574008" w:rsidRDefault="00574008" w:rsidP="00574008">
      <w:pPr>
        <w:pStyle w:val="Titre1"/>
      </w:pPr>
      <w:bookmarkStart w:id="8" w:name="_Toc90303216"/>
      <w:r w:rsidRPr="00574008">
        <w:lastRenderedPageBreak/>
        <w:t>Poireau perpétuel</w:t>
      </w:r>
      <w:bookmarkEnd w:id="8"/>
    </w:p>
    <w:p w:rsidR="00574008" w:rsidRDefault="00574008">
      <w:pPr>
        <w:rPr>
          <w:rFonts w:ascii="Garamond" w:hAnsi="Garamond"/>
          <w:color w:val="1F4E79" w:themeColor="accent1" w:themeShade="80"/>
          <w:sz w:val="24"/>
        </w:rPr>
      </w:pPr>
      <w:hyperlink r:id="rId17" w:history="1">
        <w:r w:rsidRPr="00D53C35">
          <w:rPr>
            <w:rStyle w:val="Lienhypertexte"/>
            <w:rFonts w:ascii="Garamond" w:hAnsi="Garamond"/>
            <w:color w:val="023160" w:themeColor="hyperlink" w:themeShade="80"/>
            <w:sz w:val="24"/>
          </w:rPr>
          <w:t>https://www.gerbeaud.com/jardin/fiches/poireau-perpetuel,1138.html</w:t>
        </w:r>
      </w:hyperlink>
      <w:r>
        <w:rPr>
          <w:rFonts w:ascii="Garamond" w:hAnsi="Garamond"/>
          <w:color w:val="1F4E79" w:themeColor="accent1" w:themeShade="80"/>
          <w:sz w:val="24"/>
        </w:rPr>
        <w:t xml:space="preserve"> </w:t>
      </w:r>
    </w:p>
    <w:p w:rsidR="00244B22" w:rsidRDefault="00574008">
      <w:pPr>
        <w:rPr>
          <w:rFonts w:ascii="Garamond" w:hAnsi="Garamond"/>
          <w:color w:val="1F4E79" w:themeColor="accent1" w:themeShade="80"/>
          <w:sz w:val="24"/>
        </w:rPr>
      </w:pPr>
      <w:r w:rsidRPr="00574008">
        <w:rPr>
          <w:rFonts w:ascii="Garamond" w:hAnsi="Garamond"/>
          <w:color w:val="1F4E79" w:themeColor="accent1" w:themeShade="80"/>
          <w:sz w:val="24"/>
        </w:rPr>
        <w:t>Pour tous ceux qui ont abandonné la culture du poireau car le semis se révèle trop capricieux ou la culture trop délicate, voici le poireau perpétuel ! Rustique et de culture facile, il a tout pour plaire !</w:t>
      </w:r>
    </w:p>
    <w:p w:rsidR="00574008" w:rsidRDefault="00574008" w:rsidP="00574008">
      <w:pPr>
        <w:pStyle w:val="Titre2"/>
        <w:shd w:val="clear" w:color="auto" w:fill="FFFFFF"/>
        <w:spacing w:before="0" w:beforeAutospacing="0" w:after="240" w:afterAutospacing="0"/>
        <w:rPr>
          <w:rFonts w:ascii="Roboto Slab" w:hAnsi="Roboto Slab"/>
          <w:color w:val="333333"/>
          <w:sz w:val="38"/>
          <w:szCs w:val="38"/>
        </w:rPr>
      </w:pPr>
      <w:bookmarkStart w:id="9" w:name="_Toc90303217"/>
      <w:r>
        <w:rPr>
          <w:rFonts w:ascii="Roboto Slab" w:hAnsi="Roboto Slab"/>
          <w:color w:val="333333"/>
          <w:sz w:val="38"/>
          <w:szCs w:val="38"/>
        </w:rPr>
        <w:t>Petit mais savoureux</w:t>
      </w:r>
      <w:bookmarkEnd w:id="9"/>
      <w:r>
        <w:rPr>
          <w:rFonts w:ascii="Roboto Slab" w:hAnsi="Roboto Slab"/>
          <w:color w:val="333333"/>
          <w:sz w:val="38"/>
          <w:szCs w:val="38"/>
        </w:rPr>
        <w:t> </w:t>
      </w:r>
    </w:p>
    <w:p w:rsidR="00574008" w:rsidRDefault="00574008" w:rsidP="00574008">
      <w:pPr>
        <w:pStyle w:val="NormalWeb"/>
        <w:shd w:val="clear" w:color="auto" w:fill="FFFFFF"/>
        <w:spacing w:before="0" w:beforeAutospacing="0" w:after="180" w:afterAutospacing="0"/>
        <w:rPr>
          <w:rFonts w:ascii="Roboto" w:hAnsi="Roboto"/>
          <w:color w:val="333333"/>
          <w:sz w:val="23"/>
          <w:szCs w:val="23"/>
        </w:rPr>
      </w:pPr>
      <w:r>
        <w:rPr>
          <w:rFonts w:ascii="Roboto" w:hAnsi="Roboto"/>
          <w:noProof/>
          <w:color w:val="333333"/>
          <w:sz w:val="23"/>
          <w:szCs w:val="23"/>
        </w:rPr>
        <w:drawing>
          <wp:inline distT="0" distB="0" distL="0" distR="0">
            <wp:extent cx="2857500" cy="2141220"/>
            <wp:effectExtent l="0" t="0" r="0" b="0"/>
            <wp:docPr id="1" name="Image 1" descr="Poireaux perpétu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reaux perpétue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rsidR="00574008" w:rsidRDefault="00574008" w:rsidP="00574008">
      <w:pPr>
        <w:pStyle w:val="NormalWeb"/>
        <w:shd w:val="clear" w:color="auto" w:fill="FFFFFF"/>
        <w:spacing w:before="0" w:beforeAutospacing="0" w:after="180" w:afterAutospacing="0"/>
        <w:rPr>
          <w:rFonts w:ascii="Roboto" w:hAnsi="Roboto"/>
          <w:color w:val="333333"/>
          <w:sz w:val="23"/>
          <w:szCs w:val="23"/>
        </w:rPr>
      </w:pPr>
      <w:r>
        <w:rPr>
          <w:rFonts w:ascii="Roboto" w:hAnsi="Roboto"/>
          <w:color w:val="333333"/>
          <w:sz w:val="23"/>
          <w:szCs w:val="23"/>
        </w:rPr>
        <w:t>Le poireau perpétuel (</w:t>
      </w:r>
      <w:r>
        <w:rPr>
          <w:rStyle w:val="Accentuation"/>
          <w:rFonts w:ascii="Roboto" w:hAnsi="Roboto"/>
          <w:color w:val="333333"/>
          <w:sz w:val="23"/>
          <w:szCs w:val="23"/>
        </w:rPr>
        <w:t xml:space="preserve">Allium </w:t>
      </w:r>
      <w:proofErr w:type="spellStart"/>
      <w:r>
        <w:rPr>
          <w:rStyle w:val="Accentuation"/>
          <w:rFonts w:ascii="Roboto" w:hAnsi="Roboto"/>
          <w:color w:val="333333"/>
          <w:sz w:val="23"/>
          <w:szCs w:val="23"/>
        </w:rPr>
        <w:t>ampeloprasum</w:t>
      </w:r>
      <w:proofErr w:type="spellEnd"/>
      <w:r>
        <w:rPr>
          <w:rStyle w:val="Accentuation"/>
          <w:rFonts w:ascii="Roboto" w:hAnsi="Roboto"/>
          <w:color w:val="333333"/>
          <w:sz w:val="23"/>
          <w:szCs w:val="23"/>
        </w:rPr>
        <w:t>, </w:t>
      </w:r>
      <w:r>
        <w:rPr>
          <w:rFonts w:ascii="Roboto" w:hAnsi="Roboto"/>
          <w:color w:val="333333"/>
          <w:sz w:val="23"/>
          <w:szCs w:val="23"/>
        </w:rPr>
        <w:t>famille des </w:t>
      </w:r>
      <w:hyperlink r:id="rId19" w:history="1">
        <w:r>
          <w:rPr>
            <w:rStyle w:val="Lienhypertexte"/>
            <w:rFonts w:ascii="Roboto" w:eastAsiaTheme="majorEastAsia" w:hAnsi="Roboto"/>
            <w:color w:val="333333"/>
            <w:sz w:val="23"/>
            <w:szCs w:val="23"/>
          </w:rPr>
          <w:t>Alliacées</w:t>
        </w:r>
      </w:hyperlink>
      <w:r>
        <w:rPr>
          <w:rFonts w:ascii="Roboto" w:hAnsi="Roboto"/>
          <w:color w:val="333333"/>
          <w:sz w:val="23"/>
          <w:szCs w:val="23"/>
        </w:rPr>
        <w:t> ou des Liliacées selon les classifications) est un </w:t>
      </w:r>
      <w:hyperlink r:id="rId20" w:history="1">
        <w:r>
          <w:rPr>
            <w:rStyle w:val="Lienhypertexte"/>
            <w:rFonts w:ascii="Roboto" w:eastAsiaTheme="majorEastAsia" w:hAnsi="Roboto"/>
            <w:color w:val="333333"/>
            <w:sz w:val="23"/>
            <w:szCs w:val="23"/>
          </w:rPr>
          <w:t>poireau</w:t>
        </w:r>
      </w:hyperlink>
      <w:r>
        <w:rPr>
          <w:rFonts w:ascii="Roboto" w:hAnsi="Roboto"/>
          <w:color w:val="333333"/>
          <w:sz w:val="23"/>
          <w:szCs w:val="23"/>
        </w:rPr>
        <w:t> de petite taille cultivé davantage comme une plante condimentaire que comme un légume. Le bulbe, à la base, est fort renflé. Les futs, moins hauts, ont souvent la grosseur d'un crayon, voire d'un doigt. Moins larges que celles de leur cousin, les feuilles du poireau perpétuel ont également une saveur plus fine qui vient aromatiser bouillons, sauces, salades ou omelettes. Au fil du temps, les pieds forment des touffes denses. </w:t>
      </w:r>
    </w:p>
    <w:p w:rsidR="00574008" w:rsidRDefault="00574008">
      <w:pPr>
        <w:rPr>
          <w:rFonts w:ascii="Roboto" w:hAnsi="Roboto"/>
          <w:color w:val="333333"/>
          <w:sz w:val="23"/>
          <w:szCs w:val="23"/>
          <w:shd w:val="clear" w:color="auto" w:fill="FFFFFF"/>
        </w:rPr>
      </w:pPr>
      <w:r>
        <w:rPr>
          <w:rFonts w:ascii="Roboto" w:hAnsi="Roboto"/>
          <w:color w:val="333333"/>
          <w:sz w:val="23"/>
          <w:szCs w:val="23"/>
          <w:shd w:val="clear" w:color="auto" w:fill="FFFFFF"/>
        </w:rPr>
        <w:t>Autre différence, et non des moindres, le poireau perpétuel est, comme son nom le laisse supposer, une plante vivace, qui permet des récoltes durant plusieurs mois, et ce, pendant plusieurs années. Voilà de quoi intéresser tous ceux qui veulent découvrir de nouvelles saveurs sans trop de travail supplémentaire.</w:t>
      </w:r>
    </w:p>
    <w:p w:rsidR="00574008" w:rsidRDefault="00574008" w:rsidP="00574008">
      <w:pPr>
        <w:pStyle w:val="Titre2"/>
        <w:shd w:val="clear" w:color="auto" w:fill="FFFFFF"/>
        <w:spacing w:before="0" w:beforeAutospacing="0" w:after="240" w:afterAutospacing="0"/>
        <w:rPr>
          <w:rFonts w:ascii="Roboto Slab" w:hAnsi="Roboto Slab"/>
          <w:color w:val="333333"/>
          <w:sz w:val="38"/>
          <w:szCs w:val="38"/>
        </w:rPr>
      </w:pPr>
      <w:bookmarkStart w:id="10" w:name="_Toc90303218"/>
      <w:r>
        <w:rPr>
          <w:rFonts w:ascii="Roboto Slab" w:hAnsi="Roboto Slab"/>
          <w:color w:val="333333"/>
          <w:sz w:val="38"/>
          <w:szCs w:val="38"/>
        </w:rPr>
        <w:t>Conditions de culture</w:t>
      </w:r>
      <w:bookmarkEnd w:id="10"/>
    </w:p>
    <w:p w:rsidR="00574008" w:rsidRDefault="00574008" w:rsidP="00574008">
      <w:pPr>
        <w:pStyle w:val="NormalWeb"/>
        <w:shd w:val="clear" w:color="auto" w:fill="FFFFFF"/>
        <w:spacing w:before="0" w:beforeAutospacing="0" w:after="180" w:afterAutospacing="0"/>
        <w:rPr>
          <w:rFonts w:ascii="Roboto" w:hAnsi="Roboto"/>
          <w:color w:val="333333"/>
          <w:sz w:val="23"/>
          <w:szCs w:val="23"/>
        </w:rPr>
      </w:pPr>
      <w:r>
        <w:rPr>
          <w:rFonts w:ascii="Roboto" w:hAnsi="Roboto"/>
          <w:noProof/>
          <w:color w:val="333333"/>
          <w:sz w:val="23"/>
          <w:szCs w:val="23"/>
        </w:rPr>
        <w:lastRenderedPageBreak/>
        <w:drawing>
          <wp:inline distT="0" distB="0" distL="0" distR="0">
            <wp:extent cx="2857500" cy="2141220"/>
            <wp:effectExtent l="0" t="0" r="0" b="0"/>
            <wp:docPr id="3" name="Image 3" descr="Poireaux perpétu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reaux perpétue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r>
        <w:rPr>
          <w:rFonts w:ascii="Roboto" w:hAnsi="Roboto"/>
          <w:color w:val="333333"/>
          <w:sz w:val="23"/>
          <w:szCs w:val="23"/>
        </w:rPr>
        <w:t xml:space="preserve">La culture du poireau perpétuel est </w:t>
      </w:r>
      <w:proofErr w:type="gramStart"/>
      <w:r>
        <w:rPr>
          <w:rFonts w:ascii="Roboto" w:hAnsi="Roboto"/>
          <w:color w:val="333333"/>
          <w:sz w:val="23"/>
          <w:szCs w:val="23"/>
        </w:rPr>
        <w:t>relativement</w:t>
      </w:r>
      <w:proofErr w:type="gramEnd"/>
      <w:r>
        <w:rPr>
          <w:rFonts w:ascii="Roboto" w:hAnsi="Roboto"/>
          <w:color w:val="333333"/>
          <w:sz w:val="23"/>
          <w:szCs w:val="23"/>
        </w:rPr>
        <w:t xml:space="preserve"> facile. Il se cultive au soleil ou sous une ombre légère, dans un sol plutôt riche et drainant. Les bulbes sont mis en terre entre le 15 août et la fin du mois de septembre (période de repos végétatif). Enfoncez-les à 5 cm de </w:t>
      </w:r>
      <w:hyperlink r:id="rId22" w:history="1">
        <w:r>
          <w:rPr>
            <w:rStyle w:val="Lienhypertexte"/>
            <w:rFonts w:ascii="Roboto" w:hAnsi="Roboto"/>
            <w:color w:val="333333"/>
            <w:sz w:val="23"/>
            <w:szCs w:val="23"/>
          </w:rPr>
          <w:t>profondeur</w:t>
        </w:r>
      </w:hyperlink>
      <w:r>
        <w:rPr>
          <w:rFonts w:ascii="Roboto" w:hAnsi="Roboto"/>
          <w:color w:val="333333"/>
          <w:sz w:val="23"/>
          <w:szCs w:val="23"/>
        </w:rPr>
        <w:t>. Espacez les plants tous les 10 cm sur des rangs distants de 35 cm. Lorsque les premières feuilles sont sorties, tenez le sol propre et frais à l'aide de </w:t>
      </w:r>
      <w:hyperlink r:id="rId23" w:history="1">
        <w:r>
          <w:rPr>
            <w:rStyle w:val="Lienhypertexte"/>
            <w:rFonts w:ascii="Roboto" w:hAnsi="Roboto"/>
            <w:color w:val="333333"/>
            <w:sz w:val="23"/>
            <w:szCs w:val="23"/>
          </w:rPr>
          <w:t>binages</w:t>
        </w:r>
      </w:hyperlink>
      <w:r>
        <w:rPr>
          <w:rFonts w:ascii="Roboto" w:hAnsi="Roboto"/>
          <w:color w:val="333333"/>
          <w:sz w:val="23"/>
          <w:szCs w:val="23"/>
        </w:rPr>
        <w:t>, puis </w:t>
      </w:r>
      <w:hyperlink r:id="rId24" w:history="1">
        <w:r>
          <w:rPr>
            <w:rStyle w:val="Lienhypertexte"/>
            <w:rFonts w:ascii="Roboto" w:hAnsi="Roboto"/>
            <w:color w:val="333333"/>
            <w:sz w:val="23"/>
            <w:szCs w:val="23"/>
          </w:rPr>
          <w:t>buttez</w:t>
        </w:r>
      </w:hyperlink>
      <w:r>
        <w:rPr>
          <w:rFonts w:ascii="Roboto" w:hAnsi="Roboto"/>
          <w:color w:val="333333"/>
          <w:sz w:val="23"/>
          <w:szCs w:val="23"/>
        </w:rPr>
        <w:t>.</w:t>
      </w:r>
    </w:p>
    <w:p w:rsidR="00574008" w:rsidRDefault="00574008" w:rsidP="00574008">
      <w:pPr>
        <w:pStyle w:val="NormalWeb"/>
        <w:shd w:val="clear" w:color="auto" w:fill="FFFFFF"/>
        <w:spacing w:before="0" w:beforeAutospacing="0" w:after="180" w:afterAutospacing="0"/>
        <w:rPr>
          <w:rFonts w:ascii="Roboto" w:hAnsi="Roboto"/>
          <w:color w:val="333333"/>
          <w:sz w:val="23"/>
          <w:szCs w:val="23"/>
        </w:rPr>
      </w:pPr>
      <w:r>
        <w:rPr>
          <w:rFonts w:ascii="Roboto" w:hAnsi="Roboto"/>
          <w:color w:val="333333"/>
          <w:sz w:val="23"/>
          <w:szCs w:val="23"/>
        </w:rPr>
        <w:t>Si vous avez loupé la saison de plantation des bulbes, pas de panique : vous pouvez vous procurer des plants en godets. Sous cette forme, vous pouvez planter le poireau perpétuel du mois de mars au mois d'octobre.</w:t>
      </w:r>
    </w:p>
    <w:p w:rsidR="00574008" w:rsidRDefault="00574008" w:rsidP="00574008">
      <w:pPr>
        <w:pStyle w:val="Titre3"/>
        <w:shd w:val="clear" w:color="auto" w:fill="FFFFFF"/>
        <w:spacing w:before="0" w:after="180"/>
        <w:rPr>
          <w:rFonts w:ascii="Roboto Condensed" w:hAnsi="Roboto Condensed"/>
          <w:color w:val="EF5C2F"/>
          <w:sz w:val="33"/>
          <w:szCs w:val="33"/>
        </w:rPr>
      </w:pPr>
      <w:bookmarkStart w:id="11" w:name="_Toc90303219"/>
      <w:r>
        <w:rPr>
          <w:rFonts w:ascii="Roboto Condensed" w:hAnsi="Roboto Condensed"/>
          <w:color w:val="EF5C2F"/>
          <w:sz w:val="33"/>
          <w:szCs w:val="33"/>
        </w:rPr>
        <w:t>Récolte</w:t>
      </w:r>
      <w:bookmarkEnd w:id="11"/>
    </w:p>
    <w:p w:rsidR="00574008" w:rsidRDefault="00574008" w:rsidP="00574008">
      <w:pPr>
        <w:pStyle w:val="NormalWeb"/>
        <w:shd w:val="clear" w:color="auto" w:fill="FFFFFF"/>
        <w:spacing w:before="0" w:beforeAutospacing="0" w:after="180" w:afterAutospacing="0"/>
        <w:rPr>
          <w:rFonts w:ascii="Roboto" w:hAnsi="Roboto"/>
          <w:color w:val="333333"/>
          <w:sz w:val="23"/>
          <w:szCs w:val="23"/>
        </w:rPr>
      </w:pPr>
      <w:r>
        <w:rPr>
          <w:rFonts w:ascii="Roboto" w:hAnsi="Roboto"/>
          <w:noProof/>
          <w:color w:val="333333"/>
          <w:sz w:val="23"/>
          <w:szCs w:val="23"/>
        </w:rPr>
        <w:drawing>
          <wp:inline distT="0" distB="0" distL="0" distR="0">
            <wp:extent cx="2857500" cy="2141220"/>
            <wp:effectExtent l="0" t="0" r="0" b="0"/>
            <wp:docPr id="2" name="Image 2" descr="Poireaux perpétu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reaux perpétue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r>
        <w:rPr>
          <w:rFonts w:ascii="Roboto" w:hAnsi="Roboto"/>
          <w:color w:val="333333"/>
          <w:sz w:val="23"/>
          <w:szCs w:val="23"/>
        </w:rPr>
        <w:t>Lorsque les feuilles sont suffisamment grandes (environ 3 mois après la plantation des bulbes), la récolte peut commencer. Une fois le poireau perpétuel installé, elle s'étend du mois de septembre au mois de juin. Coupez les feuilles en fonction de vos besoins, à 2 cm de la base. Elles repoussent, ensuite, rapidement (sauf en cas de gelées prononcées), pour fournir d'autres récoltes. L'été, le feuillage disparaît et le bulbe entre en repos végétatif. Il est rare que le poireau émette une tige florale. Si cela devait arriver, supprimez-là.</w:t>
      </w:r>
    </w:p>
    <w:p w:rsidR="00574008" w:rsidRDefault="00574008" w:rsidP="00574008">
      <w:pPr>
        <w:pStyle w:val="Titre3"/>
        <w:shd w:val="clear" w:color="auto" w:fill="FFFFFF"/>
        <w:spacing w:before="0" w:after="180"/>
        <w:rPr>
          <w:rFonts w:ascii="Roboto Condensed" w:hAnsi="Roboto Condensed"/>
          <w:color w:val="EF5C2F"/>
          <w:sz w:val="33"/>
          <w:szCs w:val="33"/>
        </w:rPr>
      </w:pPr>
      <w:bookmarkStart w:id="12" w:name="_Toc90303220"/>
      <w:r>
        <w:rPr>
          <w:rFonts w:ascii="Roboto Condensed" w:hAnsi="Roboto Condensed"/>
          <w:color w:val="EF5C2F"/>
          <w:sz w:val="33"/>
          <w:szCs w:val="33"/>
        </w:rPr>
        <w:lastRenderedPageBreak/>
        <w:t>Multiplication</w:t>
      </w:r>
      <w:bookmarkEnd w:id="12"/>
    </w:p>
    <w:p w:rsidR="00574008" w:rsidRDefault="00574008" w:rsidP="00574008">
      <w:pPr>
        <w:pStyle w:val="NormalWeb"/>
        <w:shd w:val="clear" w:color="auto" w:fill="FFFFFF"/>
        <w:spacing w:before="0" w:beforeAutospacing="0" w:after="180" w:afterAutospacing="0"/>
        <w:rPr>
          <w:rFonts w:ascii="Roboto" w:hAnsi="Roboto"/>
          <w:color w:val="333333"/>
          <w:sz w:val="23"/>
          <w:szCs w:val="23"/>
        </w:rPr>
      </w:pPr>
      <w:r>
        <w:rPr>
          <w:rFonts w:ascii="Roboto" w:hAnsi="Roboto"/>
          <w:noProof/>
          <w:color w:val="333333"/>
          <w:sz w:val="23"/>
          <w:szCs w:val="23"/>
        </w:rPr>
        <w:drawing>
          <wp:inline distT="0" distB="0" distL="0" distR="0">
            <wp:extent cx="2857500" cy="2141220"/>
            <wp:effectExtent l="0" t="0" r="0" b="0"/>
            <wp:docPr id="4" name="Image 4" descr="Poireaux perpétu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reaux perpétue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rsidR="00574008" w:rsidRDefault="00574008" w:rsidP="00574008">
      <w:pPr>
        <w:pStyle w:val="NormalWeb"/>
        <w:shd w:val="clear" w:color="auto" w:fill="FFFFFF"/>
        <w:spacing w:before="0" w:beforeAutospacing="0" w:after="180" w:afterAutospacing="0"/>
        <w:rPr>
          <w:rFonts w:ascii="Roboto" w:hAnsi="Roboto"/>
          <w:color w:val="333333"/>
          <w:sz w:val="23"/>
          <w:szCs w:val="23"/>
        </w:rPr>
      </w:pPr>
      <w:r>
        <w:rPr>
          <w:rFonts w:ascii="Roboto" w:hAnsi="Roboto"/>
          <w:color w:val="333333"/>
          <w:sz w:val="23"/>
          <w:szCs w:val="23"/>
        </w:rPr>
        <w:t>Le poireau perpétuel émet des bulbilles. Lorsque celles-ci sont nombreuses et serrées (la touffe formée est alors dense et épaisse), vous pouvez les détacher du pied mère pour les planter ailleurs. Gardez donc un pied pour la multiplication. Et lorsque les feuilles sont sèches en été, sortez les bulbilles de terre à l'aide de la fourche bêche.</w:t>
      </w:r>
    </w:p>
    <w:p w:rsidR="00393394" w:rsidRDefault="00393394" w:rsidP="00393394">
      <w:pPr>
        <w:pStyle w:val="Titre3"/>
        <w:shd w:val="clear" w:color="auto" w:fill="FFFFFF"/>
        <w:spacing w:before="0" w:after="180"/>
        <w:rPr>
          <w:rFonts w:ascii="Roboto Condensed" w:hAnsi="Roboto Condensed"/>
          <w:color w:val="EF5C2F"/>
          <w:sz w:val="33"/>
          <w:szCs w:val="33"/>
        </w:rPr>
      </w:pPr>
      <w:bookmarkStart w:id="13" w:name="_Toc90303221"/>
      <w:r>
        <w:rPr>
          <w:rFonts w:ascii="Roboto Condensed" w:hAnsi="Roboto Condensed"/>
          <w:color w:val="EF5C2F"/>
          <w:sz w:val="33"/>
          <w:szCs w:val="33"/>
        </w:rPr>
        <w:t>Ennemis</w:t>
      </w:r>
      <w:bookmarkEnd w:id="13"/>
    </w:p>
    <w:p w:rsidR="00393394" w:rsidRDefault="00393394" w:rsidP="00393394">
      <w:pPr>
        <w:pStyle w:val="NormalWeb"/>
        <w:shd w:val="clear" w:color="auto" w:fill="FFFFFF"/>
        <w:spacing w:before="0" w:beforeAutospacing="0" w:after="180" w:afterAutospacing="0"/>
        <w:rPr>
          <w:rFonts w:ascii="Roboto" w:hAnsi="Roboto"/>
          <w:color w:val="333333"/>
          <w:sz w:val="23"/>
          <w:szCs w:val="23"/>
        </w:rPr>
      </w:pPr>
      <w:r>
        <w:rPr>
          <w:rFonts w:ascii="Roboto" w:hAnsi="Roboto"/>
          <w:color w:val="333333"/>
          <w:sz w:val="23"/>
          <w:szCs w:val="23"/>
        </w:rPr>
        <w:t>Le poireau perpétuel est plus résistant à la sécheresse et au froid que le poireau ; mais il est également résistant aux maladies et aux insectes : exit le </w:t>
      </w:r>
      <w:hyperlink r:id="rId27" w:history="1">
        <w:r>
          <w:rPr>
            <w:rStyle w:val="Lienhypertexte"/>
            <w:rFonts w:ascii="Roboto" w:hAnsi="Roboto"/>
            <w:color w:val="333333"/>
            <w:sz w:val="23"/>
            <w:szCs w:val="23"/>
          </w:rPr>
          <w:t>ver du poireau</w:t>
        </w:r>
      </w:hyperlink>
      <w:r>
        <w:rPr>
          <w:rFonts w:ascii="Roboto" w:hAnsi="Roboto"/>
          <w:color w:val="333333"/>
          <w:sz w:val="23"/>
          <w:szCs w:val="23"/>
        </w:rPr>
        <w:t> !</w:t>
      </w:r>
    </w:p>
    <w:p w:rsidR="00393394" w:rsidRDefault="00393394" w:rsidP="00393394">
      <w:pPr>
        <w:pStyle w:val="Titre3"/>
        <w:shd w:val="clear" w:color="auto" w:fill="FFFFFF"/>
        <w:spacing w:before="0" w:after="180"/>
        <w:rPr>
          <w:rFonts w:ascii="Roboto Condensed" w:hAnsi="Roboto Condensed"/>
          <w:color w:val="EF5C2F"/>
          <w:sz w:val="33"/>
          <w:szCs w:val="33"/>
        </w:rPr>
      </w:pPr>
      <w:bookmarkStart w:id="14" w:name="_Toc90303222"/>
      <w:r>
        <w:rPr>
          <w:rFonts w:ascii="Roboto Condensed" w:hAnsi="Roboto Condensed"/>
          <w:color w:val="EF5C2F"/>
          <w:sz w:val="33"/>
          <w:szCs w:val="33"/>
        </w:rPr>
        <w:t>Plantes associées</w:t>
      </w:r>
      <w:bookmarkEnd w:id="14"/>
    </w:p>
    <w:p w:rsidR="00393394" w:rsidRDefault="00393394" w:rsidP="00393394">
      <w:pPr>
        <w:pStyle w:val="NormalWeb"/>
        <w:shd w:val="clear" w:color="auto" w:fill="FFFFFF"/>
        <w:spacing w:before="0" w:beforeAutospacing="0" w:after="180" w:afterAutospacing="0"/>
        <w:rPr>
          <w:rFonts w:ascii="Roboto" w:hAnsi="Roboto"/>
          <w:color w:val="333333"/>
          <w:sz w:val="23"/>
          <w:szCs w:val="23"/>
        </w:rPr>
      </w:pPr>
      <w:r>
        <w:rPr>
          <w:rFonts w:ascii="Roboto" w:hAnsi="Roboto"/>
          <w:color w:val="333333"/>
          <w:sz w:val="23"/>
          <w:szCs w:val="23"/>
        </w:rPr>
        <w:t>Le poireau perpétuel, comme le poireau, s'accorde avec la </w:t>
      </w:r>
      <w:hyperlink r:id="rId28" w:history="1">
        <w:r>
          <w:rPr>
            <w:rStyle w:val="Lienhypertexte"/>
            <w:rFonts w:ascii="Roboto" w:hAnsi="Roboto"/>
            <w:color w:val="333333"/>
            <w:sz w:val="23"/>
            <w:szCs w:val="23"/>
          </w:rPr>
          <w:t>carotte</w:t>
        </w:r>
      </w:hyperlink>
      <w:r>
        <w:rPr>
          <w:rFonts w:ascii="Roboto" w:hAnsi="Roboto"/>
          <w:color w:val="333333"/>
          <w:sz w:val="23"/>
          <w:szCs w:val="23"/>
        </w:rPr>
        <w:t>, mais, comme toute liliacée, il n'est pas bon de le faire voisiner avec des </w:t>
      </w:r>
      <w:hyperlink r:id="rId29" w:history="1">
        <w:r>
          <w:rPr>
            <w:rStyle w:val="Lienhypertexte"/>
            <w:rFonts w:ascii="Roboto" w:hAnsi="Roboto"/>
            <w:color w:val="333333"/>
            <w:sz w:val="23"/>
            <w:szCs w:val="23"/>
          </w:rPr>
          <w:t>légumineuses</w:t>
        </w:r>
      </w:hyperlink>
      <w:r>
        <w:rPr>
          <w:rFonts w:ascii="Roboto" w:hAnsi="Roboto"/>
          <w:color w:val="333333"/>
          <w:sz w:val="23"/>
          <w:szCs w:val="23"/>
        </w:rPr>
        <w:t>.</w:t>
      </w:r>
    </w:p>
    <w:p w:rsidR="00574008" w:rsidRDefault="00574008">
      <w:pPr>
        <w:rPr>
          <w:rFonts w:ascii="Garamond" w:hAnsi="Garamond"/>
          <w:color w:val="1F4E79" w:themeColor="accent1" w:themeShade="80"/>
          <w:sz w:val="24"/>
        </w:rPr>
      </w:pPr>
    </w:p>
    <w:p w:rsidR="00244B22" w:rsidRDefault="00244B22">
      <w:pPr>
        <w:rPr>
          <w:rFonts w:ascii="Garamond" w:hAnsi="Garamond"/>
          <w:color w:val="1F4E79" w:themeColor="accent1" w:themeShade="80"/>
          <w:sz w:val="24"/>
        </w:rPr>
      </w:pPr>
    </w:p>
    <w:p w:rsidR="00244B22" w:rsidRDefault="00244B22">
      <w:pPr>
        <w:rPr>
          <w:rFonts w:ascii="Garamond" w:hAnsi="Garamond"/>
          <w:color w:val="1F4E79" w:themeColor="accent1" w:themeShade="80"/>
          <w:sz w:val="24"/>
        </w:rPr>
      </w:pPr>
    </w:p>
    <w:p w:rsidR="00244B22" w:rsidRDefault="00244B22">
      <w:pPr>
        <w:rPr>
          <w:rFonts w:ascii="Garamond" w:hAnsi="Garamond"/>
          <w:color w:val="1F4E79" w:themeColor="accent1" w:themeShade="80"/>
          <w:sz w:val="24"/>
        </w:rPr>
      </w:pPr>
    </w:p>
    <w:p w:rsidR="000F1156" w:rsidRDefault="000F1156">
      <w:pPr>
        <w:rPr>
          <w:rFonts w:asciiTheme="majorHAnsi" w:eastAsiaTheme="majorEastAsia" w:hAnsiTheme="majorHAnsi" w:cstheme="majorBidi"/>
          <w:color w:val="2E74B5" w:themeColor="accent1" w:themeShade="BF"/>
          <w:sz w:val="32"/>
          <w:szCs w:val="32"/>
        </w:rPr>
      </w:pPr>
      <w:r>
        <w:br w:type="page"/>
      </w:r>
    </w:p>
    <w:p w:rsidR="00244B22" w:rsidRDefault="00244B22" w:rsidP="00574008">
      <w:pPr>
        <w:pStyle w:val="Titre1"/>
      </w:pPr>
      <w:bookmarkStart w:id="15" w:name="_Toc90303223"/>
      <w:r w:rsidRPr="00244B22">
        <w:lastRenderedPageBreak/>
        <w:t>RÉUSSIR LA CULTURE DU POIREAU PERPÉTUEL</w:t>
      </w:r>
      <w:bookmarkEnd w:id="15"/>
    </w:p>
    <w:p w:rsidR="00244B22" w:rsidRDefault="00244B22">
      <w:pPr>
        <w:rPr>
          <w:rFonts w:ascii="Garamond" w:hAnsi="Garamond"/>
          <w:color w:val="1F4E79" w:themeColor="accent1" w:themeShade="80"/>
          <w:sz w:val="24"/>
        </w:rPr>
      </w:pPr>
      <w:hyperlink r:id="rId30" w:history="1">
        <w:r w:rsidRPr="00D53C35">
          <w:rPr>
            <w:rStyle w:val="Lienhypertexte"/>
            <w:rFonts w:ascii="Garamond" w:hAnsi="Garamond"/>
            <w:color w:val="023160" w:themeColor="hyperlink" w:themeShade="80"/>
            <w:sz w:val="24"/>
          </w:rPr>
          <w:t>https://www.fermedesaintemarthe.com/reussir-la-culture-du-poireau-perpetuel-p-15018</w:t>
        </w:r>
      </w:hyperlink>
      <w:r>
        <w:rPr>
          <w:rFonts w:ascii="Garamond" w:hAnsi="Garamond"/>
          <w:color w:val="1F4E79" w:themeColor="accent1" w:themeShade="80"/>
          <w:sz w:val="24"/>
        </w:rPr>
        <w:t xml:space="preserve"> </w:t>
      </w:r>
    </w:p>
    <w:p w:rsidR="00244B22" w:rsidRDefault="00244B22">
      <w:pPr>
        <w:rPr>
          <w:rFonts w:ascii="Garamond" w:hAnsi="Garamond"/>
          <w:color w:val="1F4E79" w:themeColor="accent1" w:themeShade="80"/>
          <w:sz w:val="24"/>
        </w:rPr>
      </w:pPr>
    </w:p>
    <w:p w:rsidR="00287093" w:rsidRDefault="00287093" w:rsidP="00287093">
      <w:pPr>
        <w:spacing w:after="0" w:line="240" w:lineRule="auto"/>
        <w:rPr>
          <w:rFonts w:ascii="Open Sans" w:eastAsia="Times New Roman" w:hAnsi="Open Sans" w:cs="Open Sans"/>
          <w:color w:val="333333"/>
          <w:sz w:val="21"/>
          <w:szCs w:val="21"/>
          <w:shd w:val="clear" w:color="auto" w:fill="FFFFFF"/>
          <w:lang w:eastAsia="fr-FR"/>
        </w:rPr>
      </w:pPr>
      <w:r w:rsidRPr="00287093">
        <w:rPr>
          <w:rFonts w:ascii="Open Sans" w:eastAsia="Times New Roman" w:hAnsi="Open Sans" w:cs="Open Sans"/>
          <w:color w:val="333333"/>
          <w:sz w:val="21"/>
          <w:szCs w:val="21"/>
          <w:shd w:val="clear" w:color="auto" w:fill="FFFFFF"/>
          <w:lang w:eastAsia="fr-FR"/>
        </w:rPr>
        <w:t>Le poireau perpétuel est un poireau vivace, très rustique, qui restera en place plusieurs années au potager sans beaucoup d'entretien. Il forme des touffes de nombreux poireaux plus goûteux que les variétés ordinaires, que vous pourrez récolter au fur et à mesure de vos besoins.</w:t>
      </w:r>
      <w:r w:rsidRPr="00287093">
        <w:rPr>
          <w:rFonts w:ascii="Open Sans" w:eastAsia="Times New Roman" w:hAnsi="Open Sans" w:cs="Open Sans"/>
          <w:color w:val="333333"/>
          <w:sz w:val="21"/>
          <w:szCs w:val="21"/>
          <w:lang w:eastAsia="fr-FR"/>
        </w:rPr>
        <w:br/>
      </w:r>
      <w:r w:rsidRPr="00287093">
        <w:rPr>
          <w:rFonts w:ascii="Open Sans" w:eastAsia="Times New Roman" w:hAnsi="Open Sans" w:cs="Open Sans"/>
          <w:color w:val="333333"/>
          <w:sz w:val="21"/>
          <w:szCs w:val="21"/>
          <w:shd w:val="clear" w:color="auto" w:fill="FFFFFF"/>
          <w:lang w:eastAsia="fr-FR"/>
        </w:rPr>
        <w:t>Leur taille est plus petite que le poireau classique, le calibre n'excède pas la taille du petit doigt. Riche en vitamines, cuivre, fer et phosphore, vous pourrez le consommer comme un poireau traditionnel ou l'ajouter à du poireau classique dans des veloutés, fondues, tartes etc.  </w:t>
      </w:r>
    </w:p>
    <w:p w:rsidR="00574008" w:rsidRPr="00287093" w:rsidRDefault="00574008" w:rsidP="00287093">
      <w:pPr>
        <w:spacing w:after="0" w:line="240" w:lineRule="auto"/>
        <w:rPr>
          <w:rFonts w:ascii="Times New Roman" w:eastAsia="Times New Roman" w:hAnsi="Times New Roman" w:cs="Times New Roman"/>
          <w:sz w:val="24"/>
          <w:szCs w:val="24"/>
          <w:lang w:eastAsia="fr-FR"/>
        </w:rPr>
      </w:pPr>
    </w:p>
    <w:p w:rsidR="00287093" w:rsidRPr="00287093" w:rsidRDefault="00287093" w:rsidP="00287093">
      <w:pPr>
        <w:shd w:val="clear" w:color="auto" w:fill="FFFFFF"/>
        <w:spacing w:before="300" w:after="150" w:line="288" w:lineRule="atLeast"/>
        <w:outlineLvl w:val="1"/>
        <w:rPr>
          <w:rFonts w:ascii="Open Sans" w:eastAsia="Times New Roman" w:hAnsi="Open Sans" w:cs="Open Sans"/>
          <w:color w:val="333333"/>
          <w:sz w:val="33"/>
          <w:szCs w:val="33"/>
          <w:lang w:eastAsia="fr-FR"/>
        </w:rPr>
      </w:pPr>
      <w:bookmarkStart w:id="16" w:name="_Toc90303224"/>
      <w:r w:rsidRPr="00287093">
        <w:rPr>
          <w:rFonts w:ascii="Open Sans" w:eastAsia="Times New Roman" w:hAnsi="Open Sans" w:cs="Open Sans"/>
          <w:color w:val="333333"/>
          <w:sz w:val="33"/>
          <w:szCs w:val="33"/>
          <w:lang w:eastAsia="fr-FR"/>
        </w:rPr>
        <w:t>Plantation des bulbilles de poireau perpétuel</w:t>
      </w:r>
      <w:bookmarkEnd w:id="16"/>
    </w:p>
    <w:p w:rsidR="00287093" w:rsidRPr="00287093" w:rsidRDefault="00287093" w:rsidP="00287093">
      <w:pPr>
        <w:spacing w:after="0" w:line="240" w:lineRule="auto"/>
        <w:rPr>
          <w:rFonts w:ascii="Times New Roman" w:eastAsia="Times New Roman" w:hAnsi="Times New Roman" w:cs="Times New Roman"/>
          <w:sz w:val="24"/>
          <w:szCs w:val="24"/>
          <w:lang w:eastAsia="fr-FR"/>
        </w:rPr>
      </w:pPr>
      <w:r w:rsidRPr="00287093">
        <w:rPr>
          <w:rFonts w:ascii="Open Sans" w:eastAsia="Times New Roman" w:hAnsi="Open Sans" w:cs="Open Sans"/>
          <w:color w:val="333333"/>
          <w:sz w:val="21"/>
          <w:szCs w:val="21"/>
          <w:lang w:eastAsia="fr-FR"/>
        </w:rPr>
        <w:br/>
      </w:r>
      <w:r w:rsidRPr="00287093">
        <w:rPr>
          <w:rFonts w:ascii="Open Sans" w:eastAsia="Times New Roman" w:hAnsi="Open Sans" w:cs="Open Sans"/>
          <w:color w:val="333333"/>
          <w:sz w:val="21"/>
          <w:szCs w:val="21"/>
          <w:shd w:val="clear" w:color="auto" w:fill="FFFFFF"/>
          <w:lang w:eastAsia="fr-FR"/>
        </w:rPr>
        <w:t>Oter les cailloux ou adventices pour obtenir un sol riche et léger avant la plantation des bulbilles car ces adventices pourraient gêner le bon développement du poireau perpétuel. Vous pouvez également ajouter un peu de sable.</w:t>
      </w:r>
      <w:r w:rsidRPr="00287093">
        <w:rPr>
          <w:rFonts w:ascii="Open Sans" w:eastAsia="Times New Roman" w:hAnsi="Open Sans" w:cs="Open Sans"/>
          <w:color w:val="333333"/>
          <w:sz w:val="21"/>
          <w:szCs w:val="21"/>
          <w:lang w:eastAsia="fr-FR"/>
        </w:rPr>
        <w:br/>
      </w:r>
      <w:r w:rsidRPr="00287093">
        <w:rPr>
          <w:rFonts w:ascii="Open Sans" w:eastAsia="Times New Roman" w:hAnsi="Open Sans" w:cs="Open Sans"/>
          <w:color w:val="333333"/>
          <w:sz w:val="21"/>
          <w:szCs w:val="21"/>
          <w:shd w:val="clear" w:color="auto" w:fill="FFFFFF"/>
          <w:lang w:eastAsia="fr-FR"/>
        </w:rPr>
        <w:t>Le poireau perpétuel n'appréciant pas les sols trop acides, vous pouvez compléter par un amendement calcaire.</w:t>
      </w:r>
      <w:r w:rsidRPr="00287093">
        <w:rPr>
          <w:rFonts w:ascii="Open Sans" w:eastAsia="Times New Roman" w:hAnsi="Open Sans" w:cs="Open Sans"/>
          <w:color w:val="333333"/>
          <w:sz w:val="21"/>
          <w:szCs w:val="21"/>
          <w:lang w:eastAsia="fr-FR"/>
        </w:rPr>
        <w:br/>
      </w:r>
      <w:r w:rsidRPr="00287093">
        <w:rPr>
          <w:rFonts w:ascii="Open Sans" w:eastAsia="Times New Roman" w:hAnsi="Open Sans" w:cs="Open Sans"/>
          <w:color w:val="333333"/>
          <w:sz w:val="21"/>
          <w:szCs w:val="21"/>
          <w:shd w:val="clear" w:color="auto" w:fill="FFFFFF"/>
          <w:lang w:eastAsia="fr-FR"/>
        </w:rPr>
        <w:t xml:space="preserve">Plantez vos bulbilles aux alentours du 15 août jusqu'à la fin septembre dans un endroit à exposition ensoleillée voire </w:t>
      </w:r>
      <w:proofErr w:type="spellStart"/>
      <w:r w:rsidRPr="00287093">
        <w:rPr>
          <w:rFonts w:ascii="Open Sans" w:eastAsia="Times New Roman" w:hAnsi="Open Sans" w:cs="Open Sans"/>
          <w:color w:val="333333"/>
          <w:sz w:val="21"/>
          <w:szCs w:val="21"/>
          <w:shd w:val="clear" w:color="auto" w:fill="FFFFFF"/>
          <w:lang w:eastAsia="fr-FR"/>
        </w:rPr>
        <w:t>mi-ombre</w:t>
      </w:r>
      <w:proofErr w:type="spellEnd"/>
      <w:r w:rsidRPr="00287093">
        <w:rPr>
          <w:rFonts w:ascii="Open Sans" w:eastAsia="Times New Roman" w:hAnsi="Open Sans" w:cs="Open Sans"/>
          <w:color w:val="333333"/>
          <w:sz w:val="21"/>
          <w:szCs w:val="21"/>
          <w:shd w:val="clear" w:color="auto" w:fill="FFFFFF"/>
          <w:lang w:eastAsia="fr-FR"/>
        </w:rPr>
        <w:t>. Enfoncez les bulbilles de poireau perpétuel à 4 / 5 cm de profondeur et espacez les de 10 cm sur des rangs distants d'environ 35 cm. </w:t>
      </w:r>
      <w:r w:rsidRPr="00287093">
        <w:rPr>
          <w:rFonts w:ascii="Open Sans" w:eastAsia="Times New Roman" w:hAnsi="Open Sans" w:cs="Open Sans"/>
          <w:color w:val="333333"/>
          <w:sz w:val="21"/>
          <w:szCs w:val="21"/>
          <w:lang w:eastAsia="fr-FR"/>
        </w:rPr>
        <w:br/>
      </w:r>
    </w:p>
    <w:p w:rsidR="00287093" w:rsidRPr="00287093" w:rsidRDefault="00287093" w:rsidP="00287093">
      <w:pPr>
        <w:shd w:val="clear" w:color="auto" w:fill="FFFFFF"/>
        <w:spacing w:before="300" w:after="150" w:line="288" w:lineRule="atLeast"/>
        <w:outlineLvl w:val="1"/>
        <w:rPr>
          <w:rFonts w:ascii="Open Sans" w:eastAsia="Times New Roman" w:hAnsi="Open Sans" w:cs="Open Sans"/>
          <w:color w:val="333333"/>
          <w:sz w:val="33"/>
          <w:szCs w:val="33"/>
          <w:lang w:eastAsia="fr-FR"/>
        </w:rPr>
      </w:pPr>
      <w:bookmarkStart w:id="17" w:name="_Toc90303225"/>
      <w:r w:rsidRPr="00287093">
        <w:rPr>
          <w:rFonts w:ascii="Open Sans" w:eastAsia="Times New Roman" w:hAnsi="Open Sans" w:cs="Open Sans"/>
          <w:color w:val="333333"/>
          <w:sz w:val="33"/>
          <w:szCs w:val="33"/>
          <w:lang w:eastAsia="fr-FR"/>
        </w:rPr>
        <w:t>Culture du poireau perpétuel</w:t>
      </w:r>
      <w:bookmarkEnd w:id="17"/>
    </w:p>
    <w:p w:rsidR="00574008" w:rsidRDefault="00574008" w:rsidP="00287093">
      <w:pPr>
        <w:spacing w:after="0" w:line="240" w:lineRule="auto"/>
        <w:rPr>
          <w:rFonts w:ascii="Open Sans" w:eastAsia="Times New Roman" w:hAnsi="Open Sans" w:cs="Open Sans"/>
          <w:color w:val="333333"/>
          <w:sz w:val="21"/>
          <w:szCs w:val="21"/>
          <w:lang w:eastAsia="fr-FR"/>
        </w:rPr>
      </w:pPr>
    </w:p>
    <w:p w:rsidR="00574008" w:rsidRDefault="00287093" w:rsidP="00287093">
      <w:pPr>
        <w:spacing w:after="0" w:line="240" w:lineRule="auto"/>
        <w:rPr>
          <w:rFonts w:ascii="Open Sans" w:eastAsia="Times New Roman" w:hAnsi="Open Sans" w:cs="Open Sans"/>
          <w:color w:val="333333"/>
          <w:sz w:val="21"/>
          <w:szCs w:val="21"/>
          <w:shd w:val="clear" w:color="auto" w:fill="FFFFFF"/>
          <w:lang w:eastAsia="fr-FR"/>
        </w:rPr>
      </w:pPr>
      <w:r w:rsidRPr="00287093">
        <w:rPr>
          <w:rFonts w:ascii="Open Sans" w:eastAsia="Times New Roman" w:hAnsi="Open Sans" w:cs="Open Sans"/>
          <w:color w:val="333333"/>
          <w:sz w:val="21"/>
          <w:szCs w:val="21"/>
          <w:shd w:val="clear" w:color="auto" w:fill="FFFFFF"/>
          <w:lang w:eastAsia="fr-FR"/>
        </w:rPr>
        <w:t>Les feuilles vont apparaître vers fin août pour les premiers bulbes plantés et vont se développer durant l'hiver. Binez et buttez. Vous pouvez butter les plants 2 fois au cours de la saison.</w:t>
      </w:r>
    </w:p>
    <w:p w:rsidR="00574008" w:rsidRDefault="00287093" w:rsidP="00287093">
      <w:pPr>
        <w:spacing w:after="0" w:line="240" w:lineRule="auto"/>
        <w:rPr>
          <w:rFonts w:ascii="Open Sans" w:eastAsia="Times New Roman" w:hAnsi="Open Sans" w:cs="Open Sans"/>
          <w:color w:val="333333"/>
          <w:sz w:val="21"/>
          <w:szCs w:val="21"/>
          <w:shd w:val="clear" w:color="auto" w:fill="FFFFFF"/>
          <w:lang w:eastAsia="fr-FR"/>
        </w:rPr>
      </w:pPr>
      <w:r w:rsidRPr="00287093">
        <w:rPr>
          <w:rFonts w:ascii="Open Sans" w:eastAsia="Times New Roman" w:hAnsi="Open Sans" w:cs="Open Sans"/>
          <w:color w:val="333333"/>
          <w:sz w:val="21"/>
          <w:szCs w:val="21"/>
          <w:shd w:val="clear" w:color="auto" w:fill="FFFFFF"/>
          <w:lang w:eastAsia="fr-FR"/>
        </w:rPr>
        <w:t>Si vous avez loupé la période de plantation du bulbe, il est possible d'acheter des plants déjà prêts, de mars à octobre.</w:t>
      </w:r>
    </w:p>
    <w:p w:rsidR="00574008" w:rsidRDefault="00287093" w:rsidP="00287093">
      <w:pPr>
        <w:spacing w:after="0" w:line="240" w:lineRule="auto"/>
        <w:rPr>
          <w:rFonts w:ascii="Open Sans" w:eastAsia="Times New Roman" w:hAnsi="Open Sans" w:cs="Open Sans"/>
          <w:color w:val="333333"/>
          <w:sz w:val="21"/>
          <w:szCs w:val="21"/>
          <w:shd w:val="clear" w:color="auto" w:fill="FFFFFF"/>
          <w:lang w:eastAsia="fr-FR"/>
        </w:rPr>
      </w:pPr>
      <w:r w:rsidRPr="00287093">
        <w:rPr>
          <w:rFonts w:ascii="Open Sans" w:eastAsia="Times New Roman" w:hAnsi="Open Sans" w:cs="Open Sans"/>
          <w:color w:val="333333"/>
          <w:sz w:val="21"/>
          <w:szCs w:val="21"/>
          <w:shd w:val="clear" w:color="auto" w:fill="FFFFFF"/>
          <w:lang w:eastAsia="fr-FR"/>
        </w:rPr>
        <w:t>En été, le poireau perpétuel, comme l'ail des ours, va perdre son feuillage et entrer dans un état végétatif. S'il émet une tige florale (c'est assez rare), coupez-la.</w:t>
      </w:r>
      <w:r w:rsidRPr="00287093">
        <w:rPr>
          <w:rFonts w:ascii="Open Sans" w:eastAsia="Times New Roman" w:hAnsi="Open Sans" w:cs="Open Sans"/>
          <w:color w:val="333333"/>
          <w:sz w:val="21"/>
          <w:szCs w:val="21"/>
          <w:lang w:eastAsia="fr-FR"/>
        </w:rPr>
        <w:br/>
      </w:r>
      <w:r w:rsidRPr="00287093">
        <w:rPr>
          <w:rFonts w:ascii="Open Sans" w:eastAsia="Times New Roman" w:hAnsi="Open Sans" w:cs="Open Sans"/>
          <w:color w:val="333333"/>
          <w:sz w:val="21"/>
          <w:szCs w:val="21"/>
          <w:shd w:val="clear" w:color="auto" w:fill="FFFFFF"/>
          <w:lang w:eastAsia="fr-FR"/>
        </w:rPr>
        <w:t>Le poireau perpétuel ne demande pas particulièrement d'apports d'eau sauf en cas de sécheresse.   </w:t>
      </w:r>
    </w:p>
    <w:p w:rsidR="00287093" w:rsidRPr="00287093" w:rsidRDefault="00287093" w:rsidP="00287093">
      <w:pPr>
        <w:spacing w:after="0" w:line="240" w:lineRule="auto"/>
        <w:rPr>
          <w:rFonts w:ascii="Times New Roman" w:eastAsia="Times New Roman" w:hAnsi="Times New Roman" w:cs="Times New Roman"/>
          <w:sz w:val="24"/>
          <w:szCs w:val="24"/>
          <w:lang w:eastAsia="fr-FR"/>
        </w:rPr>
      </w:pPr>
      <w:r w:rsidRPr="00287093">
        <w:rPr>
          <w:rFonts w:ascii="Open Sans" w:eastAsia="Times New Roman" w:hAnsi="Open Sans" w:cs="Open Sans"/>
          <w:color w:val="333333"/>
          <w:sz w:val="21"/>
          <w:szCs w:val="21"/>
          <w:shd w:val="clear" w:color="auto" w:fill="FFFFFF"/>
          <w:lang w:eastAsia="fr-FR"/>
        </w:rPr>
        <w:t xml:space="preserve">Le poireau perpétuel émet des bulbilles. Lorsque ces </w:t>
      </w:r>
      <w:proofErr w:type="spellStart"/>
      <w:r w:rsidRPr="00287093">
        <w:rPr>
          <w:rFonts w:ascii="Open Sans" w:eastAsia="Times New Roman" w:hAnsi="Open Sans" w:cs="Open Sans"/>
          <w:color w:val="333333"/>
          <w:sz w:val="21"/>
          <w:szCs w:val="21"/>
          <w:shd w:val="clear" w:color="auto" w:fill="FFFFFF"/>
          <w:lang w:eastAsia="fr-FR"/>
        </w:rPr>
        <w:t>dernier</w:t>
      </w:r>
      <w:r>
        <w:rPr>
          <w:rFonts w:ascii="Open Sans" w:eastAsia="Times New Roman" w:hAnsi="Open Sans" w:cs="Open Sans"/>
          <w:color w:val="333333"/>
          <w:sz w:val="21"/>
          <w:szCs w:val="21"/>
          <w:shd w:val="clear" w:color="auto" w:fill="FFFFFF"/>
          <w:lang w:eastAsia="fr-FR"/>
        </w:rPr>
        <w:t>e</w:t>
      </w:r>
      <w:r w:rsidRPr="00287093">
        <w:rPr>
          <w:rFonts w:ascii="Open Sans" w:eastAsia="Times New Roman" w:hAnsi="Open Sans" w:cs="Open Sans"/>
          <w:color w:val="333333"/>
          <w:sz w:val="21"/>
          <w:szCs w:val="21"/>
          <w:shd w:val="clear" w:color="auto" w:fill="FFFFFF"/>
          <w:lang w:eastAsia="fr-FR"/>
        </w:rPr>
        <w:t>s</w:t>
      </w:r>
      <w:proofErr w:type="spellEnd"/>
      <w:r w:rsidRPr="00287093">
        <w:rPr>
          <w:rFonts w:ascii="Open Sans" w:eastAsia="Times New Roman" w:hAnsi="Open Sans" w:cs="Open Sans"/>
          <w:color w:val="333333"/>
          <w:sz w:val="21"/>
          <w:szCs w:val="21"/>
          <w:shd w:val="clear" w:color="auto" w:fill="FFFFFF"/>
          <w:lang w:eastAsia="fr-FR"/>
        </w:rPr>
        <w:t xml:space="preserve"> sont plutôt nombreuses et serrées, vous pouvez tout simplement les séparer du bulbe principal et les planter plus loin. Pour pouvoir multiplier au mieux, gardez toujours un ou deux pied pour la multiplication.   </w:t>
      </w:r>
      <w:r w:rsidRPr="00287093">
        <w:rPr>
          <w:rFonts w:ascii="Open Sans" w:eastAsia="Times New Roman" w:hAnsi="Open Sans" w:cs="Open Sans"/>
          <w:color w:val="333333"/>
          <w:sz w:val="21"/>
          <w:szCs w:val="21"/>
          <w:lang w:eastAsia="fr-FR"/>
        </w:rPr>
        <w:br/>
      </w:r>
    </w:p>
    <w:p w:rsidR="00287093" w:rsidRPr="00287093" w:rsidRDefault="00287093" w:rsidP="00287093">
      <w:pPr>
        <w:shd w:val="clear" w:color="auto" w:fill="FFFFFF"/>
        <w:spacing w:before="300" w:after="150" w:line="288" w:lineRule="atLeast"/>
        <w:outlineLvl w:val="1"/>
        <w:rPr>
          <w:rFonts w:ascii="Open Sans" w:eastAsia="Times New Roman" w:hAnsi="Open Sans" w:cs="Open Sans"/>
          <w:color w:val="333333"/>
          <w:sz w:val="33"/>
          <w:szCs w:val="33"/>
          <w:lang w:eastAsia="fr-FR"/>
        </w:rPr>
      </w:pPr>
      <w:bookmarkStart w:id="18" w:name="_Toc90303226"/>
      <w:r w:rsidRPr="00287093">
        <w:rPr>
          <w:rFonts w:ascii="Open Sans" w:eastAsia="Times New Roman" w:hAnsi="Open Sans" w:cs="Open Sans"/>
          <w:color w:val="333333"/>
          <w:sz w:val="33"/>
          <w:szCs w:val="33"/>
          <w:lang w:eastAsia="fr-FR"/>
        </w:rPr>
        <w:t>Récolte du poireau perpétuel</w:t>
      </w:r>
      <w:bookmarkEnd w:id="18"/>
    </w:p>
    <w:p w:rsidR="00574008" w:rsidRDefault="00574008" w:rsidP="00287093">
      <w:pPr>
        <w:rPr>
          <w:rFonts w:ascii="Open Sans" w:eastAsia="Times New Roman" w:hAnsi="Open Sans" w:cs="Open Sans"/>
          <w:color w:val="333333"/>
          <w:sz w:val="21"/>
          <w:szCs w:val="21"/>
          <w:lang w:eastAsia="fr-FR"/>
        </w:rPr>
      </w:pPr>
    </w:p>
    <w:p w:rsidR="00574008" w:rsidRDefault="00287093" w:rsidP="00287093">
      <w:pPr>
        <w:rPr>
          <w:rFonts w:ascii="Open Sans" w:eastAsia="Times New Roman" w:hAnsi="Open Sans" w:cs="Open Sans"/>
          <w:color w:val="333333"/>
          <w:sz w:val="21"/>
          <w:szCs w:val="21"/>
          <w:shd w:val="clear" w:color="auto" w:fill="FFFFFF"/>
          <w:lang w:eastAsia="fr-FR"/>
        </w:rPr>
      </w:pPr>
      <w:r w:rsidRPr="00287093">
        <w:rPr>
          <w:rFonts w:ascii="Open Sans" w:eastAsia="Times New Roman" w:hAnsi="Open Sans" w:cs="Open Sans"/>
          <w:color w:val="333333"/>
          <w:sz w:val="21"/>
          <w:szCs w:val="21"/>
          <w:shd w:val="clear" w:color="auto" w:fill="FFFFFF"/>
          <w:lang w:eastAsia="fr-FR"/>
        </w:rPr>
        <w:lastRenderedPageBreak/>
        <w:t>La première récolte se fait environ 3 mois après la plantation, les années suivantes elle peut commencer en septembre et s'étaler jusqu'en juin.</w:t>
      </w:r>
      <w:r w:rsidRPr="00287093">
        <w:rPr>
          <w:rFonts w:ascii="Open Sans" w:eastAsia="Times New Roman" w:hAnsi="Open Sans" w:cs="Open Sans"/>
          <w:color w:val="333333"/>
          <w:sz w:val="21"/>
          <w:szCs w:val="21"/>
          <w:lang w:eastAsia="fr-FR"/>
        </w:rPr>
        <w:br/>
      </w:r>
      <w:r w:rsidRPr="00287093">
        <w:rPr>
          <w:rFonts w:ascii="Open Sans" w:eastAsia="Times New Roman" w:hAnsi="Open Sans" w:cs="Open Sans"/>
          <w:color w:val="333333"/>
          <w:sz w:val="21"/>
          <w:szCs w:val="21"/>
          <w:shd w:val="clear" w:color="auto" w:fill="FFFFFF"/>
          <w:lang w:eastAsia="fr-FR"/>
        </w:rPr>
        <w:t>Récolter les feuilles au fur et à mesure des besoins en laissant en coupant les tiges à la base juste au-dessus des caïeux. Laissés en terre ils produiront de nouvelles pousses. Les feuilles repoussent après chaque récolte.</w:t>
      </w:r>
      <w:r w:rsidRPr="00287093">
        <w:rPr>
          <w:rFonts w:ascii="Open Sans" w:eastAsia="Times New Roman" w:hAnsi="Open Sans" w:cs="Open Sans"/>
          <w:color w:val="333333"/>
          <w:sz w:val="21"/>
          <w:szCs w:val="21"/>
          <w:lang w:eastAsia="fr-FR"/>
        </w:rPr>
        <w:br/>
      </w:r>
      <w:r w:rsidRPr="00287093">
        <w:rPr>
          <w:rFonts w:ascii="Open Sans" w:eastAsia="Times New Roman" w:hAnsi="Open Sans" w:cs="Open Sans"/>
          <w:color w:val="333333"/>
          <w:sz w:val="21"/>
          <w:szCs w:val="21"/>
          <w:shd w:val="clear" w:color="auto" w:fill="FFFFFF"/>
          <w:lang w:eastAsia="fr-FR"/>
        </w:rPr>
        <w:t>Le poireau perpétuel produit du début de l'automne jusqu'à la fin du printemps avant de rentrer en période de repos végétatif durant l'été.  </w:t>
      </w:r>
    </w:p>
    <w:p w:rsidR="00287093" w:rsidRDefault="00287093" w:rsidP="00287093">
      <w:pPr>
        <w:rPr>
          <w:rFonts w:ascii="Garamond" w:hAnsi="Garamond"/>
          <w:color w:val="1F4E79" w:themeColor="accent1" w:themeShade="80"/>
          <w:sz w:val="24"/>
        </w:rPr>
      </w:pPr>
      <w:r w:rsidRPr="00287093">
        <w:rPr>
          <w:rFonts w:ascii="Open Sans" w:eastAsia="Times New Roman" w:hAnsi="Open Sans" w:cs="Open Sans"/>
          <w:color w:val="333333"/>
          <w:sz w:val="21"/>
          <w:szCs w:val="21"/>
          <w:shd w:val="clear" w:color="auto" w:fill="FFFFFF"/>
          <w:lang w:eastAsia="fr-FR"/>
        </w:rPr>
        <w:t>Avec le poireau perpétuel vous avez l'avantage de ne pas le replanter tous les ans.</w:t>
      </w:r>
      <w:r w:rsidRPr="00287093">
        <w:rPr>
          <w:rFonts w:ascii="Open Sans" w:eastAsia="Times New Roman" w:hAnsi="Open Sans" w:cs="Open Sans"/>
          <w:color w:val="333333"/>
          <w:sz w:val="21"/>
          <w:szCs w:val="21"/>
          <w:lang w:eastAsia="fr-FR"/>
        </w:rPr>
        <w:br/>
      </w:r>
      <w:r w:rsidRPr="00287093">
        <w:rPr>
          <w:rFonts w:ascii="Open Sans" w:eastAsia="Times New Roman" w:hAnsi="Open Sans" w:cs="Open Sans"/>
          <w:b/>
          <w:bCs/>
          <w:color w:val="333333"/>
          <w:sz w:val="21"/>
          <w:szCs w:val="21"/>
          <w:shd w:val="clear" w:color="auto" w:fill="FFFFFF"/>
          <w:lang w:eastAsia="fr-FR"/>
        </w:rPr>
        <w:t>Produits saisonniers, disponibles de juillet à novembre </w:t>
      </w:r>
      <w:r w:rsidRPr="00287093">
        <w:rPr>
          <w:rFonts w:ascii="Open Sans" w:eastAsia="Times New Roman" w:hAnsi="Open Sans" w:cs="Open Sans"/>
          <w:color w:val="333333"/>
          <w:sz w:val="21"/>
          <w:szCs w:val="21"/>
          <w:shd w:val="clear" w:color="auto" w:fill="FFFFFF"/>
          <w:lang w:eastAsia="fr-FR"/>
        </w:rPr>
        <w:t>  </w:t>
      </w:r>
    </w:p>
    <w:p w:rsidR="00287093" w:rsidRDefault="00287093">
      <w:pPr>
        <w:rPr>
          <w:rFonts w:ascii="Garamond" w:hAnsi="Garamond"/>
          <w:color w:val="1F4E79" w:themeColor="accent1" w:themeShade="80"/>
          <w:sz w:val="24"/>
        </w:rPr>
      </w:pPr>
    </w:p>
    <w:p w:rsidR="00287093" w:rsidRDefault="00287093">
      <w:pPr>
        <w:rPr>
          <w:rFonts w:ascii="Garamond" w:hAnsi="Garamond"/>
          <w:color w:val="1F4E79" w:themeColor="accent1" w:themeShade="80"/>
          <w:sz w:val="24"/>
        </w:rPr>
      </w:pPr>
    </w:p>
    <w:p w:rsidR="00287093" w:rsidRDefault="00287093">
      <w:pPr>
        <w:rPr>
          <w:rFonts w:ascii="Garamond" w:hAnsi="Garamond"/>
          <w:color w:val="1F4E79" w:themeColor="accent1" w:themeShade="80"/>
          <w:sz w:val="24"/>
        </w:rPr>
      </w:pPr>
    </w:p>
    <w:p w:rsidR="00287093" w:rsidRDefault="00287093">
      <w:pPr>
        <w:rPr>
          <w:rFonts w:ascii="Garamond" w:hAnsi="Garamond"/>
          <w:color w:val="1F4E79" w:themeColor="accent1" w:themeShade="80"/>
          <w:sz w:val="24"/>
        </w:rPr>
      </w:pPr>
    </w:p>
    <w:p w:rsidR="00287093" w:rsidRPr="00244B22" w:rsidRDefault="00287093">
      <w:pPr>
        <w:rPr>
          <w:rFonts w:ascii="Garamond" w:hAnsi="Garamond"/>
          <w:color w:val="1F4E79" w:themeColor="accent1" w:themeShade="80"/>
          <w:sz w:val="24"/>
        </w:rPr>
      </w:pPr>
      <w:bookmarkStart w:id="19" w:name="_GoBack"/>
      <w:bookmarkEnd w:id="19"/>
    </w:p>
    <w:sectPr w:rsidR="00287093" w:rsidRPr="00244B22">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377" w:rsidRDefault="00BA7377" w:rsidP="00C23F27">
      <w:pPr>
        <w:spacing w:after="0" w:line="240" w:lineRule="auto"/>
      </w:pPr>
      <w:r>
        <w:separator/>
      </w:r>
    </w:p>
  </w:endnote>
  <w:endnote w:type="continuationSeparator" w:id="0">
    <w:p w:rsidR="00BA7377" w:rsidRDefault="00BA7377" w:rsidP="00C23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Roboto Slab">
    <w:panose1 w:val="00000000000000000000"/>
    <w:charset w:val="00"/>
    <w:family w:val="auto"/>
    <w:pitch w:val="variable"/>
    <w:sig w:usb0="E00002FF" w:usb1="5000205B" w:usb2="00000020" w:usb3="00000000" w:csb0="0000019F" w:csb1="00000000"/>
  </w:font>
  <w:font w:name="Roboto Condensed">
    <w:panose1 w:val="00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960566"/>
      <w:docPartObj>
        <w:docPartGallery w:val="Page Numbers (Bottom of Page)"/>
        <w:docPartUnique/>
      </w:docPartObj>
    </w:sdtPr>
    <w:sdtContent>
      <w:p w:rsidR="00C23F27" w:rsidRDefault="00C23F27" w:rsidP="00C23F27">
        <w:pPr>
          <w:pStyle w:val="Pieddepage"/>
          <w:jc w:val="center"/>
        </w:pPr>
        <w:r>
          <w:t xml:space="preserve">Page </w:t>
        </w:r>
        <w:r>
          <w:fldChar w:fldCharType="begin"/>
        </w:r>
        <w:r>
          <w:instrText>PAGE   \* MERGEFORMAT</w:instrText>
        </w:r>
        <w:r>
          <w:fldChar w:fldCharType="separate"/>
        </w:r>
        <w:r w:rsidR="000F1156">
          <w:rPr>
            <w:noProof/>
          </w:rPr>
          <w:t>9</w:t>
        </w:r>
        <w:r>
          <w:fldChar w:fldCharType="end"/>
        </w:r>
        <w:r>
          <w:t xml:space="preserve"> sur </w:t>
        </w:r>
        <w:fldSimple w:instr=" NUMPAGES   \* MERGEFORMAT ">
          <w:r w:rsidR="000F1156">
            <w:rPr>
              <w:noProof/>
            </w:rPr>
            <w:t>11</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377" w:rsidRDefault="00BA7377" w:rsidP="00C23F27">
      <w:pPr>
        <w:spacing w:after="0" w:line="240" w:lineRule="auto"/>
      </w:pPr>
      <w:r>
        <w:separator/>
      </w:r>
    </w:p>
  </w:footnote>
  <w:footnote w:type="continuationSeparator" w:id="0">
    <w:p w:rsidR="00BA7377" w:rsidRDefault="00BA7377" w:rsidP="00C23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45D0E"/>
    <w:multiLevelType w:val="multilevel"/>
    <w:tmpl w:val="47D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C2"/>
    <w:rsid w:val="00006CE5"/>
    <w:rsid w:val="000417C2"/>
    <w:rsid w:val="000F1156"/>
    <w:rsid w:val="00244B22"/>
    <w:rsid w:val="00287093"/>
    <w:rsid w:val="00393394"/>
    <w:rsid w:val="00401AB2"/>
    <w:rsid w:val="00574008"/>
    <w:rsid w:val="006175E0"/>
    <w:rsid w:val="008056A4"/>
    <w:rsid w:val="009B2436"/>
    <w:rsid w:val="00BA7377"/>
    <w:rsid w:val="00C23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1E9C"/>
  <w15:chartTrackingRefBased/>
  <w15:docId w15:val="{6C03A14D-AD9F-4B98-9410-EFF7D5EF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740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28709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5740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9B243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2436"/>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244B22"/>
    <w:rPr>
      <w:color w:val="0563C1" w:themeColor="hyperlink"/>
      <w:u w:val="single"/>
    </w:rPr>
  </w:style>
  <w:style w:type="character" w:customStyle="1" w:styleId="Titre2Car">
    <w:name w:val="Titre 2 Car"/>
    <w:basedOn w:val="Policepardfaut"/>
    <w:link w:val="Titre2"/>
    <w:uiPriority w:val="9"/>
    <w:rsid w:val="00287093"/>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57400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40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74008"/>
    <w:rPr>
      <w:i/>
      <w:iCs/>
    </w:rPr>
  </w:style>
  <w:style w:type="character" w:customStyle="1" w:styleId="Titre3Car">
    <w:name w:val="Titre 3 Car"/>
    <w:basedOn w:val="Policepardfaut"/>
    <w:link w:val="Titre3"/>
    <w:uiPriority w:val="9"/>
    <w:semiHidden/>
    <w:rsid w:val="00574008"/>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6175E0"/>
    <w:rPr>
      <w:b/>
      <w:bCs/>
    </w:rPr>
  </w:style>
  <w:style w:type="paragraph" w:styleId="En-tte">
    <w:name w:val="header"/>
    <w:basedOn w:val="Normal"/>
    <w:link w:val="En-tteCar"/>
    <w:uiPriority w:val="99"/>
    <w:unhideWhenUsed/>
    <w:rsid w:val="00C23F27"/>
    <w:pPr>
      <w:tabs>
        <w:tab w:val="center" w:pos="4536"/>
        <w:tab w:val="right" w:pos="9072"/>
      </w:tabs>
      <w:spacing w:after="0" w:line="240" w:lineRule="auto"/>
    </w:pPr>
  </w:style>
  <w:style w:type="character" w:customStyle="1" w:styleId="En-tteCar">
    <w:name w:val="En-tête Car"/>
    <w:basedOn w:val="Policepardfaut"/>
    <w:link w:val="En-tte"/>
    <w:uiPriority w:val="99"/>
    <w:rsid w:val="00C23F27"/>
  </w:style>
  <w:style w:type="paragraph" w:styleId="Pieddepage">
    <w:name w:val="footer"/>
    <w:basedOn w:val="Normal"/>
    <w:link w:val="PieddepageCar"/>
    <w:uiPriority w:val="99"/>
    <w:unhideWhenUsed/>
    <w:rsid w:val="00C23F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F27"/>
  </w:style>
  <w:style w:type="paragraph" w:styleId="En-ttedetabledesmatires">
    <w:name w:val="TOC Heading"/>
    <w:basedOn w:val="Titre1"/>
    <w:next w:val="Normal"/>
    <w:uiPriority w:val="39"/>
    <w:unhideWhenUsed/>
    <w:qFormat/>
    <w:rsid w:val="000F1156"/>
    <w:pPr>
      <w:outlineLvl w:val="9"/>
    </w:pPr>
    <w:rPr>
      <w:lang w:eastAsia="fr-FR"/>
    </w:rPr>
  </w:style>
  <w:style w:type="paragraph" w:styleId="TM1">
    <w:name w:val="toc 1"/>
    <w:basedOn w:val="Normal"/>
    <w:next w:val="Normal"/>
    <w:autoRedefine/>
    <w:uiPriority w:val="39"/>
    <w:unhideWhenUsed/>
    <w:rsid w:val="000F1156"/>
    <w:pPr>
      <w:spacing w:after="100"/>
    </w:pPr>
  </w:style>
  <w:style w:type="paragraph" w:styleId="TM2">
    <w:name w:val="toc 2"/>
    <w:basedOn w:val="Normal"/>
    <w:next w:val="Normal"/>
    <w:autoRedefine/>
    <w:uiPriority w:val="39"/>
    <w:unhideWhenUsed/>
    <w:rsid w:val="000F1156"/>
    <w:pPr>
      <w:spacing w:after="100"/>
      <w:ind w:left="220"/>
    </w:pPr>
  </w:style>
  <w:style w:type="paragraph" w:styleId="TM3">
    <w:name w:val="toc 3"/>
    <w:basedOn w:val="Normal"/>
    <w:next w:val="Normal"/>
    <w:autoRedefine/>
    <w:uiPriority w:val="39"/>
    <w:unhideWhenUsed/>
    <w:rsid w:val="000F11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221367">
      <w:bodyDiv w:val="1"/>
      <w:marLeft w:val="0"/>
      <w:marRight w:val="0"/>
      <w:marTop w:val="0"/>
      <w:marBottom w:val="0"/>
      <w:divBdr>
        <w:top w:val="none" w:sz="0" w:space="0" w:color="auto"/>
        <w:left w:val="none" w:sz="0" w:space="0" w:color="auto"/>
        <w:bottom w:val="none" w:sz="0" w:space="0" w:color="auto"/>
        <w:right w:val="none" w:sz="0" w:space="0" w:color="auto"/>
      </w:divBdr>
    </w:div>
    <w:div w:id="523983653">
      <w:bodyDiv w:val="1"/>
      <w:marLeft w:val="0"/>
      <w:marRight w:val="0"/>
      <w:marTop w:val="0"/>
      <w:marBottom w:val="0"/>
      <w:divBdr>
        <w:top w:val="none" w:sz="0" w:space="0" w:color="auto"/>
        <w:left w:val="none" w:sz="0" w:space="0" w:color="auto"/>
        <w:bottom w:val="none" w:sz="0" w:space="0" w:color="auto"/>
        <w:right w:val="none" w:sz="0" w:space="0" w:color="auto"/>
      </w:divBdr>
    </w:div>
    <w:div w:id="758137305">
      <w:bodyDiv w:val="1"/>
      <w:marLeft w:val="0"/>
      <w:marRight w:val="0"/>
      <w:marTop w:val="0"/>
      <w:marBottom w:val="0"/>
      <w:divBdr>
        <w:top w:val="none" w:sz="0" w:space="0" w:color="auto"/>
        <w:left w:val="none" w:sz="0" w:space="0" w:color="auto"/>
        <w:bottom w:val="none" w:sz="0" w:space="0" w:color="auto"/>
        <w:right w:val="none" w:sz="0" w:space="0" w:color="auto"/>
      </w:divBdr>
    </w:div>
    <w:div w:id="1022585289">
      <w:bodyDiv w:val="1"/>
      <w:marLeft w:val="0"/>
      <w:marRight w:val="0"/>
      <w:marTop w:val="0"/>
      <w:marBottom w:val="0"/>
      <w:divBdr>
        <w:top w:val="none" w:sz="0" w:space="0" w:color="auto"/>
        <w:left w:val="none" w:sz="0" w:space="0" w:color="auto"/>
        <w:bottom w:val="none" w:sz="0" w:space="0" w:color="auto"/>
        <w:right w:val="none" w:sz="0" w:space="0" w:color="auto"/>
      </w:divBdr>
    </w:div>
    <w:div w:id="1383208627">
      <w:bodyDiv w:val="1"/>
      <w:marLeft w:val="0"/>
      <w:marRight w:val="0"/>
      <w:marTop w:val="0"/>
      <w:marBottom w:val="0"/>
      <w:divBdr>
        <w:top w:val="none" w:sz="0" w:space="0" w:color="auto"/>
        <w:left w:val="none" w:sz="0" w:space="0" w:color="auto"/>
        <w:bottom w:val="none" w:sz="0" w:space="0" w:color="auto"/>
        <w:right w:val="none" w:sz="0" w:space="0" w:color="auto"/>
      </w:divBdr>
    </w:div>
    <w:div w:id="1663698316">
      <w:bodyDiv w:val="1"/>
      <w:marLeft w:val="0"/>
      <w:marRight w:val="0"/>
      <w:marTop w:val="0"/>
      <w:marBottom w:val="0"/>
      <w:divBdr>
        <w:top w:val="none" w:sz="0" w:space="0" w:color="auto"/>
        <w:left w:val="none" w:sz="0" w:space="0" w:color="auto"/>
        <w:bottom w:val="none" w:sz="0" w:space="0" w:color="auto"/>
        <w:right w:val="none" w:sz="0" w:space="0" w:color="auto"/>
      </w:divBdr>
    </w:div>
    <w:div w:id="2132283133">
      <w:bodyDiv w:val="1"/>
      <w:marLeft w:val="0"/>
      <w:marRight w:val="0"/>
      <w:marTop w:val="0"/>
      <w:marBottom w:val="0"/>
      <w:divBdr>
        <w:top w:val="none" w:sz="0" w:space="0" w:color="auto"/>
        <w:left w:val="none" w:sz="0" w:space="0" w:color="auto"/>
        <w:bottom w:val="none" w:sz="0" w:space="0" w:color="auto"/>
        <w:right w:val="none" w:sz="0" w:space="0" w:color="auto"/>
      </w:divBdr>
    </w:div>
    <w:div w:id="21403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rdiner-malin.fr/fiche/potager/poireau-perpetuel.html" TargetMode="External"/><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jardiner-malin.fr/wp-content/uploads/2020/12/fleur-Poireau-perpetuel.jpg" TargetMode="External"/><Relationship Id="rId17" Type="http://schemas.openxmlformats.org/officeDocument/2006/relationships/hyperlink" Target="https://www.gerbeaud.com/jardin/fiches/poireau-perpetuel,1138.html"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gerbeaud.com/tag/poireau" TargetMode="External"/><Relationship Id="rId29" Type="http://schemas.openxmlformats.org/officeDocument/2006/relationships/hyperlink" Target="https://www.gerbeaud.com/tag/legumine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gerbeaud.com/jardin/fiches/buttage-legumes.ph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rdiner-malin.fr/wp-content/uploads/2020/12/poireau-de-vigne-poireau-perpetuel.jpg" TargetMode="External"/><Relationship Id="rId23" Type="http://schemas.openxmlformats.org/officeDocument/2006/relationships/hyperlink" Target="https://www.gerbeaud.com/jardin/fiches/fp_binage.php3" TargetMode="External"/><Relationship Id="rId28" Type="http://schemas.openxmlformats.org/officeDocument/2006/relationships/hyperlink" Target="https://www.gerbeaud.com/tag/carotte" TargetMode="External"/><Relationship Id="rId10" Type="http://schemas.openxmlformats.org/officeDocument/2006/relationships/hyperlink" Target="https://www.jardiner-malin.fr/wp-content/uploads/2020/12/Plantation-Poireau-perpetuel.jpg" TargetMode="External"/><Relationship Id="rId19" Type="http://schemas.openxmlformats.org/officeDocument/2006/relationships/hyperlink" Target="https://www.gerbeaud.com/tag/alliacee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ardiner-malin.fr/fiche/identifier-terre-sol-jardin.html" TargetMode="External"/><Relationship Id="rId14" Type="http://schemas.openxmlformats.org/officeDocument/2006/relationships/hyperlink" Target="https://www.jardiner-malin.fr/fiche/mouche-mineuse-du-poireau.html" TargetMode="External"/><Relationship Id="rId22" Type="http://schemas.openxmlformats.org/officeDocument/2006/relationships/hyperlink" Target="https://www.gerbeaud.com/jardin/fiches/plantation-quelle-profondeur-planter,1250.html" TargetMode="External"/><Relationship Id="rId27" Type="http://schemas.openxmlformats.org/officeDocument/2006/relationships/hyperlink" Target="https://www.gerbeaud.com/jardin/fiches/teigne-ver-poireau.php" TargetMode="External"/><Relationship Id="rId30" Type="http://schemas.openxmlformats.org/officeDocument/2006/relationships/hyperlink" Target="https://www.fermedesaintemarthe.com/reussir-la-culture-du-poireau-perpetuel-p-1501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A035-93AF-4068-A92E-57E744CB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2040</Words>
  <Characters>11226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Credit Agricole</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6</cp:revision>
  <dcterms:created xsi:type="dcterms:W3CDTF">2021-12-13T14:01:00Z</dcterms:created>
  <dcterms:modified xsi:type="dcterms:W3CDTF">2021-12-13T14:53:00Z</dcterms:modified>
</cp:coreProperties>
</file>