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Week 6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FUNCTIONS OF LANGUAGE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_______________________________________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PAGGAMIT NG WIKA AYON SA LAYUNIN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Phatic Function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Pakikipag-ugnayan upang magsalita, mapanatili, at matapos ang usapan.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2. Referential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Function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Nagbibigay ng impormasyon tungkol sa isang bagay, tao, o pangyayari. Ipinapaliwanag ang katotohanan at katangian ng paksa.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3. Metalingual Function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- Ang paggamit ng wika upang pag-usapan ang wika mismo.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4. Poetic Function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- Pagpapahayag ng kaisipan at damdamin sa masining na paraan.</w:t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  <w:t xml:space="preserve">_ _ _ _ _ _ _ _ _ _ _ _ _ _ _ _ _ _ _ _ _ _ _ _ _ _ _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TATLONG PANGUNAHING LAYUNIN NG WIKA</w:t>
      </w:r>
    </w:p>
    <w:p w:rsidR="00000000" w:rsidDel="00000000" w:rsidP="00000000" w:rsidRDefault="00000000" w:rsidRPr="00000000" w14:paraId="0000001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1. Informative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- Ang pangunahing layunin ay magbigay ng impormasyon, kaalaman, at datos.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Halimbawa:</w:t>
      </w:r>
      <w:r w:rsidDel="00000000" w:rsidR="00000000" w:rsidRPr="00000000">
        <w:rPr>
          <w:rtl w:val="0"/>
        </w:rPr>
        <w:t xml:space="preserve"> Balita, ulat, paliwanag sa klase.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. Persuasive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- Layuning manghikayat, mangumbinsi, o mag-impluwensya sa kaisipan at kilos ng iba.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Halimbawa: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Pangangampanya, patalastas, paninindigan sa isyu.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. Expressive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- Pagpapahayag ng damdamin, emosyon, at kaisipan.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Halimbawa: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Tula, kanta, liham ng pag-ibig, pagpapahayag ng saloobin.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  <w:t xml:space="preserve"> _ _ _ _ _ _ _ _ _ _ _ _ _ _ _ _ _ _ _ _ _ _ _ _ _ _ _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CONSIDERATIONS IN COMMUNICATION — KONSIDERASYON SA AUDYENS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Kakayahan</w:t>
      </w:r>
      <w:r w:rsidDel="00000000" w:rsidR="00000000" w:rsidRPr="00000000">
        <w:rPr>
          <w:rtl w:val="0"/>
        </w:rPr>
        <w:t xml:space="preserve"> — ang antas ng kaalaman at pag-unawa ng tagapakinig sa paksang tinatalakay. Dapat iangkop ang wika at paliwanag sa antas ng nakikinig.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Kasanayan</w:t>
      </w:r>
      <w:r w:rsidDel="00000000" w:rsidR="00000000" w:rsidRPr="00000000">
        <w:rPr>
          <w:rtl w:val="0"/>
        </w:rPr>
        <w:t xml:space="preserve"> — kakayahan ng tagapakinig na umunawa, magsuri, at tumugon sa mensahe.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Karanasan</w:t>
      </w:r>
      <w:r w:rsidDel="00000000" w:rsidR="00000000" w:rsidRPr="00000000">
        <w:rPr>
          <w:rtl w:val="0"/>
        </w:rPr>
        <w:t xml:space="preserve"> — ang mga karanasan at pinagdaanan ng tagapakinig na maaaring maging batayan ng pag-unawa.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Pangangailangan</w:t>
      </w:r>
      <w:r w:rsidDel="00000000" w:rsidR="00000000" w:rsidRPr="00000000">
        <w:rPr>
          <w:rtl w:val="0"/>
        </w:rPr>
        <w:t xml:space="preserve"> — ang mga bagay na kailangan o inaasahan ng tagapakinig mula sa mensahe.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Saloobin</w:t>
      </w:r>
      <w:r w:rsidDel="00000000" w:rsidR="00000000" w:rsidRPr="00000000">
        <w:rPr>
          <w:rtl w:val="0"/>
        </w:rPr>
        <w:t xml:space="preserve"> — paniniwala, damdamin, at pananaw ng nagpapahayag at ng tagapakinig. Nakakaapekto ito sa paraan ng pagpapahayag at pagtanggap ng mensahe.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Wika</w:t>
      </w:r>
      <w:r w:rsidDel="00000000" w:rsidR="00000000" w:rsidRPr="00000000">
        <w:rPr>
          <w:rtl w:val="0"/>
        </w:rPr>
        <w:t xml:space="preserve"> — ang sitwasyon, lugar, at panahon kung saan nagaganap ang komunikasyon.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