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AIDE EN LIGNE</w:t>
      </w:r>
    </w:p>
    <w:p>
      <w:pPr>
        <w:pStyle w:val="BodyText"/>
        <w:bidi w:val="0"/>
        <w:spacing w:lineRule="auto" w:line="240"/>
        <w:jc w:val="start"/>
        <w:rPr/>
      </w:pPr>
      <w:r>
        <w:rPr/>
        <w:t xml:space="preserve">Index des rubriques de l'aide en ligne PC SOFT (WINDEV / WEBDEV / WINDEV Mobile), construit à partir du compte de news </w:t>
      </w:r>
      <w:r>
        <w:rPr>
          <w:b/>
        </w:rPr>
        <w:t>PC SOFT AIDE EN LIGNE</w:t>
      </w:r>
    </w:p>
    <w:p>
      <w:pPr>
        <w:pStyle w:val="Heading2"/>
        <w:numPr>
          <w:ilvl w:val="1"/>
          <w:numId w:val="1"/>
        </w:numPr>
        <w:bidi w:val="0"/>
        <w:ind w:hanging="0" w:start="0"/>
        <w:jc w:val="start"/>
        <w:rPr/>
      </w:pPr>
      <w:r>
        <w:rPr/>
        <w:t>Fichiers</w:t>
      </w:r>
    </w:p>
    <w:tbl>
      <w:tblPr>
        <w:tblW w:w="5000" w:type="pct"/>
        <w:jc w:val="start"/>
        <w:tblInd w:w="-5" w:type="dxa"/>
        <w:tblLayout w:type="fixed"/>
        <w:tblCellMar>
          <w:top w:w="55" w:type="dxa"/>
          <w:start w:w="55" w:type="dxa"/>
          <w:bottom w:w="55" w:type="dxa"/>
          <w:end w:w="55" w:type="dxa"/>
        </w:tblCellMar>
      </w:tblPr>
      <w:tblGrid>
        <w:gridCol w:w="5102"/>
        <w:gridCol w:w="5104"/>
      </w:tblGrid>
      <w:tr>
        <w:trPr>
          <w:tblHeader w:val="true"/>
        </w:trPr>
        <w:tc>
          <w:tcPr>
            <w:tcW w:w="5102" w:type="dxa"/>
            <w:tcBorders>
              <w:top w:val="single" w:sz="4" w:space="0" w:color="000000"/>
              <w:start w:val="single" w:sz="4" w:space="0" w:color="000000"/>
              <w:bottom w:val="single" w:sz="4" w:space="0" w:color="000000"/>
            </w:tcBorders>
            <w:shd w:fill="B4C7DC" w:val="clear"/>
          </w:tcPr>
          <w:p>
            <w:pPr>
              <w:pStyle w:val="Titredetableauuser"/>
              <w:bidi w:val="0"/>
              <w:rPr/>
            </w:pPr>
            <w:r>
              <w:rPr/>
              <w:t>Fichier</w:t>
            </w:r>
          </w:p>
        </w:tc>
        <w:tc>
          <w:tcPr>
            <w:tcW w:w="5104" w:type="dxa"/>
            <w:tcBorders>
              <w:top w:val="single" w:sz="4" w:space="0" w:color="000000"/>
              <w:start w:val="single" w:sz="4" w:space="0" w:color="000000"/>
              <w:bottom w:val="single" w:sz="4" w:space="0" w:color="000000"/>
              <w:end w:val="single" w:sz="4" w:space="0" w:color="000000"/>
            </w:tcBorders>
            <w:shd w:fill="B4C7DC" w:val="clear"/>
          </w:tcPr>
          <w:p>
            <w:pPr>
              <w:pStyle w:val="Titredetableauuser"/>
              <w:bidi w:val="0"/>
              <w:rPr/>
            </w:pPr>
            <w:r>
              <w:rPr/>
              <w:t>Rôle</w:t>
            </w:r>
          </w:p>
        </w:tc>
      </w:tr>
      <w:tr>
        <w:trPr/>
        <w:tc>
          <w:tcPr>
            <w:tcW w:w="5102" w:type="dxa"/>
            <w:tcBorders>
              <w:start w:val="single" w:sz="4" w:space="0" w:color="000000"/>
              <w:bottom w:val="single" w:sz="4" w:space="0" w:color="000000"/>
            </w:tcBorders>
          </w:tcPr>
          <w:p>
            <w:pPr>
              <w:pStyle w:val="Contenudetableauuser"/>
              <w:bidi w:val="0"/>
              <w:jc w:val="start"/>
              <w:rPr/>
            </w:pPr>
            <w:r>
              <w:rPr>
                <w:rFonts w:ascii="Liberation Mono" w:hAnsi="Liberation Mono"/>
              </w:rPr>
              <w:t>AideEnLigne.json</w:t>
            </w:r>
          </w:p>
        </w:tc>
        <w:tc>
          <w:tcPr>
            <w:tcW w:w="5104" w:type="dxa"/>
            <w:tcBorders>
              <w:start w:val="single" w:sz="4" w:space="0" w:color="000000"/>
              <w:bottom w:val="single" w:sz="4" w:space="0" w:color="000000"/>
              <w:end w:val="single" w:sz="4" w:space="0" w:color="000000"/>
            </w:tcBorders>
          </w:tcPr>
          <w:p>
            <w:pPr>
              <w:pStyle w:val="Contenudetableauuser"/>
              <w:bidi w:val="0"/>
              <w:jc w:val="center"/>
              <w:rPr/>
            </w:pPr>
            <w:r>
              <w:rPr/>
              <w:t>Les données : une rubrique par adresse d'aide</w:t>
            </w:r>
          </w:p>
        </w:tc>
      </w:tr>
    </w:tbl>
    <w:p>
      <w:pPr>
        <w:pStyle w:val="Heading2"/>
        <w:numPr>
          <w:ilvl w:val="1"/>
          <w:numId w:val="1"/>
        </w:numPr>
        <w:bidi w:val="0"/>
        <w:ind w:hanging="0" w:start="0"/>
        <w:jc w:val="start"/>
        <w:rPr/>
      </w:pPr>
      <w:r>
        <w:rPr/>
        <w:t xml:space="preserve">Format du </w:t>
      </w:r>
      <w:r>
        <w:rPr>
          <w:rFonts w:ascii="Liberation Mono" w:hAnsi="Liberation Mono"/>
        </w:rPr>
        <w:t>json</w:t>
      </w:r>
    </w:p>
    <w:p>
      <w:pPr>
        <w:pStyle w:val="BodyText"/>
        <w:bidi w:val="0"/>
        <w:jc w:val="start"/>
        <w:rPr/>
      </w:pPr>
      <w:r>
        <w:rPr/>
        <w:t>Fichier UTF-8 contenant un tableau d'objets. Chaque objet a trois champs texte :</w:t>
      </w:r>
    </w:p>
    <w:tbl>
      <w:tblPr>
        <w:tblW w:w="5000" w:type="pct"/>
        <w:jc w:val="start"/>
        <w:tblInd w:w="-5" w:type="dxa"/>
        <w:tblLayout w:type="fixed"/>
        <w:tblCellMar>
          <w:top w:w="55" w:type="dxa"/>
          <w:start w:w="55" w:type="dxa"/>
          <w:bottom w:w="55" w:type="dxa"/>
          <w:end w:w="55" w:type="dxa"/>
        </w:tblCellMar>
      </w:tblPr>
      <w:tblGrid>
        <w:gridCol w:w="3660"/>
        <w:gridCol w:w="6546"/>
      </w:tblGrid>
      <w:tr>
        <w:trPr>
          <w:tblHeader w:val="true"/>
        </w:trPr>
        <w:tc>
          <w:tcPr>
            <w:tcW w:w="3660" w:type="dxa"/>
            <w:tcBorders>
              <w:top w:val="single" w:sz="4" w:space="0" w:color="000000"/>
              <w:start w:val="single" w:sz="4" w:space="0" w:color="000000"/>
              <w:bottom w:val="single" w:sz="4" w:space="0" w:color="000000"/>
            </w:tcBorders>
            <w:shd w:fill="B4C7DC" w:val="clear"/>
          </w:tcPr>
          <w:p>
            <w:pPr>
              <w:pStyle w:val="Titredetableauuser"/>
              <w:bidi w:val="0"/>
              <w:rPr/>
            </w:pPr>
            <w:r>
              <w:rPr/>
              <w:t>Champ</w:t>
            </w:r>
          </w:p>
        </w:tc>
        <w:tc>
          <w:tcPr>
            <w:tcW w:w="6546" w:type="dxa"/>
            <w:tcBorders>
              <w:top w:val="single" w:sz="4" w:space="0" w:color="000000"/>
              <w:start w:val="single" w:sz="4" w:space="0" w:color="000000"/>
              <w:bottom w:val="single" w:sz="4" w:space="0" w:color="000000"/>
              <w:end w:val="single" w:sz="4" w:space="0" w:color="000000"/>
            </w:tcBorders>
            <w:shd w:fill="B4C7DC" w:val="clear"/>
          </w:tcPr>
          <w:p>
            <w:pPr>
              <w:pStyle w:val="Titredetableauuser"/>
              <w:bidi w:val="0"/>
              <w:rPr/>
            </w:pPr>
            <w:r>
              <w:rPr>
                <w:b/>
              </w:rPr>
              <w:t>Contenu</w:t>
            </w:r>
          </w:p>
        </w:tc>
      </w:tr>
      <w:tr>
        <w:trPr/>
        <w:tc>
          <w:tcPr>
            <w:tcW w:w="3660" w:type="dxa"/>
            <w:tcBorders>
              <w:start w:val="single" w:sz="4" w:space="0" w:color="000000"/>
              <w:bottom w:val="single" w:sz="4" w:space="0" w:color="000000"/>
            </w:tcBorders>
          </w:tcPr>
          <w:p>
            <w:pPr>
              <w:pStyle w:val="Contenudetableauuser"/>
              <w:bidi w:val="0"/>
              <w:jc w:val="start"/>
              <w:rPr/>
            </w:pPr>
            <w:r>
              <w:rPr/>
              <w:t>Thème</w:t>
            </w:r>
          </w:p>
        </w:tc>
        <w:tc>
          <w:tcPr>
            <w:tcW w:w="6546" w:type="dxa"/>
            <w:tcBorders>
              <w:start w:val="single" w:sz="4" w:space="0" w:color="000000"/>
              <w:bottom w:val="single" w:sz="4" w:space="0" w:color="000000"/>
              <w:end w:val="single" w:sz="4" w:space="0" w:color="000000"/>
            </w:tcBorders>
          </w:tcPr>
          <w:p>
            <w:pPr>
              <w:pStyle w:val="Contenudetableauuser"/>
              <w:bidi w:val="0"/>
              <w:jc w:val="start"/>
              <w:rPr/>
            </w:pPr>
            <w:r>
              <w:rPr/>
              <w:t>Le regroupement</w:t>
            </w:r>
          </w:p>
        </w:tc>
      </w:tr>
      <w:tr>
        <w:trPr/>
        <w:tc>
          <w:tcPr>
            <w:tcW w:w="3660" w:type="dxa"/>
            <w:tcBorders>
              <w:start w:val="single" w:sz="4" w:space="0" w:color="000000"/>
              <w:bottom w:val="single" w:sz="4" w:space="0" w:color="000000"/>
            </w:tcBorders>
          </w:tcPr>
          <w:p>
            <w:pPr>
              <w:pStyle w:val="Contenudetableauuser"/>
              <w:bidi w:val="0"/>
              <w:jc w:val="start"/>
              <w:rPr/>
            </w:pPr>
            <w:r>
              <w:rPr/>
              <w:t>Plateformes</w:t>
            </w:r>
          </w:p>
        </w:tc>
        <w:tc>
          <w:tcPr>
            <w:tcW w:w="6546" w:type="dxa"/>
            <w:tcBorders>
              <w:start w:val="single" w:sz="4" w:space="0" w:color="000000"/>
              <w:bottom w:val="single" w:sz="4" w:space="0" w:color="000000"/>
              <w:end w:val="single" w:sz="4" w:space="0" w:color="000000"/>
            </w:tcBorders>
          </w:tcPr>
          <w:p>
            <w:pPr>
              <w:pStyle w:val="Contenudetableauuser"/>
              <w:bidi w:val="0"/>
              <w:jc w:val="start"/>
              <w:rPr/>
            </w:pPr>
            <w:r>
              <w:rPr/>
              <w:t>Le produit concerné</w:t>
            </w:r>
          </w:p>
        </w:tc>
      </w:tr>
      <w:tr>
        <w:trPr/>
        <w:tc>
          <w:tcPr>
            <w:tcW w:w="3660" w:type="dxa"/>
            <w:tcBorders>
              <w:start w:val="single" w:sz="4" w:space="0" w:color="000000"/>
              <w:bottom w:val="single" w:sz="4" w:space="0" w:color="000000"/>
            </w:tcBorders>
          </w:tcPr>
          <w:p>
            <w:pPr>
              <w:pStyle w:val="Contenudetableauuser"/>
              <w:bidi w:val="0"/>
              <w:jc w:val="start"/>
              <w:rPr/>
            </w:pPr>
            <w:r>
              <w:rPr>
                <w:rFonts w:ascii="Liberation Mono" w:hAnsi="Liberation Mono"/>
              </w:rPr>
              <w:t>Titre</w:t>
            </w:r>
          </w:p>
        </w:tc>
        <w:tc>
          <w:tcPr>
            <w:tcW w:w="6546" w:type="dxa"/>
            <w:tcBorders>
              <w:start w:val="single" w:sz="4" w:space="0" w:color="000000"/>
              <w:bottom w:val="single" w:sz="4" w:space="0" w:color="000000"/>
              <w:end w:val="single" w:sz="4" w:space="0" w:color="000000"/>
            </w:tcBorders>
          </w:tcPr>
          <w:p>
            <w:pPr>
              <w:pStyle w:val="Contenudetableauuser"/>
              <w:bidi w:val="0"/>
              <w:jc w:val="start"/>
              <w:rPr/>
            </w:pPr>
            <w:r>
              <w:rPr>
                <w:rFonts w:ascii="Liberation Mono" w:hAnsi="Liberation Mono"/>
              </w:rPr>
              <w:t>L</w:t>
            </w:r>
            <w:r>
              <w:rPr/>
              <w:t>e sujet de l’aide en ligne</w:t>
            </w:r>
          </w:p>
        </w:tc>
      </w:tr>
      <w:tr>
        <w:trPr/>
        <w:tc>
          <w:tcPr>
            <w:tcW w:w="3660" w:type="dxa"/>
            <w:tcBorders>
              <w:start w:val="single" w:sz="4" w:space="0" w:color="000000"/>
              <w:bottom w:val="single" w:sz="4" w:space="0" w:color="000000"/>
            </w:tcBorders>
          </w:tcPr>
          <w:p>
            <w:pPr>
              <w:pStyle w:val="Contenudetableauuser"/>
              <w:bidi w:val="0"/>
              <w:jc w:val="start"/>
              <w:rPr/>
            </w:pPr>
            <w:r>
              <w:rPr>
                <w:rFonts w:ascii="Liberation Mono" w:hAnsi="Liberation Mono"/>
              </w:rPr>
              <w:t>Adresse</w:t>
            </w:r>
          </w:p>
        </w:tc>
        <w:tc>
          <w:tcPr>
            <w:tcW w:w="6546" w:type="dxa"/>
            <w:tcBorders>
              <w:start w:val="single" w:sz="4" w:space="0" w:color="000000"/>
              <w:bottom w:val="single" w:sz="4" w:space="0" w:color="000000"/>
              <w:end w:val="single" w:sz="4" w:space="0" w:color="000000"/>
            </w:tcBorders>
          </w:tcPr>
          <w:p>
            <w:pPr>
              <w:pStyle w:val="Contenudetableauuser"/>
              <w:bidi w:val="0"/>
              <w:jc w:val="start"/>
              <w:rPr>
                <w:sz w:val="24"/>
                <w:szCs w:val="24"/>
              </w:rPr>
            </w:pPr>
            <w:r>
              <w:rPr>
                <w:sz w:val="24"/>
                <w:szCs w:val="24"/>
              </w:rPr>
              <w:t xml:space="preserve">URL de la rubrique, sans le paramètre </w:t>
            </w:r>
            <w:r>
              <w:rPr>
                <w:rFonts w:ascii="Liberation Mono" w:hAnsi="Liberation Mono"/>
                <w:sz w:val="24"/>
                <w:szCs w:val="24"/>
              </w:rPr>
              <w:t>&amp;name=...</w:t>
            </w:r>
          </w:p>
        </w:tc>
      </w:tr>
      <w:tr>
        <w:trPr/>
        <w:tc>
          <w:tcPr>
            <w:tcW w:w="3660" w:type="dxa"/>
            <w:tcBorders>
              <w:start w:val="single" w:sz="4" w:space="0" w:color="000000"/>
              <w:bottom w:val="single" w:sz="4" w:space="0" w:color="000000"/>
            </w:tcBorders>
          </w:tcPr>
          <w:p>
            <w:pPr>
              <w:pStyle w:val="Contenudetableauuser"/>
              <w:bidi w:val="0"/>
              <w:jc w:val="start"/>
              <w:rPr/>
            </w:pPr>
            <w:r>
              <w:rPr>
                <w:rFonts w:ascii="Liberation Mono" w:hAnsi="Liberation Mono"/>
              </w:rPr>
              <w:t>Commentaire</w:t>
            </w:r>
          </w:p>
        </w:tc>
        <w:tc>
          <w:tcPr>
            <w:tcW w:w="6546" w:type="dxa"/>
            <w:tcBorders>
              <w:start w:val="single" w:sz="4" w:space="0" w:color="000000"/>
              <w:bottom w:val="single" w:sz="4" w:space="0" w:color="000000"/>
              <w:end w:val="single" w:sz="4" w:space="0" w:color="000000"/>
            </w:tcBorders>
          </w:tcPr>
          <w:p>
            <w:pPr>
              <w:pStyle w:val="Contenudetableauuser"/>
              <w:bidi w:val="0"/>
              <w:jc w:val="start"/>
              <w:rPr/>
            </w:pPr>
            <w:r>
              <w:rPr/>
              <w:t>Résumé de la rubrique, balises retirées, espaces réduits</w:t>
            </w:r>
          </w:p>
        </w:tc>
      </w:tr>
    </w:tbl>
    <w:p>
      <w:pPr>
        <w:pStyle w:val="Heading2"/>
        <w:numPr>
          <w:ilvl w:val="1"/>
          <w:numId w:val="1"/>
        </w:numPr>
        <w:bidi w:val="0"/>
        <w:ind w:hanging="0" w:start="0"/>
        <w:jc w:val="start"/>
        <w:rPr/>
      </w:pPr>
      <w:r>
        <w:rPr/>
        <w:t>Clé unique : l'adresse</w:t>
      </w:r>
    </w:p>
    <w:p>
      <w:pPr>
        <w:pStyle w:val="BodyText"/>
        <w:bidi w:val="0"/>
        <w:jc w:val="start"/>
        <w:rPr/>
      </w:pPr>
      <w:r>
        <w:rPr/>
        <w:t xml:space="preserve">Une rubrique est identifiée par son </w:t>
      </w:r>
      <w:r>
        <w:rPr>
          <w:b/>
        </w:rPr>
        <w:t>adresse</w:t>
      </w:r>
      <w:r>
        <w:rPr/>
        <w:t xml:space="preserve"> (le numéro d'aide après), jamais par son titre. Le JSON contient donc une seule entrée par adresse. Quand une rubrique revient avec un texte différent, le message le plus récent remplace l'ancien, à la même place dans le fichier.</w:t>
      </w:r>
    </w:p>
    <w:p>
      <w:pPr>
        <w:pStyle w:val="Heading2"/>
        <w:numPr>
          <w:ilvl w:val="1"/>
          <w:numId w:val="1"/>
        </w:numPr>
        <w:bidi w:val="0"/>
        <w:ind w:hanging="0" w:start="0"/>
        <w:jc w:val="start"/>
        <w:rPr/>
      </w:pPr>
      <w:r>
        <w:rPr/>
        <w:t>Contenu (état au 07/10/2026)</w:t>
      </w:r>
    </w:p>
    <w:p>
      <w:pPr>
        <w:pStyle w:val="BodyText"/>
        <w:numPr>
          <w:ilvl w:val="0"/>
          <w:numId w:val="2"/>
        </w:numPr>
        <w:tabs>
          <w:tab w:val="left" w:pos="709" w:leader="none"/>
        </w:tabs>
        <w:bidi w:val="0"/>
        <w:ind w:hanging="283" w:start="709"/>
        <w:jc w:val="start"/>
        <w:rPr/>
      </w:pPr>
      <w:r>
        <w:rPr>
          <w:b/>
        </w:rPr>
        <w:t>1 882 rubriques</w:t>
      </w:r>
      <w:r>
        <w:rPr/>
        <w:t>, issues de 3 539 messages (les autres sont des enregistrements multiples d'une même adresse).</w:t>
      </w:r>
    </w:p>
    <w:p>
      <w:pPr>
        <w:pStyle w:val="BodyText"/>
        <w:numPr>
          <w:ilvl w:val="0"/>
          <w:numId w:val="2"/>
        </w:numPr>
        <w:tabs>
          <w:tab w:val="left" w:pos="709" w:leader="none"/>
        </w:tabs>
        <w:bidi w:val="0"/>
        <w:ind w:hanging="283" w:start="709"/>
        <w:jc w:val="start"/>
        <w:rPr/>
      </w:pPr>
      <w:r>
        <w:rPr/>
        <w:t>Répartition d'après le suffixe du titre :</w:t>
      </w:r>
    </w:p>
    <w:tbl>
      <w:tblPr>
        <w:tblW w:w="5000" w:type="pct"/>
        <w:jc w:val="start"/>
        <w:tblInd w:w="-5" w:type="dxa"/>
        <w:tblLayout w:type="fixed"/>
        <w:tblCellMar>
          <w:top w:w="55" w:type="dxa"/>
          <w:start w:w="55" w:type="dxa"/>
          <w:bottom w:w="55" w:type="dxa"/>
          <w:end w:w="55" w:type="dxa"/>
        </w:tblCellMar>
      </w:tblPr>
      <w:tblGrid>
        <w:gridCol w:w="5102"/>
        <w:gridCol w:w="5104"/>
      </w:tblGrid>
      <w:tr>
        <w:trPr>
          <w:tblHeader w:val="true"/>
        </w:trPr>
        <w:tc>
          <w:tcPr>
            <w:tcW w:w="5102" w:type="dxa"/>
            <w:tcBorders>
              <w:top w:val="single" w:sz="4" w:space="0" w:color="000000"/>
              <w:start w:val="single" w:sz="4" w:space="0" w:color="000000"/>
              <w:bottom w:val="single" w:sz="4" w:space="0" w:color="000000"/>
            </w:tcBorders>
            <w:shd w:fill="B4C7DC" w:val="clear"/>
          </w:tcPr>
          <w:p>
            <w:pPr>
              <w:pStyle w:val="Titredetableauuser"/>
              <w:bidi w:val="0"/>
              <w:rPr/>
            </w:pPr>
            <w:r>
              <w:rPr>
                <w:b/>
              </w:rPr>
              <w:t>Type</w:t>
            </w:r>
          </w:p>
        </w:tc>
        <w:tc>
          <w:tcPr>
            <w:tcW w:w="5104" w:type="dxa"/>
            <w:tcBorders>
              <w:top w:val="single" w:sz="4" w:space="0" w:color="000000"/>
              <w:start w:val="single" w:sz="4" w:space="0" w:color="000000"/>
              <w:bottom w:val="single" w:sz="4" w:space="0" w:color="000000"/>
              <w:end w:val="single" w:sz="4" w:space="0" w:color="000000"/>
            </w:tcBorders>
            <w:shd w:fill="B4C7DC" w:val="clear"/>
          </w:tcPr>
          <w:p>
            <w:pPr>
              <w:pStyle w:val="Titredetableauuser"/>
              <w:bidi w:val="0"/>
              <w:rPr/>
            </w:pPr>
            <w:r>
              <w:rPr>
                <w:b/>
              </w:rPr>
              <w:t>Nombre</w:t>
            </w:r>
          </w:p>
        </w:tc>
      </w:tr>
      <w:tr>
        <w:trPr/>
        <w:tc>
          <w:tcPr>
            <w:tcW w:w="5102" w:type="dxa"/>
            <w:tcBorders>
              <w:start w:val="single" w:sz="4" w:space="0" w:color="000000"/>
              <w:bottom w:val="single" w:sz="4" w:space="0" w:color="000000"/>
            </w:tcBorders>
          </w:tcPr>
          <w:p>
            <w:pPr>
              <w:pStyle w:val="Contenudetableauuser"/>
              <w:bidi w:val="0"/>
              <w:jc w:val="start"/>
              <w:rPr/>
            </w:pPr>
            <w:r>
              <w:rPr>
                <w:b/>
              </w:rPr>
              <w:t>Fonction</w:t>
            </w:r>
          </w:p>
        </w:tc>
        <w:tc>
          <w:tcPr>
            <w:tcW w:w="5104" w:type="dxa"/>
            <w:tcBorders>
              <w:start w:val="single" w:sz="4" w:space="0" w:color="000000"/>
              <w:bottom w:val="single" w:sz="4" w:space="0" w:color="000000"/>
              <w:end w:val="single" w:sz="4" w:space="0" w:color="000000"/>
            </w:tcBorders>
          </w:tcPr>
          <w:p>
            <w:pPr>
              <w:pStyle w:val="Contenudetableauuser"/>
              <w:bidi w:val="0"/>
              <w:jc w:val="center"/>
              <w:rPr/>
            </w:pPr>
            <w:r>
              <w:rPr/>
              <w:t>676</w:t>
            </w:r>
          </w:p>
        </w:tc>
      </w:tr>
      <w:tr>
        <w:trPr/>
        <w:tc>
          <w:tcPr>
            <w:tcW w:w="5102" w:type="dxa"/>
            <w:tcBorders>
              <w:start w:val="single" w:sz="4" w:space="0" w:color="000000"/>
              <w:bottom w:val="single" w:sz="4" w:space="0" w:color="000000"/>
            </w:tcBorders>
          </w:tcPr>
          <w:p>
            <w:pPr>
              <w:pStyle w:val="Contenudetableauuser"/>
              <w:bidi w:val="0"/>
              <w:jc w:val="start"/>
              <w:rPr/>
            </w:pPr>
            <w:r>
              <w:rPr>
                <w:b/>
              </w:rPr>
              <w:t>Type de variable</w:t>
            </w:r>
          </w:p>
        </w:tc>
        <w:tc>
          <w:tcPr>
            <w:tcW w:w="5104" w:type="dxa"/>
            <w:tcBorders>
              <w:start w:val="single" w:sz="4" w:space="0" w:color="000000"/>
              <w:bottom w:val="single" w:sz="4" w:space="0" w:color="000000"/>
              <w:end w:val="single" w:sz="4" w:space="0" w:color="000000"/>
            </w:tcBorders>
          </w:tcPr>
          <w:p>
            <w:pPr>
              <w:pStyle w:val="Contenudetableauuser"/>
              <w:bidi w:val="0"/>
              <w:jc w:val="center"/>
              <w:rPr/>
            </w:pPr>
            <w:r>
              <w:rPr/>
              <w:t>363</w:t>
            </w:r>
          </w:p>
        </w:tc>
      </w:tr>
      <w:tr>
        <w:trPr/>
        <w:tc>
          <w:tcPr>
            <w:tcW w:w="5102" w:type="dxa"/>
            <w:tcBorders>
              <w:start w:val="single" w:sz="4" w:space="0" w:color="000000"/>
              <w:bottom w:val="single" w:sz="4" w:space="0" w:color="000000"/>
            </w:tcBorders>
          </w:tcPr>
          <w:p>
            <w:pPr>
              <w:pStyle w:val="Contenudetableauuser"/>
              <w:bidi w:val="0"/>
              <w:jc w:val="start"/>
              <w:rPr/>
            </w:pPr>
            <w:r>
              <w:rPr>
                <w:b/>
              </w:rPr>
              <w:t>Propriété</w:t>
            </w:r>
          </w:p>
        </w:tc>
        <w:tc>
          <w:tcPr>
            <w:tcW w:w="5104" w:type="dxa"/>
            <w:tcBorders>
              <w:start w:val="single" w:sz="4" w:space="0" w:color="000000"/>
              <w:bottom w:val="single" w:sz="4" w:space="0" w:color="000000"/>
              <w:end w:val="single" w:sz="4" w:space="0" w:color="000000"/>
            </w:tcBorders>
          </w:tcPr>
          <w:p>
            <w:pPr>
              <w:pStyle w:val="Contenudetableauuser"/>
              <w:bidi w:val="0"/>
              <w:jc w:val="center"/>
              <w:rPr/>
            </w:pPr>
            <w:r>
              <w:rPr/>
              <w:t>131</w:t>
            </w:r>
          </w:p>
        </w:tc>
      </w:tr>
      <w:tr>
        <w:trPr/>
        <w:tc>
          <w:tcPr>
            <w:tcW w:w="5102" w:type="dxa"/>
            <w:tcBorders>
              <w:start w:val="single" w:sz="4" w:space="0" w:color="000000"/>
              <w:bottom w:val="single" w:sz="4" w:space="0" w:color="000000"/>
            </w:tcBorders>
          </w:tcPr>
          <w:p>
            <w:pPr>
              <w:pStyle w:val="Contenudetableauuser"/>
              <w:bidi w:val="0"/>
              <w:jc w:val="start"/>
              <w:rPr/>
            </w:pPr>
            <w:r>
              <w:rPr>
                <w:b/>
              </w:rPr>
              <w:t>syntaxe préfixée</w:t>
            </w:r>
          </w:p>
        </w:tc>
        <w:tc>
          <w:tcPr>
            <w:tcW w:w="5104" w:type="dxa"/>
            <w:tcBorders>
              <w:start w:val="single" w:sz="4" w:space="0" w:color="000000"/>
              <w:bottom w:val="single" w:sz="4" w:space="0" w:color="000000"/>
              <w:end w:val="single" w:sz="4" w:space="0" w:color="000000"/>
            </w:tcBorders>
          </w:tcPr>
          <w:p>
            <w:pPr>
              <w:pStyle w:val="Contenudetableauuser"/>
              <w:bidi w:val="0"/>
              <w:jc w:val="center"/>
              <w:rPr/>
            </w:pPr>
            <w:r>
              <w:rPr/>
              <w:t>15</w:t>
            </w:r>
          </w:p>
        </w:tc>
      </w:tr>
      <w:tr>
        <w:trPr/>
        <w:tc>
          <w:tcPr>
            <w:tcW w:w="5102" w:type="dxa"/>
            <w:tcBorders>
              <w:start w:val="single" w:sz="4" w:space="0" w:color="000000"/>
              <w:bottom w:val="single" w:sz="4" w:space="0" w:color="000000"/>
            </w:tcBorders>
          </w:tcPr>
          <w:p>
            <w:pPr>
              <w:pStyle w:val="Contenudetableauuser"/>
              <w:bidi w:val="0"/>
              <w:jc w:val="start"/>
              <w:rPr/>
            </w:pPr>
            <w:r>
              <w:rPr>
                <w:b/>
              </w:rPr>
              <w:t>Exemple</w:t>
            </w:r>
          </w:p>
        </w:tc>
        <w:tc>
          <w:tcPr>
            <w:tcW w:w="5104" w:type="dxa"/>
            <w:tcBorders>
              <w:start w:val="single" w:sz="4" w:space="0" w:color="000000"/>
              <w:bottom w:val="single" w:sz="4" w:space="0" w:color="000000"/>
              <w:end w:val="single" w:sz="4" w:space="0" w:color="000000"/>
            </w:tcBorders>
          </w:tcPr>
          <w:p>
            <w:pPr>
              <w:pStyle w:val="Contenudetableauuser"/>
              <w:bidi w:val="0"/>
              <w:jc w:val="center"/>
              <w:rPr/>
            </w:pPr>
            <w:r>
              <w:rPr/>
              <w:t>3</w:t>
            </w:r>
          </w:p>
        </w:tc>
      </w:tr>
      <w:tr>
        <w:trPr/>
        <w:tc>
          <w:tcPr>
            <w:tcW w:w="5102" w:type="dxa"/>
            <w:tcBorders>
              <w:start w:val="single" w:sz="4" w:space="0" w:color="000000"/>
              <w:bottom w:val="single" w:sz="4" w:space="0" w:color="000000"/>
            </w:tcBorders>
          </w:tcPr>
          <w:p>
            <w:pPr>
              <w:pStyle w:val="Contenudetableauuser"/>
              <w:bidi w:val="0"/>
              <w:jc w:val="start"/>
              <w:rPr/>
            </w:pPr>
            <w:r>
              <w:rPr>
                <w:b/>
              </w:rPr>
              <w:t>Divers (titre sans suffixe entre parenthèses)</w:t>
            </w:r>
          </w:p>
        </w:tc>
        <w:tc>
          <w:tcPr>
            <w:tcW w:w="5104" w:type="dxa"/>
            <w:tcBorders>
              <w:start w:val="single" w:sz="4" w:space="0" w:color="000000"/>
              <w:bottom w:val="single" w:sz="4" w:space="0" w:color="000000"/>
              <w:end w:val="single" w:sz="4" w:space="0" w:color="000000"/>
            </w:tcBorders>
          </w:tcPr>
          <w:p>
            <w:pPr>
              <w:pStyle w:val="Contenudetableauuser"/>
              <w:bidi w:val="0"/>
              <w:jc w:val="center"/>
              <w:rPr/>
            </w:pPr>
            <w:r>
              <w:rPr/>
              <w:t>664</w:t>
            </w:r>
          </w:p>
        </w:tc>
      </w:tr>
    </w:tbl>
    <w:p>
      <w:pPr>
        <w:pStyle w:val="Heading2"/>
        <w:numPr>
          <w:ilvl w:val="1"/>
          <w:numId w:val="1"/>
        </w:numPr>
        <w:bidi w:val="0"/>
        <w:ind w:hanging="0" w:start="0"/>
        <w:jc w:val="start"/>
        <w:rPr/>
      </w:pPr>
      <w:r>
        <w:rPr/>
        <w:t>Source et droits</w:t>
      </w:r>
    </w:p>
    <w:p>
      <w:pPr>
        <w:pStyle w:val="BodyText"/>
        <w:bidi w:val="0"/>
        <w:jc w:val="start"/>
        <w:rPr/>
      </w:pPr>
      <w:r>
        <w:rPr/>
        <w:t>Les textes viennent de la documentation en ligne de PC SOFT (</w:t>
      </w:r>
      <w:r>
        <w:rPr>
          <w:rFonts w:ascii="Liberation Mono" w:hAnsi="Liberation Mono"/>
        </w:rPr>
        <w:t>https://doc.pcsoft.fr</w:t>
      </w:r>
      <w:r>
        <w:rPr/>
        <w:t>). Ils restent la propriété de PC SOFT : le JSON est un index de travail, à ne pas republier tel quel.</w:t>
      </w:r>
    </w:p>
    <w:p>
      <w:pPr>
        <w:pStyle w:val="BodyText"/>
        <w:bidi w:val="0"/>
        <w:spacing w:before="0" w:after="140"/>
        <w:jc w:val="start"/>
        <w:rPr/>
      </w:pPr>
      <w:r>
        <w:rPr/>
      </w:r>
    </w:p>
    <w:sectPr>
      <w:type w:val="nextPage"/>
      <w:pgSz w:w="11906" w:h="16838"/>
      <w:pgMar w:left="850" w:right="850" w:gutter="0" w:header="0" w:top="567" w:footer="0" w:bottom="56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Arial"/>
        <w:sz w:val="24"/>
        <w:szCs w:val="24"/>
        <w:lang w:val="fr-FR"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SC" w:cs="Arial"/>
      <w:color w:val="auto"/>
      <w:kern w:val="0"/>
      <w:sz w:val="24"/>
      <w:szCs w:val="24"/>
      <w:lang w:val="fr-FR" w:eastAsia="zh-CN" w:bidi="hi-IN"/>
    </w:rPr>
  </w:style>
  <w:style w:type="paragraph" w:styleId="Heading1">
    <w:name w:val="heading 1"/>
    <w:basedOn w:val="Titreuser"/>
    <w:next w:val="BodyText"/>
    <w:qFormat/>
    <w:pPr>
      <w:numPr>
        <w:ilvl w:val="0"/>
        <w:numId w:val="1"/>
      </w:numPr>
      <w:spacing w:before="240" w:after="120"/>
      <w:outlineLvl w:val="0"/>
    </w:pPr>
    <w:rPr>
      <w:b/>
      <w:bCs/>
      <w:sz w:val="36"/>
      <w:szCs w:val="36"/>
    </w:rPr>
  </w:style>
  <w:style w:type="paragraph" w:styleId="Heading2">
    <w:name w:val="heading 2"/>
    <w:basedOn w:val="Titreuser"/>
    <w:next w:val="BodyText"/>
    <w:qFormat/>
    <w:pPr>
      <w:numPr>
        <w:ilvl w:val="1"/>
        <w:numId w:val="1"/>
      </w:numPr>
      <w:pBdr>
        <w:bottom w:val="single" w:sz="2" w:space="1" w:color="000000"/>
      </w:pBdr>
      <w:shd w:val="clear" w:fill="DDDDDD"/>
      <w:spacing w:before="113" w:after="57"/>
      <w:outlineLvl w:val="1"/>
    </w:pPr>
    <w:rPr>
      <w:b/>
      <w:bCs/>
      <w:sz w:val="32"/>
      <w:szCs w:val="32"/>
    </w:rPr>
  </w:style>
  <w:style w:type="character" w:styleId="Pucesuser">
    <w:name w:val="Puces (user)"/>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Contenudetableauuser">
    <w:name w:val="Contenu de tableau (user)"/>
    <w:basedOn w:val="Normal"/>
    <w:qFormat/>
    <w:pPr>
      <w:widowControl w:val="false"/>
      <w:suppressLineNumbers/>
    </w:pPr>
    <w:rPr/>
  </w:style>
  <w:style w:type="paragraph" w:styleId="Titredetableauuser">
    <w:name w:val="Titre de tableau (user)"/>
    <w:basedOn w:val="Contenudetableauuser"/>
    <w:qFormat/>
    <w:pPr>
      <w:suppressLineNumbers/>
      <w:jc w:val="center"/>
    </w:pPr>
    <w:rPr>
      <w:b/>
      <w:bCs/>
      <w:caps/>
    </w:rPr>
  </w:style>
  <w:style w:type="paragraph" w:styleId="Texteprformatuser">
    <w:name w:val="Texte préformaté (user)"/>
    <w:basedOn w:val="Normal"/>
    <w:qFormat/>
    <w:pPr>
      <w:spacing w:before="0" w:after="0"/>
    </w:pPr>
    <w:rPr>
      <w:rFonts w:ascii="Liberation Mono" w:hAnsi="Liberation Mono" w:eastAsia="NSimSun" w:cs="Liberation Mono"/>
      <w:sz w:val="20"/>
      <w:szCs w:val="20"/>
    </w:rPr>
  </w:style>
  <w:style w:type="paragraph" w:styleId="Title">
    <w:name w:val="Title"/>
    <w:basedOn w:val="Titreuser"/>
    <w:next w:val="BodyText"/>
    <w:qFormat/>
    <w:pPr>
      <w:pBdr>
        <w:bottom w:val="double" w:sz="4" w:space="1" w:color="000000"/>
      </w:pBdr>
      <w:shd w:val="clear" w:fill="B4C7DC"/>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LibreOffice/26.2.6.3$Windows_X86_64 LibreOffice_project/8221e31b3ac356a1623c672912a3d2b492f7e3d1</Application>
  <AppVersion>15.0000</AppVersion>
  <Pages>1</Pages>
  <Words>230</Words>
  <Characters>1157</Characters>
  <CharactersWithSpaces>1343</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2026-10-07T08:03:09Z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