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Z 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lower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CI upper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intrcpt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0.48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latitude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2026-07-31T12:08:52Z</dcterms:modified>
  <cp:category/>
</cp:coreProperties>
</file>