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t xml:space="preserve"/>
      </w:r>
    </w:p>
    <w:p>
      <w:pPr>
        <w:spacing w:after="80" w:before="80"/>
        <w:jc w:val="center"/>
      </w:pPr>
      <w:r>
        <w:rPr>
          <w:rFonts w:ascii="Arial" w:cs="Arial" w:eastAsia="Arial" w:hAnsi="Arial"/>
          <w:b/>
          <w:bCs/>
          <w:color w:val="1F4E79"/>
          <w:sz w:val="36"/>
          <w:szCs w:val="36"/>
        </w:rPr>
        <w:t xml:space="preserve">RAJALAKSHMI ENGINEERING COLLEGE</w:t>
      </w:r>
    </w:p>
    <w:p>
      <w:pPr>
        <w:pBdr>
          <w:bottom w:val="single" w:color="2E75B6" w:sz="8" w:space="6"/>
        </w:pBdr>
        <w:spacing w:after="200" w:before="80"/>
        <w:jc w:val="center"/>
      </w:pPr>
      <w:r>
        <w:rPr>
          <w:rFonts w:ascii="Arial" w:cs="Arial" w:eastAsia="Arial" w:hAnsi="Arial"/>
          <w:b/>
          <w:bCs/>
          <w:color w:val="2E75B6"/>
          <w:sz w:val="26"/>
          <w:szCs w:val="26"/>
        </w:rPr>
        <w:t xml:space="preserve">Department of Computer Science and Engineering</w:t>
      </w:r>
    </w:p>
    <w:p>
      <w:pPr>
        <w:spacing w:after="80" w:before="200"/>
      </w:pPr>
      <w:r>
        <w:t xml:space="preserve"/>
      </w:r>
    </w:p>
    <w:p>
      <w:pPr>
        <w:spacing w:after="40" w:before="80"/>
        <w:jc w:val="center"/>
      </w:pPr>
      <w:r>
        <w:rPr>
          <w:rFonts w:ascii="Arial" w:cs="Arial" w:eastAsia="Arial" w:hAnsi="Arial"/>
          <w:color w:val="595959"/>
          <w:sz w:val="22"/>
          <w:szCs w:val="22"/>
        </w:rPr>
        <w:t xml:space="preserve">Academic Year: 2025 – 2026</w:t>
      </w:r>
    </w:p>
    <w:p>
      <w:pPr>
        <w:spacing w:after="120" w:before="120"/>
      </w:pPr>
      <w:r>
        <w:t xml:space="preserve"/>
      </w:r>
    </w:p>
    <w:p>
      <w:pPr>
        <w:spacing w:after="40" w:before="80"/>
        <w:jc w:val="center"/>
      </w:pPr>
      <w:r>
        <w:rPr>
          <w:rFonts w:ascii="Arial" w:cs="Arial" w:eastAsia="Arial" w:hAnsi="Arial"/>
          <w:b/>
          <w:bCs/>
          <w:color w:val="1F4E79"/>
          <w:sz w:val="36"/>
          <w:szCs w:val="36"/>
        </w:rPr>
        <w:t xml:space="preserve">MINI PROJECT REPORT</w:t>
      </w:r>
    </w:p>
    <w:p>
      <w:pPr>
        <w:spacing w:after="40" w:before="40"/>
        <w:jc w:val="center"/>
      </w:pPr>
      <w:r>
        <w:rPr>
          <w:rFonts w:ascii="Arial" w:cs="Arial" w:eastAsia="Arial" w:hAnsi="Arial"/>
          <w:i/>
          <w:iCs/>
          <w:color w:val="595959"/>
          <w:sz w:val="24"/>
          <w:szCs w:val="24"/>
        </w:rPr>
        <w:t xml:space="preserve">On</w:t>
      </w:r>
    </w:p>
    <w:p>
      <w:pPr>
        <w:spacing w:after="60" w:before="60"/>
      </w:pPr>
      <w:r>
        <w:t xml:space="preserve"/>
      </w:r>
    </w:p>
    <w:p>
      <w:pPr>
        <w:spacing w:after="40" w:before="80"/>
        <w:jc w:val="center"/>
      </w:pPr>
      <w:r>
        <w:rPr>
          <w:rFonts w:ascii="Arial" w:cs="Arial" w:eastAsia="Arial" w:hAnsi="Arial"/>
          <w:b/>
          <w:bCs/>
          <w:color w:val="1F4E79"/>
          <w:sz w:val="32"/>
          <w:szCs w:val="32"/>
        </w:rPr>
        <w:t xml:space="preserve">Augmented Reality Object Overlay using Feature Matching</w:t>
      </w:r>
    </w:p>
    <w:p>
      <w:pPr>
        <w:spacing w:after="60" w:before="60"/>
      </w:pPr>
      <w:r>
        <w:t xml:space="preserve"/>
      </w:r>
    </w:p>
    <w:p>
      <w:pPr>
        <w:spacing w:after="80" w:before="40"/>
        <w:jc w:val="center"/>
      </w:pPr>
      <w:r>
        <w:rPr>
          <w:rFonts w:ascii="Arial" w:cs="Arial" w:eastAsia="Arial" w:hAnsi="Arial"/>
          <w:i/>
          <w:iCs/>
          <w:color w:val="2E75B6"/>
          <w:sz w:val="24"/>
          <w:szCs w:val="24"/>
        </w:rPr>
        <w:t xml:space="preserve">Image Processing and Computer Vision Project</w:t>
      </w:r>
    </w:p>
    <w:p>
      <w:pPr>
        <w:spacing w:after="80" w:before="200"/>
      </w:pPr>
      <w:r>
        <w:t xml:space="preserve"/>
      </w:r>
    </w:p>
    <w:p>
      <w:pPr>
        <w:spacing w:after="40" w:before="80"/>
        <w:jc w:val="center"/>
      </w:pPr>
      <w:r>
        <w:rPr>
          <w:rFonts w:ascii="Arial" w:cs="Arial" w:eastAsia="Arial" w:hAnsi="Arial"/>
          <w:color w:val="595959"/>
          <w:sz w:val="22"/>
          <w:szCs w:val="22"/>
        </w:rPr>
        <w:t xml:space="preserve">Submitted by</w:t>
      </w:r>
    </w:p>
    <w:p>
      <w:pPr>
        <w:spacing w:after="60" w:before="60"/>
      </w:pPr>
      <w:r>
        <w:t xml:space="preserve"/>
      </w:r>
    </w:p>
    <w:p>
      <w:pPr>
        <w:spacing w:after="40" w:before="60"/>
        <w:jc w:val="center"/>
      </w:pPr>
      <w:r>
        <w:rPr>
          <w:rFonts w:ascii="Arial" w:cs="Arial" w:eastAsia="Arial" w:hAnsi="Arial"/>
          <w:b/>
          <w:bCs/>
          <w:color w:val="1F4E79"/>
          <w:sz w:val="26"/>
          <w:szCs w:val="26"/>
        </w:rPr>
        <w:t xml:space="preserve">Bernieo Fatim A</w:t>
      </w:r>
    </w:p>
    <w:p>
      <w:pPr>
        <w:spacing w:after="40" w:before="40"/>
        <w:jc w:val="center"/>
      </w:pPr>
      <w:r>
        <w:rPr>
          <w:rFonts w:ascii="Arial" w:cs="Arial" w:eastAsia="Arial" w:hAnsi="Arial"/>
          <w:sz w:val="22"/>
          <w:szCs w:val="22"/>
        </w:rPr>
        <w:t xml:space="preserve">Roll No: 2116230701051</w:t>
      </w:r>
    </w:p>
    <w:p>
      <w:pPr>
        <w:spacing w:after="40" w:before="40"/>
        <w:jc w:val="center"/>
      </w:pPr>
      <w:r>
        <w:rPr>
          <w:rFonts w:ascii="Arial" w:cs="Arial" w:eastAsia="Arial" w:hAnsi="Arial"/>
          <w:sz w:val="22"/>
          <w:szCs w:val="22"/>
        </w:rPr>
        <w:t xml:space="preserve">Section: [CSE]</w:t>
      </w:r>
    </w:p>
    <w:p>
      <w:pPr>
        <w:spacing w:after="40" w:before="40"/>
        <w:jc w:val="center"/>
      </w:pPr>
      <w:r>
        <w:rPr>
          <w:rFonts w:ascii="Arial" w:cs="Arial" w:eastAsia="Arial" w:hAnsi="Arial"/>
          <w:sz w:val="22"/>
          <w:szCs w:val="22"/>
        </w:rPr>
        <w:t xml:space="preserve">Email: 230701051@rajalakshmi.edu.in</w:t>
      </w:r>
    </w:p>
    <w:p>
      <w:pPr>
        <w:spacing w:after="80" w:before="120"/>
      </w:pPr>
      <w:r>
        <w:t xml:space="preserve"/>
      </w:r>
    </w:p>
    <w:p>
      <w:pPr>
        <w:spacing w:after="80" w:before="80"/>
        <w:jc w:val="center"/>
      </w:pPr>
      <w:r>
        <w:rPr>
          <w:rFonts w:ascii="Arial" w:cs="Arial" w:eastAsia="Arial" w:hAnsi="Arial"/>
          <w:color w:val="595959"/>
          <w:sz w:val="22"/>
          <w:szCs w:val="22"/>
        </w:rPr>
        <w:t xml:space="preserve">Date of Submission: April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60" w:before="320"/>
      </w:pPr>
      <w:r>
        <w:rPr>
          <w:rFonts w:ascii="Arial" w:cs="Arial" w:eastAsia="Arial" w:hAnsi="Arial"/>
          <w:b/>
          <w:bCs/>
          <w:color w:val="1F4E79"/>
          <w:sz w:val="28"/>
          <w:szCs w:val="28"/>
        </w:rPr>
        <w:t xml:space="preserve">TABLE OF CONTENTS</w:t>
      </w:r>
    </w:p>
    <w:p>
      <w:pPr>
        <w:spacing w:after="60" w:before="80"/>
      </w:pPr>
      <w:r>
        <w:t xml:space="preserve"/>
      </w:r>
    </w:p>
    <w:p>
      <w:pPr>
        <w:tabs>
          <w:tab w:val="right" w:pos="8640"/>
        </w:tabs>
        <w:spacing w:after="60" w:before="60"/>
      </w:pPr>
      <w:r>
        <w:rPr>
          <w:rFonts w:ascii="Arial" w:cs="Arial" w:eastAsia="Arial" w:hAnsi="Arial"/>
          <w:sz w:val="20"/>
          <w:szCs w:val="20"/>
        </w:rPr>
        <w:t xml:space="preserve">ABSTRACT</w:t>
      </w:r>
      <w:r>
        <w:rPr>
          <w:rFonts w:ascii="Arial" w:cs="Arial" w:eastAsia="Arial" w:hAnsi="Arial"/>
          <w:sz w:val="20"/>
          <w:szCs w:val="20"/>
        </w:rPr>
        <w:t xml:space="preserve">	3</w:t>
      </w:r>
    </w:p>
    <w:p>
      <w:pPr>
        <w:tabs>
          <w:tab w:val="right" w:pos="8640"/>
        </w:tabs>
        <w:spacing w:after="60" w:before="60"/>
      </w:pPr>
      <w:r>
        <w:rPr>
          <w:rFonts w:ascii="Arial" w:cs="Arial" w:eastAsia="Arial" w:hAnsi="Arial"/>
          <w:sz w:val="20"/>
          <w:szCs w:val="20"/>
        </w:rPr>
        <w:t xml:space="preserve">1. INTRODUCTION</w:t>
      </w:r>
      <w:r>
        <w:rPr>
          <w:rFonts w:ascii="Arial" w:cs="Arial" w:eastAsia="Arial" w:hAnsi="Arial"/>
          <w:sz w:val="20"/>
          <w:szCs w:val="20"/>
        </w:rPr>
        <w:t xml:space="preserve">	4</w:t>
      </w:r>
    </w:p>
    <w:p>
      <w:pPr>
        <w:tabs>
          <w:tab w:val="right" w:pos="8640"/>
        </w:tabs>
        <w:spacing w:after="60" w:before="60"/>
      </w:pPr>
      <w:r>
        <w:rPr>
          <w:rFonts w:ascii="Arial" w:cs="Arial" w:eastAsia="Arial" w:hAnsi="Arial"/>
          <w:sz w:val="20"/>
          <w:szCs w:val="20"/>
        </w:rPr>
        <w:t xml:space="preserve">   1.1 Background and Motivation</w:t>
      </w:r>
      <w:r>
        <w:rPr>
          <w:rFonts w:ascii="Arial" w:cs="Arial" w:eastAsia="Arial" w:hAnsi="Arial"/>
          <w:sz w:val="20"/>
          <w:szCs w:val="20"/>
        </w:rPr>
        <w:t xml:space="preserve">	4</w:t>
      </w:r>
    </w:p>
    <w:p>
      <w:pPr>
        <w:tabs>
          <w:tab w:val="right" w:pos="8640"/>
        </w:tabs>
        <w:spacing w:after="60" w:before="60"/>
      </w:pPr>
      <w:r>
        <w:rPr>
          <w:rFonts w:ascii="Arial" w:cs="Arial" w:eastAsia="Arial" w:hAnsi="Arial"/>
          <w:sz w:val="20"/>
          <w:szCs w:val="20"/>
        </w:rPr>
        <w:t xml:space="preserve">   1.2 Problem Statement</w:t>
      </w:r>
      <w:r>
        <w:rPr>
          <w:rFonts w:ascii="Arial" w:cs="Arial" w:eastAsia="Arial" w:hAnsi="Arial"/>
          <w:sz w:val="20"/>
          <w:szCs w:val="20"/>
        </w:rPr>
        <w:t xml:space="preserve">	4</w:t>
      </w:r>
    </w:p>
    <w:p>
      <w:pPr>
        <w:tabs>
          <w:tab w:val="right" w:pos="8640"/>
        </w:tabs>
        <w:spacing w:after="60" w:before="60"/>
      </w:pPr>
      <w:r>
        <w:rPr>
          <w:rFonts w:ascii="Arial" w:cs="Arial" w:eastAsia="Arial" w:hAnsi="Arial"/>
          <w:sz w:val="20"/>
          <w:szCs w:val="20"/>
        </w:rPr>
        <w:t xml:space="preserve">   1.3 Objectives</w:t>
      </w:r>
      <w:r>
        <w:rPr>
          <w:rFonts w:ascii="Arial" w:cs="Arial" w:eastAsia="Arial" w:hAnsi="Arial"/>
          <w:sz w:val="20"/>
          <w:szCs w:val="20"/>
        </w:rPr>
        <w:t xml:space="preserve">	4</w:t>
      </w:r>
    </w:p>
    <w:p>
      <w:pPr>
        <w:tabs>
          <w:tab w:val="right" w:pos="8640"/>
        </w:tabs>
        <w:spacing w:after="60" w:before="60"/>
      </w:pPr>
      <w:r>
        <w:rPr>
          <w:rFonts w:ascii="Arial" w:cs="Arial" w:eastAsia="Arial" w:hAnsi="Arial"/>
          <w:sz w:val="20"/>
          <w:szCs w:val="20"/>
        </w:rPr>
        <w:t xml:space="preserve">   1.4 Tools Used</w:t>
      </w:r>
      <w:r>
        <w:rPr>
          <w:rFonts w:ascii="Arial" w:cs="Arial" w:eastAsia="Arial" w:hAnsi="Arial"/>
          <w:sz w:val="20"/>
          <w:szCs w:val="20"/>
        </w:rPr>
        <w:t xml:space="preserve">	4</w:t>
      </w:r>
    </w:p>
    <w:p>
      <w:pPr>
        <w:tabs>
          <w:tab w:val="right" w:pos="8640"/>
        </w:tabs>
        <w:spacing w:after="60" w:before="60"/>
      </w:pPr>
      <w:r>
        <w:rPr>
          <w:rFonts w:ascii="Arial" w:cs="Arial" w:eastAsia="Arial" w:hAnsi="Arial"/>
          <w:sz w:val="20"/>
          <w:szCs w:val="20"/>
        </w:rPr>
        <w:t xml:space="preserve">2. DATASET DESCRIPTION</w:t>
      </w:r>
      <w:r>
        <w:rPr>
          <w:rFonts w:ascii="Arial" w:cs="Arial" w:eastAsia="Arial" w:hAnsi="Arial"/>
          <w:sz w:val="20"/>
          <w:szCs w:val="20"/>
        </w:rPr>
        <w:t xml:space="preserve">	5</w:t>
      </w:r>
    </w:p>
    <w:p>
      <w:pPr>
        <w:tabs>
          <w:tab w:val="right" w:pos="8640"/>
        </w:tabs>
        <w:spacing w:after="60" w:before="60"/>
      </w:pPr>
      <w:r>
        <w:rPr>
          <w:rFonts w:ascii="Arial" w:cs="Arial" w:eastAsia="Arial" w:hAnsi="Arial"/>
          <w:sz w:val="20"/>
          <w:szCs w:val="20"/>
        </w:rPr>
        <w:t xml:space="preserve">   2.1 Primary Test Imagery</w:t>
      </w:r>
      <w:r>
        <w:rPr>
          <w:rFonts w:ascii="Arial" w:cs="Arial" w:eastAsia="Arial" w:hAnsi="Arial"/>
          <w:sz w:val="20"/>
          <w:szCs w:val="20"/>
        </w:rPr>
        <w:t xml:space="preserve">	5</w:t>
      </w:r>
    </w:p>
    <w:p>
      <w:pPr>
        <w:tabs>
          <w:tab w:val="right" w:pos="8640"/>
        </w:tabs>
        <w:spacing w:after="60" w:before="60"/>
      </w:pPr>
      <w:r>
        <w:rPr>
          <w:rFonts w:ascii="Arial" w:cs="Arial" w:eastAsia="Arial" w:hAnsi="Arial"/>
          <w:sz w:val="20"/>
          <w:szCs w:val="20"/>
        </w:rPr>
        <w:t xml:space="preserve">   2.2 Custom Campus Scenes</w:t>
      </w:r>
      <w:r>
        <w:rPr>
          <w:rFonts w:ascii="Arial" w:cs="Arial" w:eastAsia="Arial" w:hAnsi="Arial"/>
          <w:sz w:val="20"/>
          <w:szCs w:val="20"/>
        </w:rPr>
        <w:t xml:space="preserve">	5</w:t>
      </w:r>
    </w:p>
    <w:p>
      <w:pPr>
        <w:tabs>
          <w:tab w:val="right" w:pos="8640"/>
        </w:tabs>
        <w:spacing w:after="60" w:before="60"/>
      </w:pPr>
      <w:r>
        <w:rPr>
          <w:rFonts w:ascii="Arial" w:cs="Arial" w:eastAsia="Arial" w:hAnsi="Arial"/>
          <w:sz w:val="20"/>
          <w:szCs w:val="20"/>
        </w:rPr>
        <w:t xml:space="preserve">3. PREPROCESSING METHODOLOGY</w:t>
      </w:r>
      <w:r>
        <w:rPr>
          <w:rFonts w:ascii="Arial" w:cs="Arial" w:eastAsia="Arial" w:hAnsi="Arial"/>
          <w:sz w:val="20"/>
          <w:szCs w:val="20"/>
        </w:rPr>
        <w:t xml:space="preserve">	6</w:t>
      </w:r>
    </w:p>
    <w:p>
      <w:pPr>
        <w:tabs>
          <w:tab w:val="right" w:pos="8640"/>
        </w:tabs>
        <w:spacing w:after="60" w:before="60"/>
      </w:pPr>
      <w:r>
        <w:rPr>
          <w:rFonts w:ascii="Arial" w:cs="Arial" w:eastAsia="Arial" w:hAnsi="Arial"/>
          <w:sz w:val="20"/>
          <w:szCs w:val="20"/>
        </w:rPr>
        <w:t xml:space="preserve">4. FEATURE EXTRACTION</w:t>
      </w:r>
      <w:r>
        <w:rPr>
          <w:rFonts w:ascii="Arial" w:cs="Arial" w:eastAsia="Arial" w:hAnsi="Arial"/>
          <w:sz w:val="20"/>
          <w:szCs w:val="20"/>
        </w:rPr>
        <w:t xml:space="preserve">	7</w:t>
      </w:r>
    </w:p>
    <w:p>
      <w:pPr>
        <w:tabs>
          <w:tab w:val="right" w:pos="8640"/>
        </w:tabs>
        <w:spacing w:after="60" w:before="60"/>
      </w:pPr>
      <w:r>
        <w:rPr>
          <w:rFonts w:ascii="Arial" w:cs="Arial" w:eastAsia="Arial" w:hAnsi="Arial"/>
          <w:sz w:val="20"/>
          <w:szCs w:val="20"/>
        </w:rPr>
        <w:t xml:space="preserve">5. ALGORITHM IMPLEMENTATION</w:t>
      </w:r>
      <w:r>
        <w:rPr>
          <w:rFonts w:ascii="Arial" w:cs="Arial" w:eastAsia="Arial" w:hAnsi="Arial"/>
          <w:sz w:val="20"/>
          <w:szCs w:val="20"/>
        </w:rPr>
        <w:t xml:space="preserve">	8</w:t>
      </w:r>
    </w:p>
    <w:p>
      <w:pPr>
        <w:tabs>
          <w:tab w:val="right" w:pos="8640"/>
        </w:tabs>
        <w:spacing w:after="60" w:before="60"/>
      </w:pPr>
      <w:r>
        <w:rPr>
          <w:rFonts w:ascii="Arial" w:cs="Arial" w:eastAsia="Arial" w:hAnsi="Arial"/>
          <w:sz w:val="20"/>
          <w:szCs w:val="20"/>
        </w:rPr>
        <w:t xml:space="preserve">   5.1 SIFT Keypoint Detection</w:t>
      </w:r>
      <w:r>
        <w:rPr>
          <w:rFonts w:ascii="Arial" w:cs="Arial" w:eastAsia="Arial" w:hAnsi="Arial"/>
          <w:sz w:val="20"/>
          <w:szCs w:val="20"/>
        </w:rPr>
        <w:t xml:space="preserve">	8</w:t>
      </w:r>
    </w:p>
    <w:p>
      <w:pPr>
        <w:tabs>
          <w:tab w:val="right" w:pos="8640"/>
        </w:tabs>
        <w:spacing w:after="60" w:before="60"/>
      </w:pPr>
      <w:r>
        <w:rPr>
          <w:rFonts w:ascii="Arial" w:cs="Arial" w:eastAsia="Arial" w:hAnsi="Arial"/>
          <w:sz w:val="20"/>
          <w:szCs w:val="20"/>
        </w:rPr>
        <w:t xml:space="preserve">   5.2 FLANN-Based Matching</w:t>
      </w:r>
      <w:r>
        <w:rPr>
          <w:rFonts w:ascii="Arial" w:cs="Arial" w:eastAsia="Arial" w:hAnsi="Arial"/>
          <w:sz w:val="20"/>
          <w:szCs w:val="20"/>
        </w:rPr>
        <w:t xml:space="preserve">	8</w:t>
      </w:r>
    </w:p>
    <w:p>
      <w:pPr>
        <w:tabs>
          <w:tab w:val="right" w:pos="8640"/>
        </w:tabs>
        <w:spacing w:after="60" w:before="60"/>
      </w:pPr>
      <w:r>
        <w:rPr>
          <w:rFonts w:ascii="Arial" w:cs="Arial" w:eastAsia="Arial" w:hAnsi="Arial"/>
          <w:sz w:val="20"/>
          <w:szCs w:val="20"/>
        </w:rPr>
        <w:t xml:space="preserve">   5.3 RANSAC Homography Estimation</w:t>
      </w:r>
      <w:r>
        <w:rPr>
          <w:rFonts w:ascii="Arial" w:cs="Arial" w:eastAsia="Arial" w:hAnsi="Arial"/>
          <w:sz w:val="20"/>
          <w:szCs w:val="20"/>
        </w:rPr>
        <w:t xml:space="preserve">	8</w:t>
      </w:r>
    </w:p>
    <w:p>
      <w:pPr>
        <w:tabs>
          <w:tab w:val="right" w:pos="8640"/>
        </w:tabs>
        <w:spacing w:after="60" w:before="60"/>
      </w:pPr>
      <w:r>
        <w:rPr>
          <w:rFonts w:ascii="Arial" w:cs="Arial" w:eastAsia="Arial" w:hAnsi="Arial"/>
          <w:sz w:val="20"/>
          <w:szCs w:val="20"/>
        </w:rPr>
        <w:t xml:space="preserve">   5.4 AR Overlay Compositing</w:t>
      </w:r>
      <w:r>
        <w:rPr>
          <w:rFonts w:ascii="Arial" w:cs="Arial" w:eastAsia="Arial" w:hAnsi="Arial"/>
          <w:sz w:val="20"/>
          <w:szCs w:val="20"/>
        </w:rPr>
        <w:t xml:space="preserve">	8</w:t>
      </w:r>
    </w:p>
    <w:p>
      <w:pPr>
        <w:tabs>
          <w:tab w:val="right" w:pos="8640"/>
        </w:tabs>
        <w:spacing w:after="60" w:before="60"/>
      </w:pPr>
      <w:r>
        <w:rPr>
          <w:rFonts w:ascii="Arial" w:cs="Arial" w:eastAsia="Arial" w:hAnsi="Arial"/>
          <w:sz w:val="20"/>
          <w:szCs w:val="20"/>
        </w:rPr>
        <w:t xml:space="preserve">6. SYSTEM ARCHITECTURE</w:t>
      </w:r>
      <w:r>
        <w:rPr>
          <w:rFonts w:ascii="Arial" w:cs="Arial" w:eastAsia="Arial" w:hAnsi="Arial"/>
          <w:sz w:val="20"/>
          <w:szCs w:val="20"/>
        </w:rPr>
        <w:t xml:space="preserve">	9</w:t>
      </w:r>
    </w:p>
    <w:p>
      <w:pPr>
        <w:tabs>
          <w:tab w:val="right" w:pos="8640"/>
        </w:tabs>
        <w:spacing w:after="60" w:before="60"/>
      </w:pPr>
      <w:r>
        <w:rPr>
          <w:rFonts w:ascii="Arial" w:cs="Arial" w:eastAsia="Arial" w:hAnsi="Arial"/>
          <w:sz w:val="20"/>
          <w:szCs w:val="20"/>
        </w:rPr>
        <w:t xml:space="preserve">7. RESULTS AND EVALUATION</w:t>
      </w:r>
      <w:r>
        <w:rPr>
          <w:rFonts w:ascii="Arial" w:cs="Arial" w:eastAsia="Arial" w:hAnsi="Arial"/>
          <w:sz w:val="20"/>
          <w:szCs w:val="20"/>
        </w:rPr>
        <w:t xml:space="preserve">	10</w:t>
      </w:r>
    </w:p>
    <w:p>
      <w:pPr>
        <w:tabs>
          <w:tab w:val="right" w:pos="8640"/>
        </w:tabs>
        <w:spacing w:after="60" w:before="60"/>
      </w:pPr>
      <w:r>
        <w:rPr>
          <w:rFonts w:ascii="Arial" w:cs="Arial" w:eastAsia="Arial" w:hAnsi="Arial"/>
          <w:sz w:val="20"/>
          <w:szCs w:val="20"/>
        </w:rPr>
        <w:t xml:space="preserve">8. CONCLUSION</w:t>
      </w:r>
      <w:r>
        <w:rPr>
          <w:rFonts w:ascii="Arial" w:cs="Arial" w:eastAsia="Arial" w:hAnsi="Arial"/>
          <w:sz w:val="20"/>
          <w:szCs w:val="20"/>
        </w:rPr>
        <w:t xml:space="preserve">	11</w:t>
      </w:r>
    </w:p>
    <w:p>
      <w:pPr>
        <w:tabs>
          <w:tab w:val="right" w:pos="8640"/>
        </w:tabs>
        <w:spacing w:after="60" w:before="60"/>
      </w:pPr>
      <w:r>
        <w:rPr>
          <w:rFonts w:ascii="Arial" w:cs="Arial" w:eastAsia="Arial" w:hAnsi="Arial"/>
          <w:sz w:val="20"/>
          <w:szCs w:val="20"/>
        </w:rPr>
        <w:t xml:space="preserve">9. FUTURE WORK</w:t>
      </w:r>
      <w:r>
        <w:rPr>
          <w:rFonts w:ascii="Arial" w:cs="Arial" w:eastAsia="Arial" w:hAnsi="Arial"/>
          <w:sz w:val="20"/>
          <w:szCs w:val="20"/>
        </w:rPr>
        <w:t xml:space="preserve">	11</w:t>
      </w:r>
    </w:p>
    <w:p>
      <w:pPr>
        <w:tabs>
          <w:tab w:val="right" w:pos="8640"/>
        </w:tabs>
        <w:spacing w:after="60" w:before="60"/>
      </w:pPr>
      <w:r>
        <w:rPr>
          <w:rFonts w:ascii="Arial" w:cs="Arial" w:eastAsia="Arial" w:hAnsi="Arial"/>
          <w:sz w:val="20"/>
          <w:szCs w:val="20"/>
        </w:rPr>
        <w:t xml:space="preserve">10. REFERENCES</w:t>
      </w:r>
      <w:r>
        <w:rPr>
          <w:rFonts w:ascii="Arial" w:cs="Arial" w:eastAsia="Arial" w:hAnsi="Arial"/>
          <w:sz w:val="20"/>
          <w:szCs w:val="20"/>
        </w:rPr>
        <w:t xml:space="preserve">	11</w:t>
      </w:r>
    </w:p>
    <w:p>
      <w:pPr>
        <w:tabs>
          <w:tab w:val="right" w:pos="8640"/>
        </w:tabs>
        <w:spacing w:after="60" w:before="60"/>
      </w:pPr>
      <w:r>
        <w:rPr>
          <w:rFonts w:ascii="Arial" w:cs="Arial" w:eastAsia="Arial" w:hAnsi="Arial"/>
          <w:sz w:val="20"/>
          <w:szCs w:val="20"/>
        </w:rPr>
        <w:t xml:space="preserve">APPENDIX A – SOURCE CODE</w:t>
      </w:r>
      <w:r>
        <w:rPr>
          <w:rFonts w:ascii="Arial" w:cs="Arial" w:eastAsia="Arial" w:hAnsi="Arial"/>
          <w:sz w:val="20"/>
          <w:szCs w:val="20"/>
        </w:rPr>
        <w:t xml:space="preserve">	12</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LIST OF FIGURES AND TABLES</w:t>
      </w:r>
    </w:p>
    <w:p>
      <w:pPr>
        <w:spacing w:after="40" w:before="80"/>
      </w:pPr>
      <w:r>
        <w:t xml:space="preserve"/>
      </w:r>
    </w:p>
    <w:p>
      <w:pPr>
        <w:spacing w:after="40" w:before="80"/>
      </w:pPr>
      <w:r>
        <w:rPr>
          <w:rFonts w:ascii="Arial" w:cs="Arial" w:eastAsia="Arial" w:hAnsi="Arial"/>
          <w:b/>
          <w:bCs/>
          <w:color w:val="2E75B6"/>
          <w:sz w:val="22"/>
          <w:szCs w:val="22"/>
        </w:rPr>
        <w:t xml:space="preserve">Figures</w:t>
      </w:r>
    </w:p>
    <w:p>
      <w:pPr>
        <w:spacing w:after="40" w:before="40"/>
      </w:pPr>
      <w:r>
        <w:rPr>
          <w:rFonts w:ascii="Arial" w:cs="Arial" w:eastAsia="Arial" w:hAnsi="Arial"/>
          <w:sz w:val="20"/>
          <w:szCs w:val="20"/>
        </w:rPr>
        <w:t xml:space="preserve">Figure 1: Grayscale conversion and Gaussian blur applied to input frames.</w:t>
      </w:r>
    </w:p>
    <w:p>
      <w:pPr>
        <w:spacing w:after="40" w:before="40"/>
      </w:pPr>
      <w:r>
        <w:rPr>
          <w:rFonts w:ascii="Arial" w:cs="Arial" w:eastAsia="Arial" w:hAnsi="Arial"/>
          <w:sz w:val="20"/>
          <w:szCs w:val="20"/>
        </w:rPr>
        <w:t xml:space="preserve">Figure 2: SIFT keypoint visualisation on target object.</w:t>
      </w:r>
    </w:p>
    <w:p>
      <w:pPr>
        <w:spacing w:after="40" w:before="40"/>
      </w:pPr>
      <w:r>
        <w:rPr>
          <w:rFonts w:ascii="Arial" w:cs="Arial" w:eastAsia="Arial" w:hAnsi="Arial"/>
          <w:sz w:val="20"/>
          <w:szCs w:val="20"/>
        </w:rPr>
        <w:t xml:space="preserve">Figure 3: t-SNE feature space plot of SIFT descriptors across classes.</w:t>
      </w:r>
    </w:p>
    <w:p>
      <w:pPr>
        <w:spacing w:after="40" w:before="40"/>
      </w:pPr>
      <w:r>
        <w:rPr>
          <w:rFonts w:ascii="Arial" w:cs="Arial" w:eastAsia="Arial" w:hAnsi="Arial"/>
          <w:sz w:val="20"/>
          <w:szCs w:val="20"/>
        </w:rPr>
        <w:t xml:space="preserve">Figure 4: FLANN match count vs good-match (ratio-test filtered) count per frame.</w:t>
      </w:r>
    </w:p>
    <w:p>
      <w:pPr>
        <w:spacing w:after="40" w:before="40"/>
      </w:pPr>
      <w:r>
        <w:rPr>
          <w:rFonts w:ascii="Arial" w:cs="Arial" w:eastAsia="Arial" w:hAnsi="Arial"/>
          <w:sz w:val="20"/>
          <w:szCs w:val="20"/>
        </w:rPr>
        <w:t xml:space="preserve">Figure 5: Precision, Recall, and F1 Metrics for homography detection.</w:t>
      </w:r>
    </w:p>
    <w:p>
      <w:pPr>
        <w:spacing w:after="40" w:before="80"/>
      </w:pPr>
      <w:r>
        <w:t xml:space="preserve"/>
      </w:r>
    </w:p>
    <w:p>
      <w:pPr>
        <w:spacing w:after="40" w:before="80"/>
      </w:pPr>
      <w:r>
        <w:rPr>
          <w:rFonts w:ascii="Arial" w:cs="Arial" w:eastAsia="Arial" w:hAnsi="Arial"/>
          <w:b/>
          <w:bCs/>
          <w:color w:val="2E75B6"/>
          <w:sz w:val="22"/>
          <w:szCs w:val="22"/>
        </w:rPr>
        <w:t xml:space="preserve">Tables</w:t>
      </w:r>
    </w:p>
    <w:p>
      <w:pPr>
        <w:spacing w:after="40" w:before="40"/>
      </w:pPr>
      <w:r>
        <w:rPr>
          <w:rFonts w:ascii="Arial" w:cs="Arial" w:eastAsia="Arial" w:hAnsi="Arial"/>
          <w:sz w:val="20"/>
          <w:szCs w:val="20"/>
        </w:rPr>
        <w:t xml:space="preserve">Table 1 – Tools Used</w:t>
      </w:r>
    </w:p>
    <w:p>
      <w:pPr>
        <w:spacing w:after="40" w:before="40"/>
      </w:pPr>
      <w:r>
        <w:rPr>
          <w:rFonts w:ascii="Arial" w:cs="Arial" w:eastAsia="Arial" w:hAnsi="Arial"/>
          <w:sz w:val="20"/>
          <w:szCs w:val="20"/>
        </w:rPr>
        <w:t xml:space="preserve">Table 2 – Dataset images and sources</w:t>
      </w:r>
    </w:p>
    <w:p>
      <w:pPr>
        <w:spacing w:after="40" w:before="40"/>
      </w:pPr>
      <w:r>
        <w:rPr>
          <w:rFonts w:ascii="Arial" w:cs="Arial" w:eastAsia="Arial" w:hAnsi="Arial"/>
          <w:sz w:val="20"/>
          <w:szCs w:val="20"/>
        </w:rPr>
        <w:t xml:space="preserve">Table 3 – Algorithm Implementation Summary</w:t>
      </w:r>
    </w:p>
    <w:p>
      <w:pPr>
        <w:spacing w:after="40" w:before="40"/>
      </w:pPr>
      <w:r>
        <w:rPr>
          <w:rFonts w:ascii="Arial" w:cs="Arial" w:eastAsia="Arial" w:hAnsi="Arial"/>
          <w:sz w:val="20"/>
          <w:szCs w:val="20"/>
        </w:rPr>
        <w:t xml:space="preserve">Table 4 – System Architecture Components</w:t>
      </w:r>
    </w:p>
    <w:p>
      <w:pPr>
        <w:spacing w:after="40" w:before="40"/>
      </w:pPr>
      <w:r>
        <w:rPr>
          <w:rFonts w:ascii="Arial" w:cs="Arial" w:eastAsia="Arial" w:hAnsi="Arial"/>
          <w:sz w:val="20"/>
          <w:szCs w:val="20"/>
        </w:rPr>
        <w:t xml:space="preserve">Table 5 – Performance Metrics</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ABSTRACT</w:t>
      </w:r>
    </w:p>
    <w:p>
      <w:pPr>
        <w:spacing w:after="60" w:before="60"/>
      </w:pPr>
      <w:r>
        <w:t xml:space="preserve"/>
      </w:r>
    </w:p>
    <w:p>
      <w:pPr>
        <w:spacing w:after="80" w:before="80" w:line="276"/>
        <w:jc w:val="both"/>
      </w:pPr>
      <w:r>
        <w:rPr>
          <w:rFonts w:ascii="Arial" w:cs="Arial" w:eastAsia="Arial" w:hAnsi="Arial"/>
          <w:color w:val="000000"/>
          <w:sz w:val="22"/>
          <w:szCs w:val="22"/>
        </w:rPr>
        <w:t xml:space="preserve">Augmented Reality (AR) represents a convergence of computer vision, spatial computing, and real-time rendering — transforming passive video streams into interactive, spatially-aware composite experiences. This project presents a complete, end-to-end AR object overlay pipeline anchored on three interlocking classical algorithms: Scale-Invariant Feature Transform (SIFT) for robust keypoint and descriptor extraction, Fast Library for Approximate Nearest Neighbours (FLANN) for high-throughput descriptor matching, and Random Sample Consensus (RANSAC) for geometric homography estimation. Together these modules locate a reference target object within arbitrary scene images and precisely warp a custom overlay graphic onto the detected surface region.</w:t>
      </w:r>
    </w:p>
    <w:p>
      <w:pPr>
        <w:spacing w:after="60" w:before="60"/>
      </w:pPr>
      <w:r>
        <w:t xml:space="preserve"/>
      </w:r>
    </w:p>
    <w:p>
      <w:pPr>
        <w:spacing w:after="80" w:before="80" w:line="276"/>
        <w:jc w:val="both"/>
      </w:pPr>
      <w:r>
        <w:rPr>
          <w:rFonts w:ascii="Arial" w:cs="Arial" w:eastAsia="Arial" w:hAnsi="Arial"/>
          <w:color w:val="000000"/>
          <w:sz w:val="22"/>
          <w:szCs w:val="22"/>
        </w:rPr>
        <w:t xml:space="preserve">The system was rigorously validated on standard planar object test sets as well as custom campus-recorded reference scenes exhibiting viewpoint variation, partial occlusion, and illumination differences. Empirical evaluation yielded a Precision of 0.9871, a Recall of 0.9413, an F1 Score of 0.9636, and a Homography Accuracy (inlier ratio) of 0.9780, confirming the pipeline's suitability for practical augmented reality deployment on standard computing hardware.</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1. INTRODUCTION</w:t>
      </w:r>
    </w:p>
    <w:p>
      <w:pPr>
        <w:pStyle w:val="Heading2"/>
        <w:spacing w:after="120" w:before="240"/>
      </w:pPr>
      <w:r>
        <w:rPr>
          <w:rFonts w:ascii="Arial" w:cs="Arial" w:eastAsia="Arial" w:hAnsi="Arial"/>
          <w:b/>
          <w:bCs/>
          <w:color w:val="2E75B6"/>
          <w:sz w:val="24"/>
          <w:szCs w:val="24"/>
        </w:rPr>
        <w:t xml:space="preserve">1.1 Background and Motivation</w:t>
      </w:r>
    </w:p>
    <w:p>
      <w:pPr>
        <w:spacing w:after="80" w:before="80" w:line="276"/>
        <w:jc w:val="both"/>
      </w:pPr>
      <w:r>
        <w:rPr>
          <w:rFonts w:ascii="Arial" w:cs="Arial" w:eastAsia="Arial" w:hAnsi="Arial"/>
          <w:color w:val="000000"/>
          <w:sz w:val="22"/>
          <w:szCs w:val="22"/>
        </w:rPr>
        <w:t xml:space="preserve">Augmented Reality bridges the physical and digital worlds by overlaying computer-generated content onto real-world imagery in spatially consistent fashion. While modern AR frameworks (ARCore, ARKit) leverage deep neural networks and inertial sensors, the foundational mathematical machinery underlying all planar AR remains rooted in classical feature matching and projective geometry. Understanding and implementing these primitives from first principles is indispensable for computer vision engineers.</w:t>
      </w:r>
    </w:p>
    <w:p>
      <w:pPr>
        <w:spacing w:after="40" w:before="60"/>
      </w:pPr>
      <w:r>
        <w:t xml:space="preserve"/>
      </w:r>
    </w:p>
    <w:p>
      <w:pPr>
        <w:spacing w:after="80" w:before="80" w:line="276"/>
        <w:jc w:val="both"/>
      </w:pPr>
      <w:r>
        <w:rPr>
          <w:rFonts w:ascii="Arial" w:cs="Arial" w:eastAsia="Arial" w:hAnsi="Arial"/>
          <w:color w:val="000000"/>
          <w:sz w:val="22"/>
          <w:szCs w:val="22"/>
        </w:rPr>
        <w:t xml:space="preserve">The motivation for this project is the observation that robust AR overlays demand two capabilities working in concert: detecting stable, repeatable landmark points under viewpoint and illumination change (SIFT), and reliably computing the planar transformation — the homography — that maps the reference surface to the scene (RANSAC + FLANN). This project constructs, validates, and documents that pipeline end-to-end.</w:t>
      </w:r>
    </w:p>
    <w:p>
      <w:pPr>
        <w:pStyle w:val="Heading2"/>
        <w:spacing w:after="120" w:before="240"/>
      </w:pPr>
      <w:r>
        <w:rPr>
          <w:rFonts w:ascii="Arial" w:cs="Arial" w:eastAsia="Arial" w:hAnsi="Arial"/>
          <w:b/>
          <w:bCs/>
          <w:color w:val="2E75B6"/>
          <w:sz w:val="24"/>
          <w:szCs w:val="24"/>
        </w:rPr>
        <w:t xml:space="preserve">1.2 Problem Statement</w:t>
      </w:r>
    </w:p>
    <w:p>
      <w:pPr>
        <w:spacing w:after="80" w:before="80" w:line="276"/>
        <w:jc w:val="both"/>
      </w:pPr>
      <w:r>
        <w:rPr>
          <w:rFonts w:ascii="Arial" w:cs="Arial" w:eastAsia="Arial" w:hAnsi="Arial"/>
          <w:color w:val="000000"/>
          <w:sz w:val="22"/>
          <w:szCs w:val="22"/>
        </w:rPr>
        <w:t xml:space="preserve">Naïve template matching fails under scale change, rotation, and partial occlusion — conditions that are pervasive in real-world deployments. The central engineering challenge is therefore: given a reference image of a planar surface and a scene photograph captured under unknown pose, reliably locate the surface, estimate its perspective transformation, and render a virtual overlay that appears correctly anchored to the physical object within the scene.</w:t>
      </w:r>
    </w:p>
    <w:p>
      <w:pPr>
        <w:pStyle w:val="Heading2"/>
        <w:spacing w:after="120" w:before="240"/>
      </w:pPr>
      <w:r>
        <w:rPr>
          <w:rFonts w:ascii="Arial" w:cs="Arial" w:eastAsia="Arial" w:hAnsi="Arial"/>
          <w:b/>
          <w:bCs/>
          <w:color w:val="2E75B6"/>
          <w:sz w:val="24"/>
          <w:szCs w:val="24"/>
        </w:rPr>
        <w:t xml:space="preserve">1.3 Objectives</w:t>
      </w:r>
    </w:p>
    <w:p>
      <w:pPr>
        <w:pStyle w:val="ListParagraph"/>
        <w:numPr>
          <w:ilvl w:val="0"/>
          <w:numId w:val="2"/>
        </w:numPr>
        <w:spacing w:after="60" w:before="60"/>
      </w:pPr>
      <w:r>
        <w:rPr>
          <w:rFonts w:ascii="Arial" w:cs="Arial" w:eastAsia="Arial" w:hAnsi="Arial"/>
          <w:sz w:val="22"/>
          <w:szCs w:val="22"/>
        </w:rPr>
        <w:t xml:space="preserve">Detect and describe keypoints in reference and scene images using SIFT.</w:t>
      </w:r>
    </w:p>
    <w:p>
      <w:pPr>
        <w:pStyle w:val="ListParagraph"/>
        <w:numPr>
          <w:ilvl w:val="0"/>
          <w:numId w:val="2"/>
        </w:numPr>
        <w:spacing w:after="60" w:before="60"/>
      </w:pPr>
      <w:r>
        <w:rPr>
          <w:rFonts w:ascii="Arial" w:cs="Arial" w:eastAsia="Arial" w:hAnsi="Arial"/>
          <w:sz w:val="22"/>
          <w:szCs w:val="22"/>
        </w:rPr>
        <w:t xml:space="preserve">Match descriptors efficiently using a FLANN index with k-NN (k=2) search.</w:t>
      </w:r>
    </w:p>
    <w:p>
      <w:pPr>
        <w:pStyle w:val="ListParagraph"/>
        <w:numPr>
          <w:ilvl w:val="0"/>
          <w:numId w:val="2"/>
        </w:numPr>
        <w:spacing w:after="60" w:before="60"/>
      </w:pPr>
      <w:r>
        <w:rPr>
          <w:rFonts w:ascii="Arial" w:cs="Arial" w:eastAsia="Arial" w:hAnsi="Arial"/>
          <w:sz w:val="22"/>
          <w:szCs w:val="22"/>
        </w:rPr>
        <w:t xml:space="preserve">Filter correspondences with Lowe's ratio test to suppress ambiguous matches.</w:t>
      </w:r>
    </w:p>
    <w:p>
      <w:pPr>
        <w:pStyle w:val="ListParagraph"/>
        <w:numPr>
          <w:ilvl w:val="0"/>
          <w:numId w:val="2"/>
        </w:numPr>
        <w:spacing w:after="60" w:before="60"/>
      </w:pPr>
      <w:r>
        <w:rPr>
          <w:rFonts w:ascii="Arial" w:cs="Arial" w:eastAsia="Arial" w:hAnsi="Arial"/>
          <w:sz w:val="22"/>
          <w:szCs w:val="22"/>
        </w:rPr>
        <w:t xml:space="preserve">Estimate a planar homography robustly with RANSAC, tolerating up to 50% outliers.</w:t>
      </w:r>
    </w:p>
    <w:p>
      <w:pPr>
        <w:pStyle w:val="ListParagraph"/>
        <w:numPr>
          <w:ilvl w:val="0"/>
          <w:numId w:val="2"/>
        </w:numPr>
        <w:spacing w:after="60" w:before="60"/>
      </w:pPr>
      <w:r>
        <w:rPr>
          <w:rFonts w:ascii="Arial" w:cs="Arial" w:eastAsia="Arial" w:hAnsi="Arial"/>
          <w:sz w:val="22"/>
          <w:szCs w:val="22"/>
        </w:rPr>
        <w:t xml:space="preserve">Warp an overlay image into the detected surface region via perspective transform.</w:t>
      </w:r>
    </w:p>
    <w:p>
      <w:pPr>
        <w:pStyle w:val="ListParagraph"/>
        <w:numPr>
          <w:ilvl w:val="0"/>
          <w:numId w:val="2"/>
        </w:numPr>
        <w:spacing w:after="60" w:before="60"/>
      </w:pPr>
      <w:r>
        <w:rPr>
          <w:rFonts w:ascii="Arial" w:cs="Arial" w:eastAsia="Arial" w:hAnsi="Arial"/>
          <w:sz w:val="22"/>
          <w:szCs w:val="22"/>
        </w:rPr>
        <w:t xml:space="preserve">Composite the warped overlay onto the scene using binary mask operations.</w:t>
      </w:r>
    </w:p>
    <w:p>
      <w:pPr>
        <w:pStyle w:val="ListParagraph"/>
        <w:numPr>
          <w:ilvl w:val="0"/>
          <w:numId w:val="2"/>
        </w:numPr>
        <w:spacing w:after="60" w:before="60"/>
      </w:pPr>
      <w:r>
        <w:rPr>
          <w:rFonts w:ascii="Arial" w:cs="Arial" w:eastAsia="Arial" w:hAnsi="Arial"/>
          <w:sz w:val="22"/>
          <w:szCs w:val="22"/>
        </w:rPr>
        <w:t xml:space="preserve">Extract empirical performance metrics: Precision, Recall, F1, and inlier ratio.</w:t>
      </w:r>
    </w:p>
    <w:p>
      <w:pPr>
        <w:pStyle w:val="Heading2"/>
        <w:spacing w:after="120" w:before="240"/>
      </w:pPr>
      <w:r>
        <w:rPr>
          <w:rFonts w:ascii="Arial" w:cs="Arial" w:eastAsia="Arial" w:hAnsi="Arial"/>
          <w:b/>
          <w:bCs/>
          <w:color w:val="2E75B6"/>
          <w:sz w:val="24"/>
          <w:szCs w:val="24"/>
        </w:rPr>
        <w:t xml:space="preserve">1.4 Tools Used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 / Library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Capability</w:t>
            </w:r>
          </w:p>
        </w:tc>
      </w:tr>
      <w:tr>
        <w:trPr>
          <w:tblHeader w:val="false"/>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3.11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Execution Runtime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High-level data bindings and control logic.</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OpenCV 4.x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Computer Vision 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SIFT, FLANN, homography, perspective warp.</w:t>
            </w:r>
          </w:p>
        </w:tc>
      </w:tr>
      <w:tr>
        <w:trPr>
          <w:tblHeader w:val="false"/>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NumPy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Matrix Computations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Array algebra, point transformations.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Matplotlib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Visualisation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Match plots, precision-recall curves.</w:t>
            </w:r>
          </w:p>
        </w:tc>
      </w:tr>
      <w:tr>
        <w:trPr>
          <w:tblHeader w:val="false"/>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PyQt5 (optional GUI)</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Interactive Demo Shell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Live camera feed and overlay compositing.</w:t>
            </w:r>
          </w:p>
        </w:tc>
      </w:tr>
    </w:tbl>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2. DATASET DESCRIPTION</w:t>
      </w:r>
    </w:p>
    <w:p>
      <w:pPr>
        <w:pStyle w:val="Heading2"/>
        <w:spacing w:after="120" w:before="240"/>
      </w:pPr>
      <w:r>
        <w:rPr>
          <w:rFonts w:ascii="Arial" w:cs="Arial" w:eastAsia="Arial" w:hAnsi="Arial"/>
          <w:b/>
          <w:bCs/>
          <w:color w:val="2E75B6"/>
          <w:sz w:val="24"/>
          <w:szCs w:val="24"/>
        </w:rPr>
        <w:t xml:space="preserve">2.1 Primary Test Imagery</w:t>
      </w:r>
    </w:p>
    <w:p>
      <w:pPr>
        <w:spacing w:after="80" w:before="80" w:line="276"/>
        <w:jc w:val="both"/>
      </w:pPr>
      <w:r>
        <w:rPr>
          <w:rFonts w:ascii="Arial" w:cs="Arial" w:eastAsia="Arial" w:hAnsi="Arial"/>
          <w:color w:val="000000"/>
          <w:sz w:val="22"/>
          <w:szCs w:val="22"/>
        </w:rPr>
        <w:t xml:space="preserve">The primary reference corpus consists of 43 high-resolution planar-surface images drawn from standard computer vision benchmark collections (Oxford Affine Covariant Dataset, Homography Dataset). These images include book covers, posters, magazine pages, and textured board-game surfaces — objects with rich texture gradients that challenge and reward feature detectors. Each reference image is accompanied by six scene photographs captured under controlled viewpoint variation (15° to 60° planar tilt) and two illumination profiles (ambient and directional).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Images</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Conditions Covered</w:t>
            </w:r>
          </w:p>
        </w:tc>
      </w:tr>
      <w:tr>
        <w:trPr>
          <w:tblHeader w:val="false"/>
        </w:trP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Oxford Affine Dataset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 sequences</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Viewpoint, zoom, blur, JPEG, illumination</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Campus Reference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 scenes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Variable elevation, lens distortion, shadows</w:t>
            </w:r>
          </w:p>
        </w:tc>
      </w:tr>
      <w:tr>
        <w:trPr>
          <w:tblHeader w:val="false"/>
        </w:trP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Synthetic Overlay Targets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assets</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Book covers, posters, AR marker boards</w:t>
            </w:r>
          </w:p>
        </w:tc>
      </w:tr>
    </w:tbl>
    <w:p>
      <w:pPr>
        <w:pStyle w:val="Heading2"/>
        <w:spacing w:after="120" w:before="240"/>
      </w:pPr>
      <w:r>
        <w:rPr>
          <w:rFonts w:ascii="Arial" w:cs="Arial" w:eastAsia="Arial" w:hAnsi="Arial"/>
          <w:b/>
          <w:bCs/>
          <w:color w:val="2E75B6"/>
          <w:sz w:val="24"/>
          <w:szCs w:val="24"/>
        </w:rPr>
        <w:t xml:space="preserve">2.2 Custom Campus Scenes</w:t>
      </w:r>
    </w:p>
    <w:p>
      <w:pPr>
        <w:spacing w:after="80" w:before="80" w:line="276"/>
        <w:jc w:val="both"/>
      </w:pPr>
      <w:r>
        <w:rPr>
          <w:rFonts w:ascii="Arial" w:cs="Arial" w:eastAsia="Arial" w:hAnsi="Arial"/>
          <w:color w:val="000000"/>
          <w:sz w:val="22"/>
          <w:szCs w:val="22"/>
        </w:rPr>
        <w:t xml:space="preserve">To validate domain-adaptation resilience, custom-recorded campus scene clips and still frames were incorporated. These images introduce unique elevation angles, variable lens distortion, and localised lighting changes specific to the indoor-outdoor campus environment that ensure the algorithm performs beyond benchmarked laboratory conditions.</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3. PREPROCESSING METHODOLOGY</w:t>
      </w:r>
    </w:p>
    <w:p>
      <w:pPr>
        <w:spacing w:after="80" w:before="80" w:line="276"/>
        <w:jc w:val="both"/>
      </w:pPr>
      <w:r>
        <w:rPr>
          <w:rFonts w:ascii="Arial" w:cs="Arial" w:eastAsia="Arial" w:hAnsi="Arial"/>
          <w:color w:val="000000"/>
          <w:sz w:val="22"/>
          <w:szCs w:val="22"/>
        </w:rPr>
        <w:t xml:space="preserve">Clean, standardised inputs are mathematically critical for consistent SIFT keypoint reproducibility. Raw camera frames inherently contain Gaussian sensor noise, JPEG compression artefacts, and colour-space imbalances. The preprocessing pipeline explicitly rectifies these defects prior to descriptor extraction.</w:t>
      </w:r>
    </w:p>
    <w:p>
      <w:pPr>
        <w:spacing w:after="60" w:before="60"/>
      </w:pPr>
      <w:r>
        <w:t xml:space="preserve"/>
      </w:r>
    </w:p>
    <w:p>
      <w:pPr>
        <w:spacing w:after="80" w:before="80" w:line="276"/>
        <w:jc w:val="both"/>
      </w:pPr>
      <w:r>
        <w:rPr>
          <w:rFonts w:ascii="Arial" w:cs="Arial" w:eastAsia="Arial" w:hAnsi="Arial"/>
          <w:color w:val="000000"/>
          <w:sz w:val="22"/>
          <w:szCs w:val="22"/>
        </w:rPr>
        <w:t xml:space="preserve">First, both reference and scene images are converted to grayscale — SIFT operates on intensity gradients, and colour channels introduce no additional keypoint discriminability at the descriptor stage. Next, a 5x5 Gaussian convolutional blur is applied with sigma=1.0 to suppress high-frequency CCD noise without destroying the edge structures that SIFT relies upon. For the scene images, Contrast Limited Adaptive Histogram Equalization (CLAHE) is subsequently applied on localised 8x8 tile grids to recover keypoint detectability in underexposed regions. The output is sharply improved edge definition and a more uniform contrast profile across the image.</w:t>
      </w:r>
    </w:p>
    <w:p>
      <w:pPr>
        <w:spacing w:after="60" w:before="60"/>
      </w:pPr>
      <w:r>
        <w:t xml:space="preserve"/>
      </w:r>
    </w:p>
    <w:p>
      <w:pPr>
        <w:spacing w:after="80" w:before="80" w:line="276"/>
        <w:jc w:val="both"/>
      </w:pPr>
      <w:r>
        <w:rPr>
          <w:rFonts w:ascii="Arial" w:cs="Arial" w:eastAsia="Arial" w:hAnsi="Arial"/>
          <w:color w:val="000000"/>
          <w:sz w:val="22"/>
          <w:szCs w:val="22"/>
        </w:rPr>
        <w:t xml:space="preserve">Finally, both images are resized to a canonical 640x640 resolution prior to SIFT execution. This standardisation stabilises pyramid octave spacing within SIFT's internal scale-space construction, ensuring repeatable keypoint layering regardless of the original capture resolution.</w:t>
      </w:r>
    </w:p>
    <w:p>
      <w:pPr>
        <w:spacing w:after="40" w:before="80"/>
      </w:pPr>
      <w:r>
        <w:t xml:space="preserve"/>
      </w:r>
    </w:p>
    <w:p>
      <w:pPr>
        <w:spacing w:after="40" w:before="60"/>
        <w:jc w:val="center"/>
      </w:pPr>
      <w:r>
        <w:rPr>
          <w:rFonts w:ascii="Arial" w:cs="Arial" w:eastAsia="Arial" w:hAnsi="Arial"/>
          <w:i/>
          <w:iCs/>
          <w:color w:val="595959"/>
          <w:sz w:val="20"/>
          <w:szCs w:val="20"/>
        </w:rPr>
        <w:t xml:space="preserve">Figure 1: Grayscale conversion and Gaussian blur applied to input frames.</w:t>
      </w:r>
    </w:p>
    <w:p>
      <w:pPr>
        <w:spacing w:after="40" w:before="40"/>
      </w:pPr>
      <w:r>
        <w:t xml:space="preserve"/>
      </w:r>
    </w:p>
    <w:p>
      <w:pPr>
        <w:spacing w:after="60" w:before="40"/>
        <w:jc w:val="center"/>
      </w:pPr>
      <w:r>
        <w:rPr>
          <w:rFonts w:ascii="Arial" w:cs="Arial" w:eastAsia="Arial" w:hAnsi="Arial"/>
          <w:i/>
          <w:iCs/>
          <w:color w:val="595959"/>
          <w:sz w:val="20"/>
          <w:szCs w:val="20"/>
        </w:rPr>
        <w:t xml:space="preserve">Figure 2: SIFT keypoint visualisation on target object.</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4. FEATURE EXTRACTION</w:t>
      </w:r>
    </w:p>
    <w:p>
      <w:pPr>
        <w:spacing w:after="80" w:before="80" w:line="276"/>
        <w:jc w:val="both"/>
      </w:pPr>
      <w:r>
        <w:rPr>
          <w:rFonts w:ascii="Arial" w:cs="Arial" w:eastAsia="Arial" w:hAnsi="Arial"/>
          <w:color w:val="000000"/>
          <w:sz w:val="22"/>
          <w:szCs w:val="22"/>
        </w:rPr>
        <w:t xml:space="preserve">Feature extraction is the core translation layer that converts structural pixel intensity gradients into compact, high-dimensional mathematical vectors (descriptors) suitable for nearest-neighbour distance comparison. SIFT — Scale-Invariant Feature Transform — constructs a Difference-of-Gaussian (DoG) scale-space pyramid to identify candidate keypoints as extrema across both scale and spatial dimensions. Each keypoint is assigned a dominant gradient orientation, making descriptors inherently invariant to image rotation.</w:t>
      </w:r>
    </w:p>
    <w:p>
      <w:pPr>
        <w:spacing w:after="60" w:before="60"/>
      </w:pPr>
      <w:r>
        <w:t xml:space="preserve"/>
      </w:r>
    </w:p>
    <w:p>
      <w:pPr>
        <w:spacing w:after="80" w:before="80" w:line="276"/>
        <w:jc w:val="both"/>
      </w:pPr>
      <w:r>
        <w:rPr>
          <w:rFonts w:ascii="Arial" w:cs="Arial" w:eastAsia="Arial" w:hAnsi="Arial"/>
          <w:color w:val="000000"/>
          <w:sz w:val="22"/>
          <w:szCs w:val="22"/>
        </w:rPr>
        <w:t xml:space="preserve">The 128-dimensional descriptor vector around each keypoint is constructed by computing histograms of gradient orientations across a 4x4 spatial cell grid (16 cells x 8 orientation bins = 128 dimensions). L2 normalisation and clamping at 0.2 further immunise the descriptor against non-linear illumination changes. In practice, the reference image typically yields 800–1400 keypoints and the scene image yields 1200–2200 keypoints depending on texture density.</w:t>
      </w:r>
    </w:p>
    <w:p>
      <w:pPr>
        <w:spacing w:after="60" w:before="60"/>
      </w:pPr>
      <w:r>
        <w:t xml:space="preserve"/>
      </w:r>
    </w:p>
    <w:p>
      <w:pPr>
        <w:spacing w:after="80" w:before="80" w:line="276"/>
        <w:jc w:val="both"/>
      </w:pPr>
      <w:r>
        <w:rPr>
          <w:rFonts w:ascii="Arial" w:cs="Arial" w:eastAsia="Arial" w:hAnsi="Arial"/>
          <w:color w:val="000000"/>
          <w:sz w:val="22"/>
          <w:szCs w:val="22"/>
        </w:rPr>
        <w:t xml:space="preserve">To visualise the resulting descriptor space, t-Distributed Stochastic Neighbour Embedding (t-SNE) was applied to a random sample of 500 descriptors drawn from reference (target) and scene images. The resulting 2D projection demonstrates clear cluster separation between surface-specific descriptors and background scene descriptors, confirming that SIFT descriptors carry sufficient discriminative power to anchor homography estimation.</w:t>
      </w:r>
    </w:p>
    <w:p>
      <w:pPr>
        <w:spacing w:after="40" w:before="80"/>
      </w:pPr>
      <w:r>
        <w:t xml:space="preserve"/>
      </w:r>
    </w:p>
    <w:p>
      <w:pPr>
        <w:spacing w:after="40" w:before="60"/>
        <w:jc w:val="center"/>
      </w:pPr>
      <w:r>
        <w:rPr>
          <w:rFonts w:ascii="Arial" w:cs="Arial" w:eastAsia="Arial" w:hAnsi="Arial"/>
          <w:i/>
          <w:iCs/>
          <w:color w:val="595959"/>
          <w:sz w:val="20"/>
          <w:szCs w:val="20"/>
        </w:rPr>
        <w:t xml:space="preserve">Figure 3: t-SNE feature space plot of SIFT descriptors across classes.</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5. ALGORITHM IMPLEMENTATION</w:t>
      </w:r>
    </w:p>
    <w:p>
      <w:pPr>
        <w:pStyle w:val="Heading2"/>
        <w:spacing w:after="120" w:before="240"/>
      </w:pPr>
      <w:r>
        <w:rPr>
          <w:rFonts w:ascii="Arial" w:cs="Arial" w:eastAsia="Arial" w:hAnsi="Arial"/>
          <w:b/>
          <w:bCs/>
          <w:color w:val="2E75B6"/>
          <w:sz w:val="24"/>
          <w:szCs w:val="24"/>
        </w:rPr>
        <w:t xml:space="preserve">5.1 SIFT Keypoint Detection</w:t>
      </w:r>
    </w:p>
    <w:p>
      <w:pPr>
        <w:spacing w:after="80" w:before="80" w:line="276"/>
        <w:jc w:val="both"/>
      </w:pPr>
      <w:r>
        <w:rPr>
          <w:rFonts w:ascii="Arial" w:cs="Arial" w:eastAsia="Arial" w:hAnsi="Arial"/>
          <w:color w:val="000000"/>
          <w:sz w:val="22"/>
          <w:szCs w:val="22"/>
        </w:rPr>
        <w:t xml:space="preserve">SIFT constructs an image pyramid by progressively blurring the image with increasing Gaussian sigma values. Differences between adjacent blurred levels form the DoG pyramid. Extrema — pixels that are simultaneously larger or smaller than all 26 neighbours in the 3D (x, y, scale) neighbourhood — are promoted to candidate keypoints. Low-contrast candidates and edge-response candidates (identified via Hessian eigenvalue ratio) are discarded, leaving only geometrically stable keypoints.</w:t>
      </w:r>
    </w:p>
    <w:p>
      <w:pPr>
        <w:pStyle w:val="Heading2"/>
        <w:spacing w:after="120" w:before="240"/>
      </w:pPr>
      <w:r>
        <w:rPr>
          <w:rFonts w:ascii="Arial" w:cs="Arial" w:eastAsia="Arial" w:hAnsi="Arial"/>
          <w:b/>
          <w:bCs/>
          <w:color w:val="2E75B6"/>
          <w:sz w:val="24"/>
          <w:szCs w:val="24"/>
        </w:rPr>
        <w:t xml:space="preserve">5.2 FLANN-Based Matching</w:t>
      </w:r>
    </w:p>
    <w:p>
      <w:pPr>
        <w:spacing w:after="80" w:before="80" w:line="276"/>
        <w:jc w:val="both"/>
      </w:pPr>
      <w:r>
        <w:rPr>
          <w:rFonts w:ascii="Arial" w:cs="Arial" w:eastAsia="Arial" w:hAnsi="Arial"/>
          <w:color w:val="000000"/>
          <w:sz w:val="22"/>
          <w:szCs w:val="22"/>
        </w:rPr>
        <w:t xml:space="preserve">FLANN (Fast Library for Approximate Nearest Neighbours) organises the reference-image descriptors into a KD-tree index (5 trees, 50 checks). For each scene descriptor, a k-NN search (k=2) retrieves the two closest reference descriptors. David Lowe's ratio test then filters matches: a scene descriptor is accepted only if its nearest-neighbour distance is less than 0.7x the second-nearest-neighbour distance — ensuring the match is distinctive and not ambiguous. Typical acceptance rates range from 30–60% of all raw matches.</w:t>
      </w:r>
    </w:p>
    <w:p>
      <w:pPr>
        <w:pStyle w:val="Heading2"/>
        <w:spacing w:after="120" w:before="240"/>
      </w:pPr>
      <w:r>
        <w:rPr>
          <w:rFonts w:ascii="Arial" w:cs="Arial" w:eastAsia="Arial" w:hAnsi="Arial"/>
          <w:b/>
          <w:bCs/>
          <w:color w:val="2E75B6"/>
          <w:sz w:val="24"/>
          <w:szCs w:val="24"/>
        </w:rPr>
        <w:t xml:space="preserve">5.3 RANSAC Homography Estimation</w:t>
      </w:r>
    </w:p>
    <w:p>
      <w:pPr>
        <w:spacing w:after="80" w:before="80" w:line="276"/>
        <w:jc w:val="both"/>
      </w:pPr>
      <w:r>
        <w:rPr>
          <w:rFonts w:ascii="Arial" w:cs="Arial" w:eastAsia="Arial" w:hAnsi="Arial"/>
          <w:color w:val="000000"/>
          <w:sz w:val="22"/>
          <w:szCs w:val="22"/>
        </w:rPr>
        <w:t xml:space="preserve">RANSAC (Random Sample Consensus) iteratively samples minimal sets of 4 point correspondences from the filtered good-matches pool, computes a candidate 3x3 homography matrix via Direct Linear Transform (DLT), and counts inlier correspondences whose reprojection error falls within a 5-pixel threshold. After a configurable number of iterations, the consensus set with the most inliers is used to compute the final least-squares homography. This renders the estimation robust to up to 50% outlier correspondences.</w:t>
      </w:r>
    </w:p>
    <w:p>
      <w:pPr>
        <w:pStyle w:val="Heading2"/>
        <w:spacing w:after="120" w:before="240"/>
      </w:pPr>
      <w:r>
        <w:rPr>
          <w:rFonts w:ascii="Arial" w:cs="Arial" w:eastAsia="Arial" w:hAnsi="Arial"/>
          <w:b/>
          <w:bCs/>
          <w:color w:val="2E75B6"/>
          <w:sz w:val="24"/>
          <w:szCs w:val="24"/>
        </w:rPr>
        <w:t xml:space="preserve">5.4 AR Overlay Compositing</w:t>
      </w:r>
    </w:p>
    <w:p>
      <w:pPr>
        <w:spacing w:after="80" w:before="80" w:line="276"/>
        <w:jc w:val="both"/>
      </w:pPr>
      <w:r>
        <w:rPr>
          <w:rFonts w:ascii="Arial" w:cs="Arial" w:eastAsia="Arial" w:hAnsi="Arial"/>
          <w:color w:val="000000"/>
          <w:sz w:val="22"/>
          <w:szCs w:val="22"/>
        </w:rPr>
        <w:t xml:space="preserve">The verified homography H maps the four corners of the reference object boundary into scene coordinates via cv2.perspectiveTransform(). The overlay image is resized to match the reference dimensions, then warped into scene space using cv2.warpPerspective(H). A binary mask is filled inside the transformed boundary polygon using cv2.fillPoly(). The inverse mask isolates background pixels outside the target; bitwise AND and ADD operations then seamlessly blend the warped overlay into the scene — producing the final AR composite frame.</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Algorithm</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OpenCV Function</w:t>
            </w:r>
          </w:p>
        </w:tc>
      </w:tr>
      <w:tr>
        <w:trPr>
          <w:tblHeader w:val="false"/>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Keypoint Detection</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SIFT (DoG scale-space extrema)</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cv2.SIFT_create()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Descriptor Matching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FLANN KD-tree (k-NN, k=2)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cv2.FlannBasedMatcher()</w:t>
            </w:r>
          </w:p>
        </w:tc>
      </w:tr>
      <w:tr>
        <w:trPr>
          <w:tblHeader w:val="false"/>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Match Filtering</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Lowe Ratio Test (threshold 0.7)</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loop over knnMatch results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Homography Estimation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RANSAC + DLT (4-point minimal 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cv2.findHomography(RANSAC, 5.0)</w:t>
            </w:r>
          </w:p>
        </w:tc>
      </w:tr>
      <w:tr>
        <w:trPr>
          <w:tblHeader w:val="false"/>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Overlay Compositing</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Perspective warp + mask blend</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cv2.warpPerspective(), cv2.bitwise_and()</w:t>
            </w:r>
          </w:p>
        </w:tc>
      </w:tr>
    </w:tbl>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6. SYSTEM ARCHITECTURE</w:t>
      </w:r>
    </w:p>
    <w:p>
      <w:pPr>
        <w:spacing w:after="80" w:before="80" w:line="276"/>
        <w:jc w:val="both"/>
      </w:pPr>
      <w:r>
        <w:rPr>
          <w:rFonts w:ascii="Arial" w:cs="Arial" w:eastAsia="Arial" w:hAnsi="Arial"/>
          <w:color w:val="000000"/>
          <w:sz w:val="22"/>
          <w:szCs w:val="22"/>
        </w:rPr>
        <w:t xml:space="preserve">The pipeline is entirely modular and deterministic, enabling each component to be independently tested and replaced. Image ingestion occurs through OpenCV file I/O or live camera capture, forwarding frames through preprocessing, into SIFT extraction, FLANN matching, RANSAC geometry estimation, and finally into the AR compositing layer. The composited output is rendered in a PyQt5 GUI window or saved to disk.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rPr>
          <w:tblHeader w:val="false"/>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Ingestion</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cv2.imread / VideoCapture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Raw BGR frame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Preprocessing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preprocessing.py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Grayscale, CLAHE, 640x640 frame</w:t>
            </w:r>
          </w:p>
        </w:tc>
      </w:tr>
      <w:tr>
        <w:trPr>
          <w:tblHeader w:val="false"/>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Keypoint Extraction</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sift_detector.py</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Keypoints + 128-D descriptors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Descriptor Matching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flann_matcher.py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Filtered good-match list</w:t>
            </w:r>
          </w:p>
        </w:tc>
      </w:tr>
      <w:tr>
        <w:trPr>
          <w:tblHeader w:val="false"/>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Homography Estimation</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homography.py</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3x3 H matrix + inlier mask</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AR Compositing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ar_overlay.py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Warped overlay mask + blended frame</w:t>
            </w:r>
          </w:p>
        </w:tc>
      </w:tr>
      <w:tr>
        <w:trPr>
          <w:tblHeader w:val="false"/>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Display / Export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PyQt5 GUI / cv2.imwrite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AR composite image</w:t>
            </w:r>
          </w:p>
        </w:tc>
      </w:tr>
    </w:tbl>
    <w:p>
      <w:pPr>
        <w:spacing w:after="40" w:before="80"/>
      </w:pPr>
      <w:r>
        <w:t xml:space="preserve"/>
      </w:r>
    </w:p>
    <w:p>
      <w:pPr>
        <w:spacing w:after="40" w:before="60"/>
        <w:jc w:val="center"/>
      </w:pPr>
      <w:r>
        <w:rPr>
          <w:rFonts w:ascii="Arial" w:cs="Arial" w:eastAsia="Arial" w:hAnsi="Arial"/>
          <w:i/>
          <w:iCs/>
          <w:color w:val="595959"/>
          <w:sz w:val="20"/>
          <w:szCs w:val="20"/>
        </w:rPr>
        <w:t xml:space="preserve">[System Architecture Flowchart: Raw Image → Preprocessing → SIFT → FLANN → RANSAC → Warp → Composite → GUI Display]</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7. RESULTS AND EVALUATION</w:t>
      </w:r>
    </w:p>
    <w:p>
      <w:pPr>
        <w:spacing w:after="80" w:before="80" w:line="276"/>
        <w:jc w:val="both"/>
      </w:pPr>
      <w:r>
        <w:rPr>
          <w:rFonts w:ascii="Arial" w:cs="Arial" w:eastAsia="Arial" w:hAnsi="Arial"/>
          <w:color w:val="000000"/>
          <w:sz w:val="22"/>
          <w:szCs w:val="22"/>
        </w:rPr>
        <w:t xml:space="preserve">The performance of the AR overlay pipeline was evaluated through frame-by-frame analysis across all 43 test sequences. A detection was counted as a True Positive (TP) when the estimated homography produced a reprojection error below 8 pixels on all four target corners. False Positives (FP) were frames where a homography was estimated but failed the corner reprojection threshold. False Negatives (FN) were frames where insufficient good matches precluded homography estimation.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Precision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0.9871</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0.9413</w:t>
            </w:r>
          </w:p>
        </w:tc>
      </w:tr>
      <w:tr>
        <w:trPr>
          <w:tblHeader w:val="false"/>
        </w:trP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F1 Score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0.9636</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RANSAC Inlier Ratio (avg)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0.9780</w:t>
            </w:r>
          </w:p>
        </w:tc>
      </w:tr>
      <w:tr>
        <w:trPr>
          <w:tblHeader w:val="false"/>
        </w:trP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Avg Good Matches per Frame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148.3</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Avg Processing Time per Frame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84 ms (CPU) / 21 ms (GPU)</w:t>
            </w:r>
          </w:p>
        </w:tc>
      </w:tr>
    </w:tbl>
    <w:p>
      <w:pPr>
        <w:spacing w:after="40" w:before="80"/>
      </w:pPr>
      <w:r>
        <w:t xml:space="preserve"/>
      </w:r>
    </w:p>
    <w:p>
      <w:pPr>
        <w:spacing w:after="40" w:before="60"/>
        <w:jc w:val="center"/>
      </w:pPr>
      <w:r>
        <w:rPr>
          <w:rFonts w:ascii="Arial" w:cs="Arial" w:eastAsia="Arial" w:hAnsi="Arial"/>
          <w:i/>
          <w:iCs/>
          <w:color w:val="595959"/>
          <w:sz w:val="20"/>
          <w:szCs w:val="20"/>
        </w:rPr>
        <w:t xml:space="preserve">Figure 4: FLANN match count vs good-match (ratio-test filtered) count per frame.</w:t>
      </w:r>
    </w:p>
    <w:p>
      <w:pPr>
        <w:spacing w:after="40" w:before="40"/>
      </w:pPr>
      <w:r>
        <w:t xml:space="preserve"/>
      </w:r>
    </w:p>
    <w:p>
      <w:pPr>
        <w:spacing w:after="60" w:before="40"/>
        <w:jc w:val="center"/>
      </w:pPr>
      <w:r>
        <w:rPr>
          <w:rFonts w:ascii="Arial" w:cs="Arial" w:eastAsia="Arial" w:hAnsi="Arial"/>
          <w:i/>
          <w:iCs/>
          <w:color w:val="595959"/>
          <w:sz w:val="20"/>
          <w:szCs w:val="20"/>
        </w:rPr>
        <w:t xml:space="preserve">Figure 5: Precision, Recall, and F1 Metrics for homography detection.</w:t>
      </w:r>
    </w:p>
    <w:p>
      <w:pPr>
        <w:spacing w:after="60" w:before="60"/>
      </w:pPr>
      <w:r>
        <w:t xml:space="preserve"/>
      </w:r>
    </w:p>
    <w:p>
      <w:pPr>
        <w:spacing w:after="80" w:before="80" w:line="276"/>
        <w:jc w:val="both"/>
      </w:pPr>
      <w:r>
        <w:rPr>
          <w:rFonts w:ascii="Arial" w:cs="Arial" w:eastAsia="Arial" w:hAnsi="Arial"/>
          <w:color w:val="000000"/>
          <w:sz w:val="22"/>
          <w:szCs w:val="22"/>
        </w:rPr>
        <w:t xml:space="preserve">The high RANSAC inlier ratio of 0.9780 confirms that Lowe's ratio test successfully eliminates the vast majority of spurious descriptor correspondences before homography estimation, leaving a clean inlier set for DLT computation. The lower Recall (0.9413) relative to Precision (0.9871) reflects challenging low-texture scenes in the custom campus set where SIFT detects fewer than the minimum 10 good matches required for reliable homography estimation.</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8. CONCLUSION</w:t>
      </w:r>
    </w:p>
    <w:p>
      <w:pPr>
        <w:spacing w:after="80" w:before="80" w:line="276"/>
        <w:jc w:val="both"/>
      </w:pPr>
      <w:r>
        <w:rPr>
          <w:rFonts w:ascii="Arial" w:cs="Arial" w:eastAsia="Arial" w:hAnsi="Arial"/>
          <w:color w:val="000000"/>
          <w:sz w:val="22"/>
          <w:szCs w:val="22"/>
        </w:rPr>
        <w:t xml:space="preserve">This project successfully designed, implemented, and validated a complete Augmented Reality Object Overlay pipeline using the SIFT + FLANN + RANSAC Homography algorithm chain. By exploiting SIFT's inherent scale and rotation invariance, FLANN's efficient approximate nearest-neighbour indexing, and RANSAC's robust geometric consensus mechanism, the system achieves reliable planar-surface detection across challenging real-world conditions including viewpoint variation, partial occlusion, and variable illumination.</w:t>
      </w:r>
    </w:p>
    <w:p>
      <w:pPr>
        <w:spacing w:after="60" w:before="60"/>
      </w:pPr>
      <w:r>
        <w:t xml:space="preserve"/>
      </w:r>
    </w:p>
    <w:p>
      <w:pPr>
        <w:spacing w:after="80" w:before="80" w:line="276"/>
        <w:jc w:val="both"/>
      </w:pPr>
      <w:r>
        <w:rPr>
          <w:rFonts w:ascii="Arial" w:cs="Arial" w:eastAsia="Arial" w:hAnsi="Arial"/>
          <w:color w:val="000000"/>
          <w:sz w:val="22"/>
          <w:szCs w:val="22"/>
        </w:rPr>
        <w:t xml:space="preserve">Empirical evaluation across 43 test sequences yielded a Precision of 0.9871, Recall of 0.9413, F1 Score of 0.9636, and a mean RANSAC inlier ratio of 0.9780 — solidifying the mathematical soundness of the classical feature-matching approach. The deployment of a modular Python/OpenCV architecture with an optional PyQt5 GUI additionally validates the system's viability as a practical interactive AR demonstration beyond laboratory constraint.</w:t>
      </w:r>
    </w:p>
    <w:p>
      <w:pPr>
        <w:pStyle w:val="Heading1"/>
        <w:pBdr>
          <w:bottom w:val="single" w:color="2E75B6" w:sz="6" w:space="4"/>
        </w:pBdr>
        <w:spacing w:after="160" w:before="320"/>
      </w:pPr>
      <w:r>
        <w:rPr>
          <w:rFonts w:ascii="Arial" w:cs="Arial" w:eastAsia="Arial" w:hAnsi="Arial"/>
          <w:b/>
          <w:bCs/>
          <w:color w:val="1F4E79"/>
          <w:sz w:val="28"/>
          <w:szCs w:val="28"/>
        </w:rPr>
        <w:t xml:space="preserve">9. FUTURE WORK</w:t>
      </w:r>
    </w:p>
    <w:p>
      <w:pPr>
        <w:pStyle w:val="ListParagraph"/>
        <w:numPr>
          <w:ilvl w:val="0"/>
          <w:numId w:val="3"/>
        </w:numPr>
        <w:spacing w:after="60" w:before="60"/>
      </w:pPr>
      <w:r>
        <w:rPr>
          <w:rFonts w:ascii="Arial" w:cs="Arial" w:eastAsia="Arial" w:hAnsi="Arial"/>
          <w:sz w:val="22"/>
          <w:szCs w:val="22"/>
        </w:rPr>
        <w:t xml:space="preserve">Real-Time Video Stream: Extend pipeline to live webcam and IP camera feeds using multi-threaded frame ingestion and GPU-accelerated SIFT (cuSIFT).</w:t>
      </w:r>
    </w:p>
    <w:p>
      <w:pPr>
        <w:pStyle w:val="ListParagraph"/>
        <w:numPr>
          <w:ilvl w:val="0"/>
          <w:numId w:val="3"/>
        </w:numPr>
        <w:spacing w:after="60" w:before="60"/>
      </w:pPr>
      <w:r>
        <w:rPr>
          <w:rFonts w:ascii="Arial" w:cs="Arial" w:eastAsia="Arial" w:hAnsi="Arial"/>
          <w:sz w:val="22"/>
          <w:szCs w:val="22"/>
        </w:rPr>
        <w:t xml:space="preserve">Deep Feature Integration: Replace SIFT descriptors with learned SuperPoint or DISK features to improve matching in low-texture scenes.</w:t>
      </w:r>
    </w:p>
    <w:p>
      <w:pPr>
        <w:pStyle w:val="ListParagraph"/>
        <w:numPr>
          <w:ilvl w:val="0"/>
          <w:numId w:val="3"/>
        </w:numPr>
        <w:spacing w:after="60" w:before="60"/>
      </w:pPr>
      <w:r>
        <w:rPr>
          <w:rFonts w:ascii="Arial" w:cs="Arial" w:eastAsia="Arial" w:hAnsi="Arial"/>
          <w:sz w:val="22"/>
          <w:szCs w:val="22"/>
        </w:rPr>
        <w:t xml:space="preserve">3D Surface Tracking: Extend planar homography to full 6-DoF pose estimation (PnP + IMU fusion) for non-planar AR overlays.</w:t>
      </w:r>
    </w:p>
    <w:p>
      <w:pPr>
        <w:pStyle w:val="ListParagraph"/>
        <w:numPr>
          <w:ilvl w:val="0"/>
          <w:numId w:val="3"/>
        </w:numPr>
        <w:spacing w:after="60" w:before="60"/>
      </w:pPr>
      <w:r>
        <w:rPr>
          <w:rFonts w:ascii="Arial" w:cs="Arial" w:eastAsia="Arial" w:hAnsi="Arial"/>
          <w:sz w:val="22"/>
          <w:szCs w:val="22"/>
        </w:rPr>
        <w:t xml:space="preserve">Multi-Target Tracking: Maintain simultaneous homographies for multiple distinct reference targets within a single scene frame.</w:t>
      </w:r>
    </w:p>
    <w:p>
      <w:pPr>
        <w:pStyle w:val="Heading1"/>
        <w:pBdr>
          <w:bottom w:val="single" w:color="2E75B6" w:sz="6" w:space="4"/>
        </w:pBdr>
        <w:spacing w:after="160" w:before="320"/>
      </w:pPr>
      <w:r>
        <w:rPr>
          <w:rFonts w:ascii="Arial" w:cs="Arial" w:eastAsia="Arial" w:hAnsi="Arial"/>
          <w:b/>
          <w:bCs/>
          <w:color w:val="1F4E79"/>
          <w:sz w:val="28"/>
          <w:szCs w:val="28"/>
        </w:rPr>
        <w:t xml:space="preserve">10. REFERENCES</w:t>
      </w:r>
    </w:p>
    <w:p>
      <w:pPr>
        <w:spacing w:after="60" w:before="60"/>
        <w:ind w:left="360" w:hanging="360"/>
      </w:pPr>
      <w:r>
        <w:rPr>
          <w:rFonts w:ascii="Arial" w:cs="Arial" w:eastAsia="Arial" w:hAnsi="Arial"/>
          <w:sz w:val="20"/>
          <w:szCs w:val="20"/>
        </w:rPr>
        <w:t xml:space="preserve">[1] Lowe, D.G. (2004). 'Distinctive Image Features from Scale-Invariant Keypoints'. International Journal of Computer Vision, 60(2), 91-110.</w:t>
      </w:r>
    </w:p>
    <w:p>
      <w:pPr>
        <w:spacing w:after="60" w:before="60"/>
        <w:ind w:left="360" w:hanging="360"/>
      </w:pPr>
      <w:r>
        <w:rPr>
          <w:rFonts w:ascii="Arial" w:cs="Arial" w:eastAsia="Arial" w:hAnsi="Arial"/>
          <w:sz w:val="20"/>
          <w:szCs w:val="20"/>
        </w:rPr>
        <w:t xml:space="preserve">[2] Muja, M., Lowe, D.G. (2009). 'Fast Approximate Nearest Neighbours with Automatic Algorithm Configuration'. VISAPP Proceedings.</w:t>
      </w:r>
    </w:p>
    <w:p>
      <w:pPr>
        <w:spacing w:after="60" w:before="60"/>
        <w:ind w:left="360" w:hanging="360"/>
      </w:pPr>
      <w:r>
        <w:rPr>
          <w:rFonts w:ascii="Arial" w:cs="Arial" w:eastAsia="Arial" w:hAnsi="Arial"/>
          <w:sz w:val="20"/>
          <w:szCs w:val="20"/>
        </w:rPr>
        <w:t xml:space="preserve">[3] Fischler, M., Bolles, R. (1981). 'Random Sample Consensus: A Paradigm for Model Fitting with Applications to Image Analysis'. Communications of the ACM, 24(6), 381-395.</w:t>
      </w:r>
    </w:p>
    <w:p>
      <w:pPr>
        <w:spacing w:after="60" w:before="60"/>
        <w:ind w:left="360" w:hanging="360"/>
      </w:pPr>
      <w:r>
        <w:rPr>
          <w:rFonts w:ascii="Arial" w:cs="Arial" w:eastAsia="Arial" w:hAnsi="Arial"/>
          <w:sz w:val="20"/>
          <w:szCs w:val="20"/>
        </w:rPr>
        <w:t xml:space="preserve">[4] Hartley, R., Zisserman, A. (2004). 'Multiple View Geometry in Computer Vision'. Cambridge University Press. (Homography estimation, Chapter 4.)</w:t>
      </w:r>
    </w:p>
    <w:p>
      <w:pPr>
        <w:spacing w:after="60" w:before="60"/>
        <w:ind w:left="360" w:hanging="360"/>
      </w:pPr>
      <w:r>
        <w:rPr>
          <w:rFonts w:ascii="Arial" w:cs="Arial" w:eastAsia="Arial" w:hAnsi="Arial"/>
          <w:sz w:val="20"/>
          <w:szCs w:val="20"/>
        </w:rPr>
        <w:t xml:space="preserve">[5] OpenCV Documentation — Feature Detection and Description. https://docs.opencv.org/4.x/</w:t>
      </w:r>
    </w:p>
    <w:p>
      <w:pPr>
        <w:spacing w:after="60" w:before="60"/>
        <w:ind w:left="360" w:hanging="360"/>
      </w:pPr>
      <w:r>
        <w:rPr>
          <w:rFonts w:ascii="Arial" w:cs="Arial" w:eastAsia="Arial" w:hAnsi="Arial"/>
          <w:sz w:val="20"/>
          <w:szCs w:val="20"/>
        </w:rPr>
        <w:t xml:space="preserve">[6] Bradski, G., Kaehler, A. (2008). 'Learning OpenCV: Computer Vision with the OpenCV Library'. O'Reilly Media.</w:t>
      </w:r>
    </w:p>
    <w:p>
      <w:pPr>
        <w:spacing w:after="60" w:before="60"/>
        <w:ind w:left="360" w:hanging="360"/>
      </w:pPr>
      <w:r>
        <w:rPr>
          <w:rFonts w:ascii="Arial" w:cs="Arial" w:eastAsia="Arial" w:hAnsi="Arial"/>
          <w:sz w:val="20"/>
          <w:szCs w:val="20"/>
        </w:rPr>
        <w:t xml:space="preserve">[7] Bay, H., Ess, A., Tuytelaars, T., Van Gool, L. (2008). 'Speeded-Up Robust Features (SURF)'. Computer Vision and Image Understanding, 110(3), 346-359.</w:t>
      </w:r>
    </w:p>
    <w:p>
      <w:pPr>
        <w:spacing w:after="60" w:before="60"/>
        <w:ind w:left="360" w:hanging="360"/>
      </w:pPr>
      <w:r>
        <w:rPr>
          <w:rFonts w:ascii="Arial" w:cs="Arial" w:eastAsia="Arial" w:hAnsi="Arial"/>
          <w:sz w:val="20"/>
          <w:szCs w:val="20"/>
        </w:rPr>
        <w:t xml:space="preserve">[8] Rublee, E., Rabaud, V., Konolige, K., Bradski, G. (2011). 'ORB: An Efficient Alternative to SIFT or SURF'. ICCV 2011.</w:t>
      </w:r>
    </w:p>
    <w:p>
      <w:pPr>
        <w:spacing w:after="60" w:before="60"/>
        <w:ind w:left="360" w:hanging="360"/>
      </w:pPr>
      <w:r>
        <w:rPr>
          <w:rFonts w:ascii="Arial" w:cs="Arial" w:eastAsia="Arial" w:hAnsi="Arial"/>
          <w:sz w:val="20"/>
          <w:szCs w:val="20"/>
        </w:rPr>
        <w:t xml:space="preserve">[9] DeTone, D., Malisiewicz, T., Rabinovich, A. (2018). 'SuperPoint: Self-Supervised Interest Point Detection and Description'. CVPR Workshops.</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APPENDIX A – SOURCE CODE</w:t>
      </w:r>
    </w:p>
    <w:p>
      <w:pPr>
        <w:spacing w:after="40" w:before="60"/>
      </w:pPr>
      <w:r>
        <w:t xml:space="preserve"/>
      </w:r>
    </w:p>
    <w:p>
      <w:pPr>
        <w:pStyle w:val="Heading2"/>
        <w:spacing w:after="120" w:before="240"/>
      </w:pPr>
      <w:r>
        <w:rPr>
          <w:rFonts w:ascii="Arial" w:cs="Arial" w:eastAsia="Arial" w:hAnsi="Arial"/>
          <w:b/>
          <w:bCs/>
          <w:color w:val="2E75B6"/>
          <w:sz w:val="24"/>
          <w:szCs w:val="24"/>
        </w:rPr>
        <w:t xml:space="preserve">--- ar_overlay.py ---</w:t>
      </w:r>
    </w:p>
    <w:p>
      <w:pPr>
        <w:shd w:fill="F2F2F2" w:val="clear"/>
        <w:spacing w:after="20" w:before="20"/>
      </w:pPr>
      <w:r>
        <w:rPr>
          <w:rFonts w:ascii="Courier New" w:cs="Courier New" w:eastAsia="Courier New" w:hAnsi="Courier New"/>
          <w:color w:val="000000"/>
          <w:sz w:val="18"/>
          <w:szCs w:val="18"/>
        </w:rPr>
        <w:t xml:space="preserve">"""</w:t>
      </w:r>
    </w:p>
    <w:p>
      <w:pPr>
        <w:shd w:fill="F2F2F2" w:val="clear"/>
        <w:spacing w:after="20" w:before="20"/>
      </w:pPr>
      <w:r>
        <w:rPr>
          <w:rFonts w:ascii="Courier New" w:cs="Courier New" w:eastAsia="Courier New" w:hAnsi="Courier New"/>
          <w:color w:val="000000"/>
          <w:sz w:val="18"/>
          <w:szCs w:val="18"/>
        </w:rPr>
        <w:t xml:space="preserve">Step: AR Object Overlay using SIFT + FLANN + RANSAC Homography</w:t>
      </w:r>
    </w:p>
    <w:p>
      <w:pPr>
        <w:shd w:fill="F2F2F2" w:val="clear"/>
        <w:spacing w:after="20" w:before="20"/>
      </w:pPr>
      <w:r>
        <w:rPr>
          <w:rFonts w:ascii="Courier New" w:cs="Courier New" w:eastAsia="Courier New" w:hAnsi="Courier New"/>
          <w:color w:val="000000"/>
          <w:sz w:val="18"/>
          <w:szCs w:val="18"/>
        </w:rPr>
        <w:t xml:space="preserve">=====================================================================</w:t>
      </w:r>
    </w:p>
    <w:p>
      <w:pPr>
        <w:shd w:fill="F2F2F2" w:val="clear"/>
        <w:spacing w:after="20" w:before="20"/>
      </w:pPr>
      <w:r>
        <w:rPr>
          <w:rFonts w:ascii="Courier New" w:cs="Courier New" w:eastAsia="Courier New" w:hAnsi="Courier New"/>
          <w:color w:val="000000"/>
          <w:sz w:val="18"/>
          <w:szCs w:val="18"/>
        </w:rPr>
        <w:t xml:space="preserve">[IPCV Syllabus Mapping - UNIT IV: Feature Matching and Homography]</w:t>
      </w:r>
    </w:p>
    <w:p>
      <w:pPr>
        <w:shd w:fill="F2F2F2" w:val="clear"/>
        <w:spacing w:after="20" w:before="20"/>
      </w:pPr>
      <w:r>
        <w:rPr>
          <w:rFonts w:ascii="Courier New" w:cs="Courier New" w:eastAsia="Courier New" w:hAnsi="Courier New"/>
          <w:color w:val="000000"/>
          <w:sz w:val="18"/>
          <w:szCs w:val="18"/>
        </w:rPr>
        <w:t xml:space="preserve"> - Scale-Invariant Feature Transform: DoG keypoints + 128-D descriptors.</w:t>
      </w:r>
    </w:p>
    <w:p>
      <w:pPr>
        <w:shd w:fill="F2F2F2" w:val="clear"/>
        <w:spacing w:after="20" w:before="20"/>
      </w:pPr>
      <w:r>
        <w:rPr>
          <w:rFonts w:ascii="Courier New" w:cs="Courier New" w:eastAsia="Courier New" w:hAnsi="Courier New"/>
          <w:color w:val="000000"/>
          <w:sz w:val="18"/>
          <w:szCs w:val="18"/>
        </w:rPr>
        <w:t xml:space="preserve"> - FLANN Matching: KD-tree approximate nearest-neighbour search.</w:t>
      </w:r>
    </w:p>
    <w:p>
      <w:pPr>
        <w:shd w:fill="F2F2F2" w:val="clear"/>
        <w:spacing w:after="20" w:before="20"/>
      </w:pPr>
      <w:r>
        <w:rPr>
          <w:rFonts w:ascii="Courier New" w:cs="Courier New" w:eastAsia="Courier New" w:hAnsi="Courier New"/>
          <w:color w:val="000000"/>
          <w:sz w:val="18"/>
          <w:szCs w:val="18"/>
        </w:rPr>
        <w:t xml:space="preserve"> - RANSAC Homography: Robust planar transformation via consensus.</w:t>
      </w:r>
    </w:p>
    <w:p>
      <w:pPr>
        <w:shd w:fill="F2F2F2" w:val="clear"/>
        <w:spacing w:after="20" w:before="20"/>
      </w:pPr>
      <w:r>
        <w:rPr>
          <w:rFonts w:ascii="Courier New" w:cs="Courier New" w:eastAsia="Courier New" w:hAnsi="Courier New"/>
          <w:color w:val="000000"/>
          <w:sz w:val="18"/>
          <w:szCs w:val="18"/>
        </w:rPr>
        <w:t xml:space="preserve"> - Perspective Warp: Overlay compositing via bitwise mask operations.</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Usage:</w:t>
      </w:r>
    </w:p>
    <w:p>
      <w:pPr>
        <w:shd w:fill="F2F2F2" w:val="clear"/>
        <w:spacing w:after="20" w:before="20"/>
      </w:pPr>
      <w:r>
        <w:rPr>
          <w:rFonts w:ascii="Courier New" w:cs="Courier New" w:eastAsia="Courier New" w:hAnsi="Courier New"/>
          <w:color w:val="000000"/>
          <w:sz w:val="18"/>
          <w:szCs w:val="18"/>
        </w:rPr>
        <w:t xml:space="preserve">  python ar_overlay.py</w:t>
      </w:r>
    </w:p>
    <w:p>
      <w:pPr>
        <w:shd w:fill="F2F2F2" w:val="clear"/>
        <w:spacing w:after="20" w:before="20"/>
      </w:pPr>
      <w:r>
        <w:rPr>
          <w:rFonts w:ascii="Courier New" w:cs="Courier New" w:eastAsia="Courier New" w:hAnsi="Courier New"/>
          <w:color w:val="000000"/>
          <w:sz w:val="18"/>
          <w:szCs w:val="18"/>
        </w:rPr>
        <w:t xml:space="preserve">  python ar_overlay.py --target target.jpg --scene scene.jpg --overlay overlay.jpg</w:t>
      </w:r>
    </w:p>
    <w:p>
      <w:pPr>
        <w:shd w:fill="F2F2F2" w:val="clear"/>
        <w:spacing w:after="20" w:before="20"/>
      </w:pPr>
      <w:r>
        <w:rPr>
          <w:rFonts w:ascii="Courier New" w:cs="Courier New" w:eastAsia="Courier New" w:hAnsi="Courier New"/>
          <w:color w:val="000000"/>
          <w:sz w:val="18"/>
          <w:szCs w:val="18"/>
        </w:rPr>
        <w:t xml:space="preserve">"""</w:t>
      </w:r>
    </w:p>
    <w:p>
      <w:pPr>
        <w:shd w:fill="F2F2F2" w:val="clear"/>
        <w:spacing w:after="20" w:before="20"/>
      </w:pPr>
      <w:r>
        <w:rPr>
          <w:rFonts w:ascii="Courier New" w:cs="Courier New" w:eastAsia="Courier New" w:hAnsi="Courier New"/>
          <w:color w:val="000000"/>
          <w:sz w:val="18"/>
          <w:szCs w:val="18"/>
        </w:rPr>
        <w:t xml:space="preserve">import cv2</w:t>
      </w:r>
    </w:p>
    <w:p>
      <w:pPr>
        <w:shd w:fill="F2F2F2" w:val="clear"/>
        <w:spacing w:after="20" w:before="20"/>
      </w:pPr>
      <w:r>
        <w:rPr>
          <w:rFonts w:ascii="Courier New" w:cs="Courier New" w:eastAsia="Courier New" w:hAnsi="Courier New"/>
          <w:color w:val="000000"/>
          <w:sz w:val="18"/>
          <w:szCs w:val="18"/>
        </w:rPr>
        <w:t xml:space="preserve">import numpy as np</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 Load images (grayscale for SIFT; colour for compositing) ──────────</w:t>
      </w:r>
    </w:p>
    <w:p>
      <w:pPr>
        <w:shd w:fill="F2F2F2" w:val="clear"/>
        <w:spacing w:after="20" w:before="20"/>
      </w:pPr>
      <w:r>
        <w:rPr>
          <w:rFonts w:ascii="Courier New" w:cs="Courier New" w:eastAsia="Courier New" w:hAnsi="Courier New"/>
          <w:color w:val="000000"/>
          <w:sz w:val="18"/>
          <w:szCs w:val="18"/>
        </w:rPr>
        <w:t xml:space="preserve">img1 = cv2.imread("target.jpg", 0)   # Reference / target object</w:t>
      </w:r>
    </w:p>
    <w:p>
      <w:pPr>
        <w:shd w:fill="F2F2F2" w:val="clear"/>
        <w:spacing w:after="20" w:before="20"/>
      </w:pPr>
      <w:r>
        <w:rPr>
          <w:rFonts w:ascii="Courier New" w:cs="Courier New" w:eastAsia="Courier New" w:hAnsi="Courier New"/>
          <w:color w:val="000000"/>
          <w:sz w:val="18"/>
          <w:szCs w:val="18"/>
        </w:rPr>
        <w:t xml:space="preserve">img2 = cv2.imread("scene.jpg", 0)    # Scene in which to detect target</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 SIFT Detector ────────────────────────────────────────────────────</w:t>
      </w:r>
    </w:p>
    <w:p>
      <w:pPr>
        <w:shd w:fill="F2F2F2" w:val="clear"/>
        <w:spacing w:after="20" w:before="20"/>
      </w:pPr>
      <w:r>
        <w:rPr>
          <w:rFonts w:ascii="Courier New" w:cs="Courier New" w:eastAsia="Courier New" w:hAnsi="Courier New"/>
          <w:color w:val="000000"/>
          <w:sz w:val="18"/>
          <w:szCs w:val="18"/>
        </w:rPr>
        <w:t xml:space="preserve">sift = cv2.SIFT_create()</w:t>
      </w:r>
    </w:p>
    <w:p>
      <w:pPr>
        <w:shd w:fill="F2F2F2" w:val="clear"/>
        <w:spacing w:after="20" w:before="20"/>
      </w:pPr>
      <w:r>
        <w:rPr>
          <w:rFonts w:ascii="Courier New" w:cs="Courier New" w:eastAsia="Courier New" w:hAnsi="Courier New"/>
          <w:color w:val="000000"/>
          <w:sz w:val="18"/>
          <w:szCs w:val="18"/>
        </w:rPr>
        <w:t xml:space="preserve">kp1, des1 = sift.detectAndCompute(img1, None)</w:t>
      </w:r>
    </w:p>
    <w:p>
      <w:pPr>
        <w:shd w:fill="F2F2F2" w:val="clear"/>
        <w:spacing w:after="20" w:before="20"/>
      </w:pPr>
      <w:r>
        <w:rPr>
          <w:rFonts w:ascii="Courier New" w:cs="Courier New" w:eastAsia="Courier New" w:hAnsi="Courier New"/>
          <w:color w:val="000000"/>
          <w:sz w:val="18"/>
          <w:szCs w:val="18"/>
        </w:rPr>
        <w:t xml:space="preserve">kp2, des2 = sift.detectAndCompute(img2, None)</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 FLANN Matcher ────────────────────────────────────────────────────</w:t>
      </w:r>
    </w:p>
    <w:p>
      <w:pPr>
        <w:shd w:fill="F2F2F2" w:val="clear"/>
        <w:spacing w:after="20" w:before="20"/>
      </w:pPr>
      <w:r>
        <w:rPr>
          <w:rFonts w:ascii="Courier New" w:cs="Courier New" w:eastAsia="Courier New" w:hAnsi="Courier New"/>
          <w:color w:val="000000"/>
          <w:sz w:val="18"/>
          <w:szCs w:val="18"/>
        </w:rPr>
        <w:t xml:space="preserve">index_params  = dict(algorithm=1, trees=5)</w:t>
      </w:r>
    </w:p>
    <w:p>
      <w:pPr>
        <w:shd w:fill="F2F2F2" w:val="clear"/>
        <w:spacing w:after="20" w:before="20"/>
      </w:pPr>
      <w:r>
        <w:rPr>
          <w:rFonts w:ascii="Courier New" w:cs="Courier New" w:eastAsia="Courier New" w:hAnsi="Courier New"/>
          <w:color w:val="000000"/>
          <w:sz w:val="18"/>
          <w:szCs w:val="18"/>
        </w:rPr>
        <w:t xml:space="preserve">search_params = dict(checks=50)</w:t>
      </w:r>
    </w:p>
    <w:p>
      <w:pPr>
        <w:shd w:fill="F2F2F2" w:val="clear"/>
        <w:spacing w:after="20" w:before="20"/>
      </w:pPr>
      <w:r>
        <w:rPr>
          <w:rFonts w:ascii="Courier New" w:cs="Courier New" w:eastAsia="Courier New" w:hAnsi="Courier New"/>
          <w:color w:val="000000"/>
          <w:sz w:val="18"/>
          <w:szCs w:val="18"/>
        </w:rPr>
        <w:t xml:space="preserve">flann   = cv2.FlannBasedMatcher(index_params, search_params)</w:t>
      </w:r>
    </w:p>
    <w:p>
      <w:pPr>
        <w:shd w:fill="F2F2F2" w:val="clear"/>
        <w:spacing w:after="20" w:before="20"/>
      </w:pPr>
      <w:r>
        <w:rPr>
          <w:rFonts w:ascii="Courier New" w:cs="Courier New" w:eastAsia="Courier New" w:hAnsi="Courier New"/>
          <w:color w:val="000000"/>
          <w:sz w:val="18"/>
          <w:szCs w:val="18"/>
        </w:rPr>
        <w:t xml:space="preserve">matches = flann.knnMatch(des1, des2, k=2)</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 Lowe Ratio Test ──────────────────────────────────────────────────</w:t>
      </w:r>
    </w:p>
    <w:p>
      <w:pPr>
        <w:shd w:fill="F2F2F2" w:val="clear"/>
        <w:spacing w:after="20" w:before="20"/>
      </w:pPr>
      <w:r>
        <w:rPr>
          <w:rFonts w:ascii="Courier New" w:cs="Courier New" w:eastAsia="Courier New" w:hAnsi="Courier New"/>
          <w:color w:val="000000"/>
          <w:sz w:val="18"/>
          <w:szCs w:val="18"/>
        </w:rPr>
        <w:t xml:space="preserve">good = [m for m, n in matches if m.distance &lt; 0.7 * n.distance]</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 Visualise Matches ────────────────────────────────────────────────</w:t>
      </w:r>
    </w:p>
    <w:p>
      <w:pPr>
        <w:shd w:fill="F2F2F2" w:val="clear"/>
        <w:spacing w:after="20" w:before="20"/>
      </w:pPr>
      <w:r>
        <w:rPr>
          <w:rFonts w:ascii="Courier New" w:cs="Courier New" w:eastAsia="Courier New" w:hAnsi="Courier New"/>
          <w:color w:val="000000"/>
          <w:sz w:val="18"/>
          <w:szCs w:val="18"/>
        </w:rPr>
        <w:t xml:space="preserve">result = cv2.drawMatches(img1, kp1, img2, kp2, good, None,</w:t>
      </w:r>
    </w:p>
    <w:p>
      <w:pPr>
        <w:shd w:fill="F2F2F2" w:val="clear"/>
        <w:spacing w:after="20" w:before="20"/>
      </w:pPr>
      <w:r>
        <w:rPr>
          <w:rFonts w:ascii="Courier New" w:cs="Courier New" w:eastAsia="Courier New" w:hAnsi="Courier New"/>
          <w:color w:val="000000"/>
          <w:sz w:val="18"/>
          <w:szCs w:val="18"/>
        </w:rPr>
        <w:t xml:space="preserve">                         flags=cv2.DrawMatchesFlags_NOT_DRAW_SINGLE_POINTS)</w:t>
      </w:r>
    </w:p>
    <w:p>
      <w:pPr>
        <w:shd w:fill="F2F2F2" w:val="clear"/>
        <w:spacing w:after="20" w:before="20"/>
      </w:pPr>
      <w:r>
        <w:rPr>
          <w:rFonts w:ascii="Courier New" w:cs="Courier New" w:eastAsia="Courier New" w:hAnsi="Courier New"/>
          <w:color w:val="000000"/>
          <w:sz w:val="18"/>
          <w:szCs w:val="18"/>
        </w:rPr>
        <w:t xml:space="preserve">cv2.imshow("SIFT + FLANN Matches", result)</w:t>
      </w:r>
    </w:p>
    <w:p>
      <w:pPr>
        <w:shd w:fill="F2F2F2" w:val="clear"/>
        <w:spacing w:after="20" w:before="20"/>
      </w:pPr>
      <w:r>
        <w:rPr>
          <w:rFonts w:ascii="Courier New" w:cs="Courier New" w:eastAsia="Courier New" w:hAnsi="Courier New"/>
          <w:color w:val="000000"/>
          <w:sz w:val="18"/>
          <w:szCs w:val="18"/>
        </w:rPr>
        <w:t xml:space="preserve">cv2.waitKey(0); cv2.destroyAllWindows()</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 Homography + AR Overlay ──────────────────────────────────────────</w:t>
      </w:r>
    </w:p>
    <w:p>
      <w:pPr>
        <w:shd w:fill="F2F2F2" w:val="clear"/>
        <w:spacing w:after="20" w:before="20"/>
      </w:pPr>
      <w:r>
        <w:rPr>
          <w:rFonts w:ascii="Courier New" w:cs="Courier New" w:eastAsia="Courier New" w:hAnsi="Courier New"/>
          <w:color w:val="000000"/>
          <w:sz w:val="18"/>
          <w:szCs w:val="18"/>
        </w:rPr>
        <w:t xml:space="preserve">if len(good) &gt; 10:</w:t>
      </w:r>
    </w:p>
    <w:p>
      <w:pPr>
        <w:shd w:fill="F2F2F2" w:val="clear"/>
        <w:spacing w:after="20" w:before="20"/>
      </w:pPr>
      <w:r>
        <w:rPr>
          <w:rFonts w:ascii="Courier New" w:cs="Courier New" w:eastAsia="Courier New" w:hAnsi="Courier New"/>
          <w:color w:val="000000"/>
          <w:sz w:val="18"/>
          <w:szCs w:val="18"/>
        </w:rPr>
        <w:t xml:space="preserve">    src_pts = np.float32([kp1[m.queryIdx].pt for m in good]).reshape(-1,1,2)</w:t>
      </w:r>
    </w:p>
    <w:p>
      <w:pPr>
        <w:shd w:fill="F2F2F2" w:val="clear"/>
        <w:spacing w:after="20" w:before="20"/>
      </w:pPr>
      <w:r>
        <w:rPr>
          <w:rFonts w:ascii="Courier New" w:cs="Courier New" w:eastAsia="Courier New" w:hAnsi="Courier New"/>
          <w:color w:val="000000"/>
          <w:sz w:val="18"/>
          <w:szCs w:val="18"/>
        </w:rPr>
        <w:t xml:space="preserve">    dst_pts = np.float32([kp2[m.trainIdx].pt for m in good]).reshape(-1,1,2)</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H, mask = cv2.findHomography(src_pts, dst_pts, cv2.RANSAC, 5.0)</w:t>
      </w:r>
    </w:p>
    <w:p>
      <w:pPr>
        <w:shd w:fill="F2F2F2" w:val="clear"/>
        <w:spacing w:after="20" w:before="20"/>
      </w:pPr>
      <w:r>
        <w:rPr>
          <w:rFonts w:ascii="Courier New" w:cs="Courier New" w:eastAsia="Courier New" w:hAnsi="Courier New"/>
          <w:color w:val="000000"/>
          <w:sz w:val="18"/>
          <w:szCs w:val="18"/>
        </w:rPr>
        <w:t xml:space="preserve">    h, w = img1.shape</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 Corner coordinates in reference space</w:t>
      </w:r>
    </w:p>
    <w:p>
      <w:pPr>
        <w:shd w:fill="F2F2F2" w:val="clear"/>
        <w:spacing w:after="20" w:before="20"/>
      </w:pPr>
      <w:r>
        <w:rPr>
          <w:rFonts w:ascii="Courier New" w:cs="Courier New" w:eastAsia="Courier New" w:hAnsi="Courier New"/>
          <w:color w:val="000000"/>
          <w:sz w:val="18"/>
          <w:szCs w:val="18"/>
        </w:rPr>
        <w:t xml:space="preserve">    pts = np.float32([[0,0],[0,h],[w,h],[w,0]]).reshape(-1,1,2)</w:t>
      </w:r>
    </w:p>
    <w:p>
      <w:pPr>
        <w:shd w:fill="F2F2F2" w:val="clear"/>
        <w:spacing w:after="20" w:before="20"/>
      </w:pPr>
      <w:r>
        <w:rPr>
          <w:rFonts w:ascii="Courier New" w:cs="Courier New" w:eastAsia="Courier New" w:hAnsi="Courier New"/>
          <w:color w:val="000000"/>
          <w:sz w:val="18"/>
          <w:szCs w:val="18"/>
        </w:rPr>
        <w:t xml:space="preserve">    dst = cv2.perspectiveTransform(pts, H)</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 Draw bounding polygon on colour scene</w:t>
      </w:r>
    </w:p>
    <w:p>
      <w:pPr>
        <w:shd w:fill="F2F2F2" w:val="clear"/>
        <w:spacing w:after="20" w:before="20"/>
      </w:pPr>
      <w:r>
        <w:rPr>
          <w:rFonts w:ascii="Courier New" w:cs="Courier New" w:eastAsia="Courier New" w:hAnsi="Courier New"/>
          <w:color w:val="000000"/>
          <w:sz w:val="18"/>
          <w:szCs w:val="18"/>
        </w:rPr>
        <w:t xml:space="preserve">    scene_color = cv2.imread("scene.jpg")</w:t>
      </w:r>
    </w:p>
    <w:p>
      <w:pPr>
        <w:shd w:fill="F2F2F2" w:val="clear"/>
        <w:spacing w:after="20" w:before="20"/>
      </w:pPr>
      <w:r>
        <w:rPr>
          <w:rFonts w:ascii="Courier New" w:cs="Courier New" w:eastAsia="Courier New" w:hAnsi="Courier New"/>
          <w:color w:val="000000"/>
          <w:sz w:val="18"/>
          <w:szCs w:val="18"/>
        </w:rPr>
        <w:t xml:space="preserve">    cv2.polylines(scene_color, [np.int32(dst)], True, (0,255,0), 3)</w:t>
      </w:r>
    </w:p>
    <w:p>
      <w:pPr>
        <w:shd w:fill="F2F2F2" w:val="clear"/>
        <w:spacing w:after="20" w:before="20"/>
      </w:pPr>
      <w:r>
        <w:rPr>
          <w:rFonts w:ascii="Courier New" w:cs="Courier New" w:eastAsia="Courier New" w:hAnsi="Courier New"/>
          <w:color w:val="000000"/>
          <w:sz w:val="18"/>
          <w:szCs w:val="18"/>
        </w:rPr>
        <w:t xml:space="preserve">    cv2.imshow("Detected Target", scene_color)</w:t>
      </w:r>
    </w:p>
    <w:p>
      <w:pPr>
        <w:shd w:fill="F2F2F2" w:val="clear"/>
        <w:spacing w:after="20" w:before="20"/>
      </w:pPr>
      <w:r>
        <w:rPr>
          <w:rFonts w:ascii="Courier New" w:cs="Courier New" w:eastAsia="Courier New" w:hAnsi="Courier New"/>
          <w:color w:val="000000"/>
          <w:sz w:val="18"/>
          <w:szCs w:val="18"/>
        </w:rPr>
        <w:t xml:space="preserve">    cv2.waitKey(0); cv2.destroyAllWindows()</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 Load and warp overlay image</w:t>
      </w:r>
    </w:p>
    <w:p>
      <w:pPr>
        <w:shd w:fill="F2F2F2" w:val="clear"/>
        <w:spacing w:after="20" w:before="20"/>
      </w:pPr>
      <w:r>
        <w:rPr>
          <w:rFonts w:ascii="Courier New" w:cs="Courier New" w:eastAsia="Courier New" w:hAnsi="Courier New"/>
          <w:color w:val="000000"/>
          <w:sz w:val="18"/>
          <w:szCs w:val="18"/>
        </w:rPr>
        <w:t xml:space="preserve">    overlay = cv2.imread("overlay.jpg")</w:t>
      </w:r>
    </w:p>
    <w:p>
      <w:pPr>
        <w:shd w:fill="F2F2F2" w:val="clear"/>
        <w:spacing w:after="20" w:before="20"/>
      </w:pPr>
      <w:r>
        <w:rPr>
          <w:rFonts w:ascii="Courier New" w:cs="Courier New" w:eastAsia="Courier New" w:hAnsi="Courier New"/>
          <w:color w:val="000000"/>
          <w:sz w:val="18"/>
          <w:szCs w:val="18"/>
        </w:rPr>
        <w:t xml:space="preserve">    overlay = cv2.resize(overlay, (w, h))</w:t>
      </w:r>
    </w:p>
    <w:p>
      <w:pPr>
        <w:shd w:fill="F2F2F2" w:val="clear"/>
        <w:spacing w:after="20" w:before="20"/>
      </w:pPr>
      <w:r>
        <w:rPr>
          <w:rFonts w:ascii="Courier New" w:cs="Courier New" w:eastAsia="Courier New" w:hAnsi="Courier New"/>
          <w:color w:val="000000"/>
          <w:sz w:val="18"/>
          <w:szCs w:val="18"/>
        </w:rPr>
        <w:t xml:space="preserve">    warped  = cv2.warpPerspective(overlay, H,</w:t>
      </w:r>
    </w:p>
    <w:p>
      <w:pPr>
        <w:shd w:fill="F2F2F2" w:val="clear"/>
        <w:spacing w:after="20" w:before="20"/>
      </w:pPr>
      <w:r>
        <w:rPr>
          <w:rFonts w:ascii="Courier New" w:cs="Courier New" w:eastAsia="Courier New" w:hAnsi="Courier New"/>
          <w:color w:val="000000"/>
          <w:sz w:val="18"/>
          <w:szCs w:val="18"/>
        </w:rPr>
        <w:t xml:space="preserve">                                  (scene_color.shape[1], scene_color.shape[0]))</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 Binary mask of target region</w:t>
      </w:r>
    </w:p>
    <w:p>
      <w:pPr>
        <w:shd w:fill="F2F2F2" w:val="clear"/>
        <w:spacing w:after="20" w:before="20"/>
      </w:pPr>
      <w:r>
        <w:rPr>
          <w:rFonts w:ascii="Courier New" w:cs="Courier New" w:eastAsia="Courier New" w:hAnsi="Courier New"/>
          <w:color w:val="000000"/>
          <w:sz w:val="18"/>
          <w:szCs w:val="18"/>
        </w:rPr>
        <w:t xml:space="preserve">    mask_fill = np.zeros((scene_color.shape[0], scene_color.shape[1]), dtype=np.uint8)</w:t>
      </w:r>
    </w:p>
    <w:p>
      <w:pPr>
        <w:shd w:fill="F2F2F2" w:val="clear"/>
        <w:spacing w:after="20" w:before="20"/>
      </w:pPr>
      <w:r>
        <w:rPr>
          <w:rFonts w:ascii="Courier New" w:cs="Courier New" w:eastAsia="Courier New" w:hAnsi="Courier New"/>
          <w:color w:val="000000"/>
          <w:sz w:val="18"/>
          <w:szCs w:val="18"/>
        </w:rPr>
        <w:t xml:space="preserve">    cv2.fillPoly(mask_fill, [np.int32(dst)], 255)</w:t>
      </w:r>
    </w:p>
    <w:p>
      <w:pPr>
        <w:shd w:fill="F2F2F2" w:val="clear"/>
        <w:spacing w:after="20" w:before="20"/>
      </w:pPr>
      <w:r>
        <w:rPr>
          <w:rFonts w:ascii="Courier New" w:cs="Courier New" w:eastAsia="Courier New" w:hAnsi="Courier New"/>
          <w:color w:val="000000"/>
          <w:sz w:val="18"/>
          <w:szCs w:val="18"/>
        </w:rPr>
        <w:t xml:space="preserve">    mask_inv = cv2.bitwise_not(mask_fill)</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 Composite overlay onto scene</w:t>
      </w:r>
    </w:p>
    <w:p>
      <w:pPr>
        <w:shd w:fill="F2F2F2" w:val="clear"/>
        <w:spacing w:after="20" w:before="20"/>
      </w:pPr>
      <w:r>
        <w:rPr>
          <w:rFonts w:ascii="Courier New" w:cs="Courier New" w:eastAsia="Courier New" w:hAnsi="Courier New"/>
          <w:color w:val="000000"/>
          <w:sz w:val="18"/>
          <w:szCs w:val="18"/>
        </w:rPr>
        <w:t xml:space="preserve">    bg    = cv2.bitwise_and(scene_color, scene_color, mask=mask_inv)</w:t>
      </w:r>
    </w:p>
    <w:p>
      <w:pPr>
        <w:shd w:fill="F2F2F2" w:val="clear"/>
        <w:spacing w:after="20" w:before="20"/>
      </w:pPr>
      <w:r>
        <w:rPr>
          <w:rFonts w:ascii="Courier New" w:cs="Courier New" w:eastAsia="Courier New" w:hAnsi="Courier New"/>
          <w:color w:val="000000"/>
          <w:sz w:val="18"/>
          <w:szCs w:val="18"/>
        </w:rPr>
        <w:t xml:space="preserve">    fg    = cv2.bitwise_and(warped, warped, mask=mask_fill)</w:t>
      </w:r>
    </w:p>
    <w:p>
      <w:pPr>
        <w:shd w:fill="F2F2F2" w:val="clear"/>
        <w:spacing w:after="20" w:before="20"/>
      </w:pPr>
      <w:r>
        <w:rPr>
          <w:rFonts w:ascii="Courier New" w:cs="Courier New" w:eastAsia="Courier New" w:hAnsi="Courier New"/>
          <w:color w:val="000000"/>
          <w:sz w:val="18"/>
          <w:szCs w:val="18"/>
        </w:rPr>
        <w:t xml:space="preserve">    final = cv2.add(bg, fg)</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    cv2.imshow("AR Overlay", final)</w:t>
      </w:r>
    </w:p>
    <w:p>
      <w:pPr>
        <w:shd w:fill="F2F2F2" w:val="clear"/>
        <w:spacing w:after="20" w:before="20"/>
      </w:pPr>
      <w:r>
        <w:rPr>
          <w:rFonts w:ascii="Courier New" w:cs="Courier New" w:eastAsia="Courier New" w:hAnsi="Courier New"/>
          <w:color w:val="000000"/>
          <w:sz w:val="18"/>
          <w:szCs w:val="18"/>
        </w:rPr>
        <w:t xml:space="preserve">    cv2.imwrite("ar_result.jpg", final)</w:t>
      </w:r>
    </w:p>
    <w:p>
      <w:pPr>
        <w:shd w:fill="F2F2F2" w:val="clear"/>
        <w:spacing w:after="20" w:before="20"/>
      </w:pPr>
      <w:r>
        <w:rPr>
          <w:rFonts w:ascii="Courier New" w:cs="Courier New" w:eastAsia="Courier New" w:hAnsi="Courier New"/>
          <w:color w:val="000000"/>
          <w:sz w:val="18"/>
          <w:szCs w:val="18"/>
        </w:rPr>
        <w:t xml:space="preserve">    cv2.waitKey(0); cv2.destroyAllWindows()</w:t>
      </w:r>
    </w:p>
    <w:p>
      <w:pPr>
        <w:shd w:fill="F2F2F2" w:val="clear"/>
        <w:spacing w:after="20" w:before="20"/>
      </w:pPr>
      <w:r>
        <w:rPr>
          <w:rFonts w:ascii="Courier New" w:cs="Courier New" w:eastAsia="Courier New" w:hAnsi="Courier New"/>
          <w:color w:val="000000"/>
          <w:sz w:val="18"/>
          <w:szCs w:val="18"/>
        </w:rPr>
        <w:t xml:space="preserve">else:</w:t>
      </w:r>
    </w:p>
    <w:p>
      <w:pPr>
        <w:shd w:fill="F2F2F2" w:val="clear"/>
        <w:spacing w:after="20" w:before="20"/>
      </w:pPr>
      <w:r>
        <w:rPr>
          <w:rFonts w:ascii="Courier New" w:cs="Courier New" w:eastAsia="Courier New" w:hAnsi="Courier New"/>
          <w:color w:val="000000"/>
          <w:sz w:val="18"/>
          <w:szCs w:val="18"/>
        </w:rPr>
        <w:t xml:space="preserve">    print(f"Insufficient matches: {len(good)} (minimum 10 required)")</w:t>
      </w:r>
    </w:p>
    <w:p>
      <w:pPr>
        <w:spacing w:after="40" w:before="60"/>
      </w:pPr>
      <w:r>
        <w:t xml:space="preserve"/>
      </w:r>
    </w:p>
    <w:p>
      <w:pPr>
        <w:pStyle w:val="Heading2"/>
        <w:spacing w:after="120" w:before="240"/>
      </w:pPr>
      <w:r>
        <w:rPr>
          <w:rFonts w:ascii="Arial" w:cs="Arial" w:eastAsia="Arial" w:hAnsi="Arial"/>
          <w:b/>
          <w:bCs/>
          <w:color w:val="2E75B6"/>
          <w:sz w:val="24"/>
          <w:szCs w:val="24"/>
        </w:rPr>
        <w:t xml:space="preserve">--- preprocessing.py ---</w:t>
      </w:r>
    </w:p>
    <w:p>
      <w:pPr>
        <w:shd w:fill="F2F2F2" w:val="clear"/>
        <w:spacing w:after="20" w:before="20"/>
      </w:pPr>
      <w:r>
        <w:rPr>
          <w:rFonts w:ascii="Courier New" w:cs="Courier New" w:eastAsia="Courier New" w:hAnsi="Courier New"/>
          <w:color w:val="000000"/>
          <w:sz w:val="18"/>
          <w:szCs w:val="18"/>
        </w:rPr>
        <w:t xml:space="preserve">import cv2</w:t>
      </w:r>
    </w:p>
    <w:p>
      <w:pPr>
        <w:shd w:fill="F2F2F2" w:val="clear"/>
        <w:spacing w:after="20" w:before="20"/>
      </w:pPr>
      <w:r>
        <w:rPr>
          <w:rFonts w:ascii="Courier New" w:cs="Courier New" w:eastAsia="Courier New" w:hAnsi="Courier New"/>
          <w:color w:val="000000"/>
          <w:sz w:val="18"/>
          <w:szCs w:val="18"/>
        </w:rPr>
        <w:t xml:space="preserve">import numpy as np</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def preprocess(image, target_size=640):</w:t>
      </w:r>
    </w:p>
    <w:p>
      <w:pPr>
        <w:shd w:fill="F2F2F2" w:val="clear"/>
        <w:spacing w:after="20" w:before="20"/>
      </w:pPr>
      <w:r>
        <w:rPr>
          <w:rFonts w:ascii="Courier New" w:cs="Courier New" w:eastAsia="Courier New" w:hAnsi="Courier New"/>
          <w:color w:val="000000"/>
          <w:sz w:val="18"/>
          <w:szCs w:val="18"/>
        </w:rPr>
        <w:t xml:space="preserve">    """</w:t>
      </w:r>
    </w:p>
    <w:p>
      <w:pPr>
        <w:shd w:fill="F2F2F2" w:val="clear"/>
        <w:spacing w:after="20" w:before="20"/>
      </w:pPr>
      <w:r>
        <w:rPr>
          <w:rFonts w:ascii="Courier New" w:cs="Courier New" w:eastAsia="Courier New" w:hAnsi="Courier New"/>
          <w:color w:val="000000"/>
          <w:sz w:val="18"/>
          <w:szCs w:val="18"/>
        </w:rPr>
        <w:t xml:space="preserve">    [IPCV Syllabus - UNIT I: Image Processing]</w:t>
      </w:r>
    </w:p>
    <w:p>
      <w:pPr>
        <w:shd w:fill="F2F2F2" w:val="clear"/>
        <w:spacing w:after="20" w:before="20"/>
      </w:pPr>
      <w:r>
        <w:rPr>
          <w:rFonts w:ascii="Courier New" w:cs="Courier New" w:eastAsia="Courier New" w:hAnsi="Courier New"/>
          <w:color w:val="000000"/>
          <w:sz w:val="18"/>
          <w:szCs w:val="18"/>
        </w:rPr>
        <w:t xml:space="preserve">    - Geometric Transformation: resize to canonical resolution.</w:t>
      </w:r>
    </w:p>
    <w:p>
      <w:pPr>
        <w:shd w:fill="F2F2F2" w:val="clear"/>
        <w:spacing w:after="20" w:before="20"/>
      </w:pPr>
      <w:r>
        <w:rPr>
          <w:rFonts w:ascii="Courier New" w:cs="Courier New" w:eastAsia="Courier New" w:hAnsi="Courier New"/>
          <w:color w:val="000000"/>
          <w:sz w:val="18"/>
          <w:szCs w:val="18"/>
        </w:rPr>
        <w:t xml:space="preserve">    - Linear Filtering: Gaussian denoise (5x5).</w:t>
      </w:r>
    </w:p>
    <w:p>
      <w:pPr>
        <w:shd w:fill="F2F2F2" w:val="clear"/>
        <w:spacing w:after="20" w:before="20"/>
      </w:pPr>
      <w:r>
        <w:rPr>
          <w:rFonts w:ascii="Courier New" w:cs="Courier New" w:eastAsia="Courier New" w:hAnsi="Courier New"/>
          <w:color w:val="000000"/>
          <w:sz w:val="18"/>
          <w:szCs w:val="18"/>
        </w:rPr>
        <w:t xml:space="preserve">    - Point Operator: CLAHE contrast enhancement (L channel).</w:t>
      </w:r>
    </w:p>
    <w:p>
      <w:pPr>
        <w:shd w:fill="F2F2F2" w:val="clear"/>
        <w:spacing w:after="20" w:before="20"/>
      </w:pPr>
      <w:r>
        <w:rPr>
          <w:rFonts w:ascii="Courier New" w:cs="Courier New" w:eastAsia="Courier New" w:hAnsi="Courier New"/>
          <w:color w:val="000000"/>
          <w:sz w:val="18"/>
          <w:szCs w:val="18"/>
        </w:rPr>
        <w:t xml:space="preserve">    """</w:t>
      </w:r>
    </w:p>
    <w:p>
      <w:pPr>
        <w:shd w:fill="F2F2F2" w:val="clear"/>
        <w:spacing w:after="20" w:before="20"/>
      </w:pPr>
      <w:r>
        <w:rPr>
          <w:rFonts w:ascii="Courier New" w:cs="Courier New" w:eastAsia="Courier New" w:hAnsi="Courier New"/>
          <w:color w:val="000000"/>
          <w:sz w:val="18"/>
          <w:szCs w:val="18"/>
        </w:rPr>
        <w:t xml:space="preserve">    resized  = cv2.resize(image, (target_size, target_size))</w:t>
      </w:r>
    </w:p>
    <w:p>
      <w:pPr>
        <w:shd w:fill="F2F2F2" w:val="clear"/>
        <w:spacing w:after="20" w:before="20"/>
      </w:pPr>
      <w:r>
        <w:rPr>
          <w:rFonts w:ascii="Courier New" w:cs="Courier New" w:eastAsia="Courier New" w:hAnsi="Courier New"/>
          <w:color w:val="000000"/>
          <w:sz w:val="18"/>
          <w:szCs w:val="18"/>
        </w:rPr>
        <w:t xml:space="preserve">    gray     = cv2.cvtColor(resized, cv2.COLOR_BGR2GRAY)</w:t>
      </w:r>
    </w:p>
    <w:p>
      <w:pPr>
        <w:shd w:fill="F2F2F2" w:val="clear"/>
        <w:spacing w:after="20" w:before="20"/>
      </w:pPr>
      <w:r>
        <w:rPr>
          <w:rFonts w:ascii="Courier New" w:cs="Courier New" w:eastAsia="Courier New" w:hAnsi="Courier New"/>
          <w:color w:val="000000"/>
          <w:sz w:val="18"/>
          <w:szCs w:val="18"/>
        </w:rPr>
        <w:t xml:space="preserve">    blurred  = cv2.GaussianBlur(gray, (5, 5), 0)</w:t>
      </w:r>
    </w:p>
    <w:p>
      <w:pPr>
        <w:shd w:fill="F2F2F2" w:val="clear"/>
        <w:spacing w:after="20" w:before="20"/>
      </w:pPr>
      <w:r>
        <w:rPr>
          <w:rFonts w:ascii="Courier New" w:cs="Courier New" w:eastAsia="Courier New" w:hAnsi="Courier New"/>
          <w:color w:val="000000"/>
          <w:sz w:val="18"/>
          <w:szCs w:val="18"/>
        </w:rPr>
        <w:t xml:space="preserve">    clahe    = cv2.createCLAHE(clipLimit=2.0, tileGridSize=(8, 8))</w:t>
      </w:r>
    </w:p>
    <w:p>
      <w:pPr>
        <w:shd w:fill="F2F2F2" w:val="clear"/>
        <w:spacing w:after="20" w:before="20"/>
      </w:pPr>
      <w:r>
        <w:rPr>
          <w:rFonts w:ascii="Courier New" w:cs="Courier New" w:eastAsia="Courier New" w:hAnsi="Courier New"/>
          <w:color w:val="000000"/>
          <w:sz w:val="18"/>
          <w:szCs w:val="18"/>
        </w:rPr>
        <w:t xml:space="preserve">    enhanced = clahe.apply(blurred)</w:t>
      </w:r>
    </w:p>
    <w:p>
      <w:pPr>
        <w:shd w:fill="F2F2F2" w:val="clear"/>
        <w:spacing w:after="20" w:before="20"/>
      </w:pPr>
      <w:r>
        <w:rPr>
          <w:rFonts w:ascii="Courier New" w:cs="Courier New" w:eastAsia="Courier New" w:hAnsi="Courier New"/>
          <w:color w:val="000000"/>
          <w:sz w:val="18"/>
          <w:szCs w:val="18"/>
        </w:rPr>
        <w:t xml:space="preserve">    return enhanced</w:t>
      </w:r>
    </w:p>
    <w:p>
      <w:pPr>
        <w:spacing w:after="40" w:before="60"/>
      </w:pPr>
      <w:r>
        <w:t xml:space="preserve"/>
      </w:r>
    </w:p>
    <w:p>
      <w:pPr>
        <w:pStyle w:val="Heading2"/>
        <w:spacing w:after="120" w:before="240"/>
      </w:pPr>
      <w:r>
        <w:rPr>
          <w:rFonts w:ascii="Arial" w:cs="Arial" w:eastAsia="Arial" w:hAnsi="Arial"/>
          <w:b/>
          <w:bCs/>
          <w:color w:val="2E75B6"/>
          <w:sz w:val="24"/>
          <w:szCs w:val="24"/>
        </w:rPr>
        <w:t xml:space="preserve">--- evaluate.py ---</w:t>
      </w:r>
    </w:p>
    <w:p>
      <w:pPr>
        <w:shd w:fill="F2F2F2" w:val="clear"/>
        <w:spacing w:after="20" w:before="20"/>
      </w:pPr>
      <w:r>
        <w:rPr>
          <w:rFonts w:ascii="Courier New" w:cs="Courier New" w:eastAsia="Courier New" w:hAnsi="Courier New"/>
          <w:color w:val="000000"/>
          <w:sz w:val="18"/>
          <w:szCs w:val="18"/>
        </w:rPr>
        <w:t xml:space="preserve">import numpy as np</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def reprojection_error(H, src_corners, dst_corners):</w:t>
      </w:r>
    </w:p>
    <w:p>
      <w:pPr>
        <w:shd w:fill="F2F2F2" w:val="clear"/>
        <w:spacing w:after="20" w:before="20"/>
      </w:pPr>
      <w:r>
        <w:rPr>
          <w:rFonts w:ascii="Courier New" w:cs="Courier New" w:eastAsia="Courier New" w:hAnsi="Courier New"/>
          <w:color w:val="000000"/>
          <w:sz w:val="18"/>
          <w:szCs w:val="18"/>
        </w:rPr>
        <w:t xml:space="preserve">    """Compute mean corner reprojection error given homography H."""</w:t>
      </w:r>
    </w:p>
    <w:p>
      <w:pPr>
        <w:shd w:fill="F2F2F2" w:val="clear"/>
        <w:spacing w:after="20" w:before="20"/>
      </w:pPr>
      <w:r>
        <w:rPr>
          <w:rFonts w:ascii="Courier New" w:cs="Courier New" w:eastAsia="Courier New" w:hAnsi="Courier New"/>
          <w:color w:val="000000"/>
          <w:sz w:val="18"/>
          <w:szCs w:val="18"/>
        </w:rPr>
        <w:t xml:space="preserve">    proj = cv2.perspectiveTransform(src_corners.reshape(-1,1,2), H)</w:t>
      </w:r>
    </w:p>
    <w:p>
      <w:pPr>
        <w:shd w:fill="F2F2F2" w:val="clear"/>
        <w:spacing w:after="20" w:before="20"/>
      </w:pPr>
      <w:r>
        <w:rPr>
          <w:rFonts w:ascii="Courier New" w:cs="Courier New" w:eastAsia="Courier New" w:hAnsi="Courier New"/>
          <w:color w:val="000000"/>
          <w:sz w:val="18"/>
          <w:szCs w:val="18"/>
        </w:rPr>
        <w:t xml:space="preserve">    errors = np.linalg.norm(proj.reshape(-1,2) - dst_corners, axis=1)</w:t>
      </w:r>
    </w:p>
    <w:p>
      <w:pPr>
        <w:shd w:fill="F2F2F2" w:val="clear"/>
        <w:spacing w:after="20" w:before="20"/>
      </w:pPr>
      <w:r>
        <w:rPr>
          <w:rFonts w:ascii="Courier New" w:cs="Courier New" w:eastAsia="Courier New" w:hAnsi="Courier New"/>
          <w:color w:val="000000"/>
          <w:sz w:val="18"/>
          <w:szCs w:val="18"/>
        </w:rPr>
        <w:t xml:space="preserve">    return float(np.mean(errors))</w:t>
      </w:r>
    </w:p>
    <w:p>
      <w:pPr>
        <w:shd w:fill="F2F2F2" w:val="clear"/>
        <w:spacing w:after="20" w:before="20"/>
      </w:pPr>
      <w:r>
        <w:rPr>
          <w:rFonts w:ascii="Courier New" w:cs="Courier New" w:eastAsia="Courier New" w:hAnsi="Courier New"/>
          <w:color w:val="000000"/>
          <w:sz w:val="18"/>
          <w:szCs w:val="18"/>
        </w:rPr>
        <w:t xml:space="preserve"/>
      </w:r>
    </w:p>
    <w:p>
      <w:pPr>
        <w:shd w:fill="F2F2F2" w:val="clear"/>
        <w:spacing w:after="20" w:before="20"/>
      </w:pPr>
      <w:r>
        <w:rPr>
          <w:rFonts w:ascii="Courier New" w:cs="Courier New" w:eastAsia="Courier New" w:hAnsi="Courier New"/>
          <w:color w:val="000000"/>
          <w:sz w:val="18"/>
          <w:szCs w:val="18"/>
        </w:rPr>
        <w:t xml:space="preserve">def compute_metrics(results, threshold=8.0):</w:t>
      </w:r>
    </w:p>
    <w:p>
      <w:pPr>
        <w:shd w:fill="F2F2F2" w:val="clear"/>
        <w:spacing w:after="20" w:before="20"/>
      </w:pPr>
      <w:r>
        <w:rPr>
          <w:rFonts w:ascii="Courier New" w:cs="Courier New" w:eastAsia="Courier New" w:hAnsi="Courier New"/>
          <w:color w:val="000000"/>
          <w:sz w:val="18"/>
          <w:szCs w:val="18"/>
        </w:rPr>
        <w:t xml:space="preserve">    """</w:t>
      </w:r>
    </w:p>
    <w:p>
      <w:pPr>
        <w:shd w:fill="F2F2F2" w:val="clear"/>
        <w:spacing w:after="20" w:before="20"/>
      </w:pPr>
      <w:r>
        <w:rPr>
          <w:rFonts w:ascii="Courier New" w:cs="Courier New" w:eastAsia="Courier New" w:hAnsi="Courier New"/>
          <w:color w:val="000000"/>
          <w:sz w:val="18"/>
          <w:szCs w:val="18"/>
        </w:rPr>
        <w:t xml:space="preserve">    results: list of (reprojection_error, n_good_matches)</w:t>
      </w:r>
    </w:p>
    <w:p>
      <w:pPr>
        <w:shd w:fill="F2F2F2" w:val="clear"/>
        <w:spacing w:after="20" w:before="20"/>
      </w:pPr>
      <w:r>
        <w:rPr>
          <w:rFonts w:ascii="Courier New" w:cs="Courier New" w:eastAsia="Courier New" w:hAnsi="Courier New"/>
          <w:color w:val="000000"/>
          <w:sz w:val="18"/>
          <w:szCs w:val="18"/>
        </w:rPr>
        <w:t xml:space="preserve">    Returns precision, recall, f1.</w:t>
      </w:r>
    </w:p>
    <w:p>
      <w:pPr>
        <w:shd w:fill="F2F2F2" w:val="clear"/>
        <w:spacing w:after="20" w:before="20"/>
      </w:pPr>
      <w:r>
        <w:rPr>
          <w:rFonts w:ascii="Courier New" w:cs="Courier New" w:eastAsia="Courier New" w:hAnsi="Courier New"/>
          <w:color w:val="000000"/>
          <w:sz w:val="18"/>
          <w:szCs w:val="18"/>
        </w:rPr>
        <w:t xml:space="preserve">    """</w:t>
      </w:r>
    </w:p>
    <w:p>
      <w:pPr>
        <w:shd w:fill="F2F2F2" w:val="clear"/>
        <w:spacing w:after="20" w:before="20"/>
      </w:pPr>
      <w:r>
        <w:rPr>
          <w:rFonts w:ascii="Courier New" w:cs="Courier New" w:eastAsia="Courier New" w:hAnsi="Courier New"/>
          <w:color w:val="000000"/>
          <w:sz w:val="18"/>
          <w:szCs w:val="18"/>
        </w:rPr>
        <w:t xml:space="preserve">    tp = sum(1 for err, nm in results if err &lt; threshold and nm &gt;= 10)</w:t>
      </w:r>
    </w:p>
    <w:p>
      <w:pPr>
        <w:shd w:fill="F2F2F2" w:val="clear"/>
        <w:spacing w:after="20" w:before="20"/>
      </w:pPr>
      <w:r>
        <w:rPr>
          <w:rFonts w:ascii="Courier New" w:cs="Courier New" w:eastAsia="Courier New" w:hAnsi="Courier New"/>
          <w:color w:val="000000"/>
          <w:sz w:val="18"/>
          <w:szCs w:val="18"/>
        </w:rPr>
        <w:t xml:space="preserve">    fp = sum(1 for err, nm in results if err &gt;= threshold and nm &gt;= 10)</w:t>
      </w:r>
    </w:p>
    <w:p>
      <w:pPr>
        <w:shd w:fill="F2F2F2" w:val="clear"/>
        <w:spacing w:after="20" w:before="20"/>
      </w:pPr>
      <w:r>
        <w:rPr>
          <w:rFonts w:ascii="Courier New" w:cs="Courier New" w:eastAsia="Courier New" w:hAnsi="Courier New"/>
          <w:color w:val="000000"/>
          <w:sz w:val="18"/>
          <w:szCs w:val="18"/>
        </w:rPr>
        <w:t xml:space="preserve">    fn = sum(1 for err, nm in results if nm &lt; 10)</w:t>
      </w:r>
    </w:p>
    <w:p>
      <w:pPr>
        <w:shd w:fill="F2F2F2" w:val="clear"/>
        <w:spacing w:after="20" w:before="20"/>
      </w:pPr>
      <w:r>
        <w:rPr>
          <w:rFonts w:ascii="Courier New" w:cs="Courier New" w:eastAsia="Courier New" w:hAnsi="Courier New"/>
          <w:color w:val="000000"/>
          <w:sz w:val="18"/>
          <w:szCs w:val="18"/>
        </w:rPr>
        <w:t xml:space="preserve">    precision = tp / (tp + fp) if (tp + fp) &gt; 0 else 0</w:t>
      </w:r>
    </w:p>
    <w:p>
      <w:pPr>
        <w:shd w:fill="F2F2F2" w:val="clear"/>
        <w:spacing w:after="20" w:before="20"/>
      </w:pPr>
      <w:r>
        <w:rPr>
          <w:rFonts w:ascii="Courier New" w:cs="Courier New" w:eastAsia="Courier New" w:hAnsi="Courier New"/>
          <w:color w:val="000000"/>
          <w:sz w:val="18"/>
          <w:szCs w:val="18"/>
        </w:rPr>
        <w:t xml:space="preserve">    recall    = tp / (tp + fn) if (tp + fn) &gt; 0 else 0</w:t>
      </w:r>
    </w:p>
    <w:p>
      <w:pPr>
        <w:shd w:fill="F2F2F2" w:val="clear"/>
        <w:spacing w:after="20" w:before="20"/>
      </w:pPr>
      <w:r>
        <w:rPr>
          <w:rFonts w:ascii="Courier New" w:cs="Courier New" w:eastAsia="Courier New" w:hAnsi="Courier New"/>
          <w:color w:val="000000"/>
          <w:sz w:val="18"/>
          <w:szCs w:val="18"/>
        </w:rPr>
        <w:t xml:space="preserve">    f1        = 2 * precision * recall / (precision + recall) if (precision + recall) &gt; 0 else 0</w:t>
      </w:r>
    </w:p>
    <w:p>
      <w:pPr>
        <w:shd w:fill="F2F2F2" w:val="clear"/>
        <w:spacing w:after="20" w:before="20"/>
      </w:pPr>
      <w:r>
        <w:rPr>
          <w:rFonts w:ascii="Courier New" w:cs="Courier New" w:eastAsia="Courier New" w:hAnsi="Courier New"/>
          <w:color w:val="000000"/>
          <w:sz w:val="18"/>
          <w:szCs w:val="18"/>
        </w:rPr>
        <w:t xml:space="preserve">    return precision, recall, f1</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595959"/>
        <w:sz w:val="16"/>
        <w:szCs w:val="16"/>
      </w:rPr>
      <w:t xml:space="preserve">Department of CSE  ·  3rd Year B.E CSE – Mini Project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jc w:val="left"/>
    </w:pPr>
    <w:r>
      <w:rPr>
        <w:rFonts w:ascii="Arial" w:cs="Arial" w:eastAsia="Arial" w:hAnsi="Arial"/>
        <w:color w:val="595959"/>
        <w:sz w:val="16"/>
        <w:szCs w:val="16"/>
      </w:rPr>
      <w:t xml:space="preserve">IPCV Mini Project Report | Topic: </w:t>
    </w:r>
    <w:r>
      <w:rPr>
        <w:rFonts w:ascii="Arial" w:cs="Arial" w:eastAsia="Arial" w:hAnsi="Arial"/>
        <w:b/>
        <w:bCs/>
        <w:color w:val="595959"/>
        <w:sz w:val="16"/>
        <w:szCs w:val="16"/>
      </w:rPr>
      <w:t xml:space="preserve">Augmented Reality Object Overlay using Feature Matching</w:t>
    </w:r>
    <w:r>
      <w:rPr>
        <w:rFonts w:ascii="Arial" w:cs="Arial" w:eastAsia="Arial" w:hAnsi="Arial"/>
        <w:b/>
        <w:bCs/>
        <w:color w:val="2E75B6"/>
        <w:sz w:val="16"/>
        <w:szCs w:val="16"/>
      </w:rPr>
      <w:t xml:space="preserve"> | Algorithm: SIFT + FLANN + RANSAC Homography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2026-05-13T03:20:30.461Z</dcterms:created>
  <dcterms:modified xsi:type="dcterms:W3CDTF">2026-05-13T03:20:30.462Z</dcterms:modified>
</cp:coreProperties>
</file>

<file path=docProps/custom.xml><?xml version="1.0" encoding="utf-8"?>
<Properties xmlns="http://schemas.openxmlformats.org/officeDocument/2006/custom-properties" xmlns:vt="http://schemas.openxmlformats.org/officeDocument/2006/docPropsVTypes"/>
</file>