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808A1" w14:textId="0E4FD764" w:rsidR="0057746E" w:rsidRDefault="0057746E" w:rsidP="0057746E">
      <w:pPr>
        <w:pStyle w:val="Title"/>
        <w:rPr>
          <w:b/>
          <w:bCs/>
          <w:sz w:val="40"/>
          <w:szCs w:val="40"/>
          <w:lang w:val="en-US"/>
        </w:rPr>
      </w:pPr>
      <w:proofErr w:type="gramStart"/>
      <w:r w:rsidRPr="0057746E">
        <w:rPr>
          <w:b/>
          <w:bCs/>
          <w:sz w:val="48"/>
          <w:szCs w:val="48"/>
          <w:lang w:val="en-US"/>
        </w:rPr>
        <w:t>Introduction</w:t>
      </w:r>
      <w:r>
        <w:rPr>
          <w:b/>
          <w:bCs/>
          <w:sz w:val="40"/>
          <w:szCs w:val="40"/>
          <w:lang w:val="en-US"/>
        </w:rPr>
        <w:t xml:space="preserve"> :</w:t>
      </w:r>
      <w:proofErr w:type="gramEnd"/>
    </w:p>
    <w:p w14:paraId="2928E0CB" w14:textId="35F7A329" w:rsidR="0057746E" w:rsidRDefault="0057746E" w:rsidP="0057746E">
      <w:pPr>
        <w:rPr>
          <w:rFonts w:ascii="Segoe UI" w:hAnsi="Segoe UI" w:cs="Segoe UI"/>
          <w:color w:val="374151"/>
          <w:sz w:val="24"/>
          <w:szCs w:val="24"/>
          <w:shd w:val="clear" w:color="auto" w:fill="F7F7F8"/>
        </w:rPr>
      </w:pPr>
      <w:r>
        <w:rPr>
          <w:lang w:val="en-US"/>
        </w:rPr>
        <w:t xml:space="preserve">                                </w:t>
      </w:r>
      <w:r w:rsidRPr="0057746E">
        <w:rPr>
          <w:rFonts w:ascii="Segoe UI" w:hAnsi="Segoe UI" w:cs="Segoe UI"/>
          <w:color w:val="374151"/>
          <w:sz w:val="24"/>
          <w:szCs w:val="24"/>
          <w:shd w:val="clear" w:color="auto" w:fill="F7F7F8"/>
        </w:rPr>
        <w:t xml:space="preserve">Unlocking insights into the global air transportation network with Tableau can be a powerful way to </w:t>
      </w:r>
      <w:proofErr w:type="spellStart"/>
      <w:r w:rsidRPr="0057746E">
        <w:rPr>
          <w:rFonts w:ascii="Segoe UI" w:hAnsi="Segoe UI" w:cs="Segoe UI"/>
          <w:color w:val="374151"/>
          <w:sz w:val="24"/>
          <w:szCs w:val="24"/>
          <w:shd w:val="clear" w:color="auto" w:fill="F7F7F8"/>
        </w:rPr>
        <w:t>analyze</w:t>
      </w:r>
      <w:proofErr w:type="spellEnd"/>
      <w:r w:rsidRPr="0057746E">
        <w:rPr>
          <w:rFonts w:ascii="Segoe UI" w:hAnsi="Segoe UI" w:cs="Segoe UI"/>
          <w:color w:val="374151"/>
          <w:sz w:val="24"/>
          <w:szCs w:val="24"/>
          <w:shd w:val="clear" w:color="auto" w:fill="F7F7F8"/>
        </w:rPr>
        <w:t xml:space="preserve"> and visualize data related to airlines, airports, routes, and passenger trends. Tableau is a popular data visualization and business intelligence tool that can help you create interactive dashboards and reports to make sense of complex aviation data.</w:t>
      </w:r>
    </w:p>
    <w:p w14:paraId="5A72F394" w14:textId="0710680F" w:rsidR="0057746E" w:rsidRDefault="0057746E" w:rsidP="0057746E">
      <w:pPr>
        <w:rPr>
          <w:rStyle w:val="Strong"/>
          <w:rFonts w:ascii="Segoe UI" w:hAnsi="Segoe UI" w:cs="Segoe UI"/>
          <w:bdr w:val="single" w:sz="2" w:space="0" w:color="D9D9E3" w:frame="1"/>
          <w:shd w:val="clear" w:color="auto" w:fill="F7F7F8"/>
        </w:rPr>
      </w:pPr>
      <w:r>
        <w:rPr>
          <w:rStyle w:val="Strong"/>
          <w:rFonts w:ascii="Segoe UI" w:hAnsi="Segoe UI" w:cs="Segoe UI"/>
          <w:bdr w:val="single" w:sz="2" w:space="0" w:color="D9D9E3" w:frame="1"/>
          <w:shd w:val="clear" w:color="auto" w:fill="F7F7F8"/>
        </w:rPr>
        <w:t>Data Collection</w:t>
      </w:r>
      <w:r>
        <w:rPr>
          <w:rStyle w:val="Strong"/>
          <w:rFonts w:ascii="Segoe UI" w:hAnsi="Segoe UI" w:cs="Segoe UI"/>
          <w:bdr w:val="single" w:sz="2" w:space="0" w:color="D9D9E3" w:frame="1"/>
          <w:shd w:val="clear" w:color="auto" w:fill="F7F7F8"/>
        </w:rPr>
        <w:t>:</w:t>
      </w:r>
    </w:p>
    <w:p w14:paraId="6AFCC7B2" w14:textId="4E70C37C" w:rsidR="0057746E" w:rsidRDefault="0057746E" w:rsidP="0057746E">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 xml:space="preserve">                         </w:t>
      </w:r>
      <w:r w:rsidRPr="0057746E">
        <w:rPr>
          <w:rFonts w:ascii="Segoe UI" w:hAnsi="Segoe UI" w:cs="Segoe UI"/>
          <w:color w:val="374151"/>
          <w:sz w:val="24"/>
          <w:szCs w:val="24"/>
          <w:shd w:val="clear" w:color="auto" w:fill="F7F7F8"/>
        </w:rPr>
        <w:t>Start by collecting the relevant data for your analysis. This data can include information on airlines, airports, flight routes, passenger counts, cargo volumes, and more. You may obtain this data from various sources, such as aviation authorities, airline companies, or publicly available datasets</w:t>
      </w:r>
      <w:r>
        <w:rPr>
          <w:rFonts w:ascii="Segoe UI" w:hAnsi="Segoe UI" w:cs="Segoe UI"/>
          <w:color w:val="374151"/>
          <w:shd w:val="clear" w:color="auto" w:fill="F7F7F8"/>
        </w:rPr>
        <w:t>.</w:t>
      </w:r>
    </w:p>
    <w:p w14:paraId="5CBCB1DF" w14:textId="48122CB2" w:rsidR="0057746E" w:rsidRDefault="0057746E" w:rsidP="0057746E">
      <w:pPr>
        <w:rPr>
          <w:rFonts w:ascii="Segoe UI" w:hAnsi="Segoe UI" w:cs="Segoe UI"/>
          <w:color w:val="374151"/>
          <w:shd w:val="clear" w:color="auto" w:fill="F7F7F8"/>
        </w:rPr>
      </w:pPr>
      <w:proofErr w:type="spellStart"/>
      <w:r>
        <w:rPr>
          <w:rStyle w:val="Strong"/>
          <w:rFonts w:ascii="Segoe UI" w:hAnsi="Segoe UI" w:cs="Segoe UI"/>
          <w:bdr w:val="single" w:sz="2" w:space="0" w:color="D9D9E3" w:frame="1"/>
          <w:shd w:val="clear" w:color="auto" w:fill="F7F7F8"/>
        </w:rPr>
        <w:t>Analyze</w:t>
      </w:r>
      <w:proofErr w:type="spellEnd"/>
      <w:r>
        <w:rPr>
          <w:rStyle w:val="Strong"/>
          <w:rFonts w:ascii="Segoe UI" w:hAnsi="Segoe UI" w:cs="Segoe UI"/>
          <w:bdr w:val="single" w:sz="2" w:space="0" w:color="D9D9E3" w:frame="1"/>
          <w:shd w:val="clear" w:color="auto" w:fill="F7F7F8"/>
        </w:rPr>
        <w:t xml:space="preserve"> the Data</w:t>
      </w:r>
      <w:r>
        <w:rPr>
          <w:rFonts w:ascii="Segoe UI" w:hAnsi="Segoe UI" w:cs="Segoe UI"/>
          <w:color w:val="374151"/>
          <w:shd w:val="clear" w:color="auto" w:fill="F7F7F8"/>
        </w:rPr>
        <w:t>:</w:t>
      </w:r>
    </w:p>
    <w:p w14:paraId="5A1281DF" w14:textId="77777777" w:rsidR="0057746E" w:rsidRPr="0057746E" w:rsidRDefault="0057746E" w:rsidP="0057746E">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lang w:val="en-US"/>
        </w:rPr>
        <w:t xml:space="preserve">                            </w:t>
      </w:r>
      <w:r w:rsidRPr="0057746E">
        <w:rPr>
          <w:rFonts w:ascii="Segoe UI" w:hAnsi="Segoe UI" w:cs="Segoe UI"/>
          <w:color w:val="374151"/>
        </w:rPr>
        <w:t xml:space="preserve">With your dashboards in place, start </w:t>
      </w:r>
      <w:proofErr w:type="spellStart"/>
      <w:r w:rsidRPr="0057746E">
        <w:rPr>
          <w:rFonts w:ascii="Segoe UI" w:hAnsi="Segoe UI" w:cs="Segoe UI"/>
          <w:color w:val="374151"/>
        </w:rPr>
        <w:t>analyzing</w:t>
      </w:r>
      <w:proofErr w:type="spellEnd"/>
      <w:r w:rsidRPr="0057746E">
        <w:rPr>
          <w:rFonts w:ascii="Segoe UI" w:hAnsi="Segoe UI" w:cs="Segoe UI"/>
          <w:color w:val="374151"/>
        </w:rPr>
        <w:t xml:space="preserve"> the data. Look for patterns, trends, and anomalies. For example, you might explore the following:</w:t>
      </w:r>
    </w:p>
    <w:p w14:paraId="130D363C" w14:textId="77777777" w:rsidR="0057746E" w:rsidRPr="0057746E" w:rsidRDefault="0057746E" w:rsidP="0057746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7746E">
        <w:rPr>
          <w:rFonts w:ascii="Segoe UI" w:eastAsia="Times New Roman" w:hAnsi="Segoe UI" w:cs="Segoe UI"/>
          <w:color w:val="374151"/>
          <w:kern w:val="0"/>
          <w:sz w:val="24"/>
          <w:szCs w:val="24"/>
          <w:lang w:eastAsia="en-IN"/>
          <w14:ligatures w14:val="none"/>
        </w:rPr>
        <w:t>Seasonal variations in air travel.</w:t>
      </w:r>
    </w:p>
    <w:p w14:paraId="7CE656B0" w14:textId="77777777" w:rsidR="0057746E" w:rsidRPr="0057746E" w:rsidRDefault="0057746E" w:rsidP="0057746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7746E">
        <w:rPr>
          <w:rFonts w:ascii="Segoe UI" w:eastAsia="Times New Roman" w:hAnsi="Segoe UI" w:cs="Segoe UI"/>
          <w:color w:val="374151"/>
          <w:kern w:val="0"/>
          <w:sz w:val="24"/>
          <w:szCs w:val="24"/>
          <w:lang w:eastAsia="en-IN"/>
          <w14:ligatures w14:val="none"/>
        </w:rPr>
        <w:t>Busiest airports and their connections.</w:t>
      </w:r>
    </w:p>
    <w:p w14:paraId="2B98954D" w14:textId="77777777" w:rsidR="0057746E" w:rsidRPr="0057746E" w:rsidRDefault="0057746E" w:rsidP="0057746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7746E">
        <w:rPr>
          <w:rFonts w:ascii="Segoe UI" w:eastAsia="Times New Roman" w:hAnsi="Segoe UI" w:cs="Segoe UI"/>
          <w:color w:val="374151"/>
          <w:kern w:val="0"/>
          <w:sz w:val="24"/>
          <w:szCs w:val="24"/>
          <w:lang w:eastAsia="en-IN"/>
          <w14:ligatures w14:val="none"/>
        </w:rPr>
        <w:t>Popular airline routes.</w:t>
      </w:r>
    </w:p>
    <w:p w14:paraId="17A46C17" w14:textId="77777777" w:rsidR="0057746E" w:rsidRDefault="0057746E" w:rsidP="0057746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7746E">
        <w:rPr>
          <w:rFonts w:ascii="Segoe UI" w:eastAsia="Times New Roman" w:hAnsi="Segoe UI" w:cs="Segoe UI"/>
          <w:color w:val="374151"/>
          <w:kern w:val="0"/>
          <w:sz w:val="24"/>
          <w:szCs w:val="24"/>
          <w:lang w:eastAsia="en-IN"/>
          <w14:ligatures w14:val="none"/>
        </w:rPr>
        <w:t xml:space="preserve">Changes in passenger </w:t>
      </w:r>
      <w:proofErr w:type="spellStart"/>
      <w:r w:rsidRPr="0057746E">
        <w:rPr>
          <w:rFonts w:ascii="Segoe UI" w:eastAsia="Times New Roman" w:hAnsi="Segoe UI" w:cs="Segoe UI"/>
          <w:color w:val="374151"/>
          <w:kern w:val="0"/>
          <w:sz w:val="24"/>
          <w:szCs w:val="24"/>
          <w:lang w:eastAsia="en-IN"/>
          <w14:ligatures w14:val="none"/>
        </w:rPr>
        <w:t>behavior</w:t>
      </w:r>
      <w:proofErr w:type="spellEnd"/>
      <w:r w:rsidRPr="0057746E">
        <w:rPr>
          <w:rFonts w:ascii="Segoe UI" w:eastAsia="Times New Roman" w:hAnsi="Segoe UI" w:cs="Segoe UI"/>
          <w:color w:val="374151"/>
          <w:kern w:val="0"/>
          <w:sz w:val="24"/>
          <w:szCs w:val="24"/>
          <w:lang w:eastAsia="en-IN"/>
          <w14:ligatures w14:val="none"/>
        </w:rPr>
        <w:t xml:space="preserve"> post-pandemic.</w:t>
      </w:r>
    </w:p>
    <w:p w14:paraId="4F65611C" w14:textId="77777777" w:rsidR="005665B1" w:rsidRPr="0057746E" w:rsidRDefault="005665B1" w:rsidP="0057746E">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10E4A834" w14:textId="19D35BEA" w:rsidR="0057746E" w:rsidRDefault="0057746E" w:rsidP="0057746E">
      <w:pPr>
        <w:rPr>
          <w:sz w:val="24"/>
          <w:szCs w:val="24"/>
          <w:lang w:val="en-US"/>
        </w:rPr>
      </w:pPr>
    </w:p>
    <w:p w14:paraId="13543447" w14:textId="77777777" w:rsidR="005665B1" w:rsidRPr="005665B1" w:rsidRDefault="005665B1" w:rsidP="005665B1">
      <w:p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665B1">
        <w:rPr>
          <w:rFonts w:ascii="Segoe UI" w:eastAsia="Times New Roman" w:hAnsi="Segoe UI" w:cs="Segoe UI"/>
          <w:b/>
          <w:bCs/>
          <w:color w:val="374151"/>
          <w:kern w:val="0"/>
          <w:sz w:val="24"/>
          <w:szCs w:val="24"/>
          <w:bdr w:val="single" w:sz="2" w:space="0" w:color="D9D9E3" w:frame="1"/>
          <w:lang w:eastAsia="en-IN"/>
          <w14:ligatures w14:val="none"/>
        </w:rPr>
        <w:t>Create Visualizations</w:t>
      </w:r>
      <w:r w:rsidRPr="005665B1">
        <w:rPr>
          <w:rFonts w:ascii="Segoe UI" w:eastAsia="Times New Roman" w:hAnsi="Segoe UI" w:cs="Segoe UI"/>
          <w:color w:val="374151"/>
          <w:kern w:val="0"/>
          <w:sz w:val="24"/>
          <w:szCs w:val="24"/>
          <w:lang w:eastAsia="en-IN"/>
          <w14:ligatures w14:val="none"/>
        </w:rPr>
        <w:t>: Start by creating visualizations to explore the data. Tableau offers a drag-and-drop interface, making it easy to create charts, graphs, maps, and other visualizations. Here are some common visualizations you can use:</w:t>
      </w:r>
    </w:p>
    <w:p w14:paraId="2066337A" w14:textId="77777777" w:rsidR="005665B1" w:rsidRPr="005665B1" w:rsidRDefault="005665B1" w:rsidP="005665B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665B1">
        <w:rPr>
          <w:rFonts w:ascii="Segoe UI" w:eastAsia="Times New Roman" w:hAnsi="Segoe UI" w:cs="Segoe UI"/>
          <w:b/>
          <w:bCs/>
          <w:color w:val="374151"/>
          <w:kern w:val="0"/>
          <w:sz w:val="24"/>
          <w:szCs w:val="24"/>
          <w:bdr w:val="single" w:sz="2" w:space="0" w:color="D9D9E3" w:frame="1"/>
          <w:lang w:eastAsia="en-IN"/>
          <w14:ligatures w14:val="none"/>
        </w:rPr>
        <w:t>Bar charts</w:t>
      </w:r>
      <w:r w:rsidRPr="005665B1">
        <w:rPr>
          <w:rFonts w:ascii="Segoe UI" w:eastAsia="Times New Roman" w:hAnsi="Segoe UI" w:cs="Segoe UI"/>
          <w:color w:val="374151"/>
          <w:kern w:val="0"/>
          <w:sz w:val="24"/>
          <w:szCs w:val="24"/>
          <w:lang w:eastAsia="en-IN"/>
          <w14:ligatures w14:val="none"/>
        </w:rPr>
        <w:t>: Show the number of flights by airline or airport.</w:t>
      </w:r>
    </w:p>
    <w:p w14:paraId="0BD1A531" w14:textId="77777777" w:rsidR="005665B1" w:rsidRPr="005665B1" w:rsidRDefault="005665B1" w:rsidP="005665B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665B1">
        <w:rPr>
          <w:rFonts w:ascii="Segoe UI" w:eastAsia="Times New Roman" w:hAnsi="Segoe UI" w:cs="Segoe UI"/>
          <w:b/>
          <w:bCs/>
          <w:color w:val="374151"/>
          <w:kern w:val="0"/>
          <w:sz w:val="24"/>
          <w:szCs w:val="24"/>
          <w:bdr w:val="single" w:sz="2" w:space="0" w:color="D9D9E3" w:frame="1"/>
          <w:lang w:eastAsia="en-IN"/>
          <w14:ligatures w14:val="none"/>
        </w:rPr>
        <w:t>Line charts</w:t>
      </w:r>
      <w:r w:rsidRPr="005665B1">
        <w:rPr>
          <w:rFonts w:ascii="Segoe UI" w:eastAsia="Times New Roman" w:hAnsi="Segoe UI" w:cs="Segoe UI"/>
          <w:color w:val="374151"/>
          <w:kern w:val="0"/>
          <w:sz w:val="24"/>
          <w:szCs w:val="24"/>
          <w:lang w:eastAsia="en-IN"/>
          <w14:ligatures w14:val="none"/>
        </w:rPr>
        <w:t>: Display trends in passenger counts over time.</w:t>
      </w:r>
    </w:p>
    <w:p w14:paraId="04BB026D" w14:textId="77777777" w:rsidR="005665B1" w:rsidRPr="005665B1" w:rsidRDefault="005665B1" w:rsidP="005665B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665B1">
        <w:rPr>
          <w:rFonts w:ascii="Segoe UI" w:eastAsia="Times New Roman" w:hAnsi="Segoe UI" w:cs="Segoe UI"/>
          <w:b/>
          <w:bCs/>
          <w:color w:val="374151"/>
          <w:kern w:val="0"/>
          <w:sz w:val="24"/>
          <w:szCs w:val="24"/>
          <w:bdr w:val="single" w:sz="2" w:space="0" w:color="D9D9E3" w:frame="1"/>
          <w:lang w:eastAsia="en-IN"/>
          <w14:ligatures w14:val="none"/>
        </w:rPr>
        <w:t>Maps</w:t>
      </w:r>
      <w:r w:rsidRPr="005665B1">
        <w:rPr>
          <w:rFonts w:ascii="Segoe UI" w:eastAsia="Times New Roman" w:hAnsi="Segoe UI" w:cs="Segoe UI"/>
          <w:color w:val="374151"/>
          <w:kern w:val="0"/>
          <w:sz w:val="24"/>
          <w:szCs w:val="24"/>
          <w:lang w:eastAsia="en-IN"/>
          <w14:ligatures w14:val="none"/>
        </w:rPr>
        <w:t>: Plot airports on a world map and use color-coding to represent traffic volume.</w:t>
      </w:r>
    </w:p>
    <w:p w14:paraId="1558B6DD" w14:textId="77777777" w:rsidR="005665B1" w:rsidRDefault="005665B1" w:rsidP="005665B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r w:rsidRPr="005665B1">
        <w:rPr>
          <w:rFonts w:ascii="Segoe UI" w:eastAsia="Times New Roman" w:hAnsi="Segoe UI" w:cs="Segoe UI"/>
          <w:b/>
          <w:bCs/>
          <w:color w:val="374151"/>
          <w:kern w:val="0"/>
          <w:sz w:val="24"/>
          <w:szCs w:val="24"/>
          <w:bdr w:val="single" w:sz="2" w:space="0" w:color="D9D9E3" w:frame="1"/>
          <w:lang w:eastAsia="en-IN"/>
          <w14:ligatures w14:val="none"/>
        </w:rPr>
        <w:t>Heatmaps</w:t>
      </w:r>
      <w:r w:rsidRPr="005665B1">
        <w:rPr>
          <w:rFonts w:ascii="Segoe UI" w:eastAsia="Times New Roman" w:hAnsi="Segoe UI" w:cs="Segoe UI"/>
          <w:color w:val="374151"/>
          <w:kern w:val="0"/>
          <w:sz w:val="24"/>
          <w:szCs w:val="24"/>
          <w:lang w:eastAsia="en-IN"/>
          <w14:ligatures w14:val="none"/>
        </w:rPr>
        <w:t>: Visualize flight routes' density or passenger demand.</w:t>
      </w:r>
    </w:p>
    <w:p w14:paraId="1D59FCD7" w14:textId="77777777" w:rsidR="005665B1" w:rsidRPr="005665B1" w:rsidRDefault="005665B1" w:rsidP="005665B1">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lang w:eastAsia="en-IN"/>
          <w14:ligatures w14:val="none"/>
        </w:rPr>
      </w:pPr>
    </w:p>
    <w:p w14:paraId="09A6B974" w14:textId="77777777" w:rsidR="005665B1" w:rsidRDefault="005665B1" w:rsidP="0057746E">
      <w:pPr>
        <w:rPr>
          <w:sz w:val="24"/>
          <w:szCs w:val="24"/>
          <w:lang w:val="en-US"/>
        </w:rPr>
      </w:pPr>
    </w:p>
    <w:p w14:paraId="15F88369" w14:textId="77777777" w:rsidR="005665B1" w:rsidRDefault="005665B1" w:rsidP="005665B1">
      <w:pPr>
        <w:rPr>
          <w:sz w:val="24"/>
          <w:szCs w:val="24"/>
          <w:lang w:val="en-US"/>
        </w:rPr>
      </w:pPr>
    </w:p>
    <w:p w14:paraId="226437F6" w14:textId="36E40874" w:rsidR="005665B1" w:rsidRPr="005665B1" w:rsidRDefault="005665B1" w:rsidP="005665B1">
      <w:pPr>
        <w:rPr>
          <w:sz w:val="24"/>
          <w:szCs w:val="24"/>
          <w:lang w:val="en-US"/>
        </w:rPr>
      </w:pPr>
      <w:r>
        <w:rPr>
          <w:rStyle w:val="Strong"/>
          <w:rFonts w:ascii="Segoe UI" w:hAnsi="Segoe UI" w:cs="Segoe UI"/>
          <w:bdr w:val="single" w:sz="2" w:space="0" w:color="D9D9E3" w:frame="1"/>
          <w:shd w:val="clear" w:color="auto" w:fill="F7F7F8"/>
        </w:rPr>
        <w:t>Storytelling</w:t>
      </w:r>
      <w:r>
        <w:rPr>
          <w:rFonts w:ascii="Segoe UI" w:hAnsi="Segoe UI" w:cs="Segoe UI"/>
          <w:color w:val="374151"/>
          <w:shd w:val="clear" w:color="auto" w:fill="F7F7F8"/>
        </w:rPr>
        <w:t>: Use Tableau's story feature to create a narrative around your insights. This can be particularly useful when presenting your findings to stakeholders or colleagues. Stories allow you to guide the audience through a series of visualizations and explain the significance of your findings.</w:t>
      </w:r>
    </w:p>
    <w:p w14:paraId="7C9865F0" w14:textId="05CF6B74" w:rsidR="005665B1" w:rsidRDefault="005665B1" w:rsidP="0057746E">
      <w:pPr>
        <w:rPr>
          <w:sz w:val="24"/>
          <w:szCs w:val="24"/>
          <w:lang w:val="en-US"/>
        </w:rPr>
      </w:pPr>
      <w:r>
        <w:rPr>
          <w:noProof/>
          <w:sz w:val="24"/>
          <w:szCs w:val="24"/>
          <w:lang w:val="en-US"/>
        </w:rPr>
        <w:lastRenderedPageBreak/>
        <w:drawing>
          <wp:inline distT="0" distB="0" distL="0" distR="0" wp14:anchorId="54BDD865" wp14:editId="296E4164">
            <wp:extent cx="5730240" cy="5433060"/>
            <wp:effectExtent l="0" t="0" r="3810" b="0"/>
            <wp:docPr id="1731464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5433060"/>
                    </a:xfrm>
                    <a:prstGeom prst="rect">
                      <a:avLst/>
                    </a:prstGeom>
                    <a:noFill/>
                    <a:ln>
                      <a:noFill/>
                    </a:ln>
                  </pic:spPr>
                </pic:pic>
              </a:graphicData>
            </a:graphic>
          </wp:inline>
        </w:drawing>
      </w:r>
    </w:p>
    <w:p w14:paraId="5C7AEE4D" w14:textId="77777777" w:rsidR="005665B1" w:rsidRDefault="005665B1" w:rsidP="0057746E">
      <w:pPr>
        <w:rPr>
          <w:sz w:val="24"/>
          <w:szCs w:val="24"/>
          <w:lang w:val="en-US"/>
        </w:rPr>
      </w:pPr>
    </w:p>
    <w:p w14:paraId="04B232AF" w14:textId="77777777" w:rsidR="005665B1" w:rsidRDefault="005665B1" w:rsidP="0057746E">
      <w:pPr>
        <w:rPr>
          <w:sz w:val="24"/>
          <w:szCs w:val="24"/>
          <w:lang w:val="en-US"/>
        </w:rPr>
      </w:pPr>
    </w:p>
    <w:p w14:paraId="4AF22DE1" w14:textId="30F7A50A" w:rsidR="005665B1" w:rsidRDefault="00466B83" w:rsidP="0057746E">
      <w:pPr>
        <w:rPr>
          <w:b/>
          <w:bCs/>
          <w:sz w:val="32"/>
          <w:szCs w:val="32"/>
          <w:lang w:val="en-US"/>
        </w:rPr>
      </w:pPr>
      <w:r>
        <w:rPr>
          <w:b/>
          <w:bCs/>
          <w:noProof/>
          <w:sz w:val="32"/>
          <w:szCs w:val="32"/>
          <w:lang w:val="en-US"/>
        </w:rPr>
        <w:lastRenderedPageBreak/>
        <w:drawing>
          <wp:inline distT="0" distB="0" distL="0" distR="0" wp14:anchorId="17787414" wp14:editId="23517A8E">
            <wp:extent cx="5719445" cy="1845945"/>
            <wp:effectExtent l="0" t="0" r="0" b="1905"/>
            <wp:docPr id="189333725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9445" cy="1845945"/>
                    </a:xfrm>
                    <a:prstGeom prst="rect">
                      <a:avLst/>
                    </a:prstGeom>
                    <a:noFill/>
                    <a:ln>
                      <a:noFill/>
                    </a:ln>
                  </pic:spPr>
                </pic:pic>
              </a:graphicData>
            </a:graphic>
          </wp:inline>
        </w:drawing>
      </w:r>
      <w:r>
        <w:rPr>
          <w:b/>
          <w:bCs/>
          <w:noProof/>
          <w:sz w:val="32"/>
          <w:szCs w:val="32"/>
          <w:lang w:val="en-US"/>
        </w:rPr>
        <w:t xml:space="preserve"> </w:t>
      </w:r>
      <w:r>
        <w:rPr>
          <w:b/>
          <w:bCs/>
          <w:noProof/>
          <w:sz w:val="32"/>
          <w:szCs w:val="32"/>
          <w:lang w:val="en-US"/>
        </w:rPr>
        <w:drawing>
          <wp:inline distT="0" distB="0" distL="0" distR="0" wp14:anchorId="39734499" wp14:editId="1F87443C">
            <wp:extent cx="5730240" cy="5897880"/>
            <wp:effectExtent l="0" t="0" r="3810" b="7620"/>
            <wp:docPr id="85031656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5897880"/>
                    </a:xfrm>
                    <a:prstGeom prst="rect">
                      <a:avLst/>
                    </a:prstGeom>
                    <a:noFill/>
                    <a:ln>
                      <a:noFill/>
                    </a:ln>
                  </pic:spPr>
                </pic:pic>
              </a:graphicData>
            </a:graphic>
          </wp:inline>
        </w:drawing>
      </w:r>
    </w:p>
    <w:p w14:paraId="06C45FC1" w14:textId="77777777" w:rsidR="00DD5CB9" w:rsidRDefault="00DD5CB9" w:rsidP="0057746E">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Feedback and Iteration</w:t>
      </w:r>
      <w:r>
        <w:rPr>
          <w:rFonts w:ascii="Segoe UI" w:hAnsi="Segoe UI" w:cs="Segoe UI"/>
          <w:color w:val="374151"/>
          <w:shd w:val="clear" w:color="auto" w:fill="F7F7F8"/>
        </w:rPr>
        <w:t>: Gather feedback from users and stakeholders and iterate on your visualizations and dashboards to make them more informative and user-friendly</w:t>
      </w:r>
    </w:p>
    <w:p w14:paraId="56D52A4E" w14:textId="0932BB46" w:rsidR="00A022BA" w:rsidRDefault="00DD5CB9" w:rsidP="0057746E">
      <w:pPr>
        <w:rPr>
          <w:rFonts w:ascii="Segoe UI" w:hAnsi="Segoe UI" w:cs="Segoe UI"/>
          <w:b/>
          <w:bCs/>
          <w:color w:val="374151"/>
          <w:sz w:val="32"/>
          <w:szCs w:val="32"/>
          <w:shd w:val="clear" w:color="auto" w:fill="F7F7F8"/>
        </w:rPr>
      </w:pPr>
      <w:proofErr w:type="gramStart"/>
      <w:r w:rsidRPr="00DD5CB9">
        <w:rPr>
          <w:rFonts w:ascii="Segoe UI" w:hAnsi="Segoe UI" w:cs="Segoe UI"/>
          <w:b/>
          <w:bCs/>
          <w:color w:val="374151"/>
          <w:sz w:val="32"/>
          <w:szCs w:val="32"/>
          <w:shd w:val="clear" w:color="auto" w:fill="F7F7F8"/>
        </w:rPr>
        <w:lastRenderedPageBreak/>
        <w:t xml:space="preserve">Conclusion </w:t>
      </w:r>
      <w:r>
        <w:rPr>
          <w:rFonts w:ascii="Segoe UI" w:hAnsi="Segoe UI" w:cs="Segoe UI"/>
          <w:b/>
          <w:bCs/>
          <w:color w:val="374151"/>
          <w:sz w:val="32"/>
          <w:szCs w:val="32"/>
          <w:shd w:val="clear" w:color="auto" w:fill="F7F7F8"/>
        </w:rPr>
        <w:t>:</w:t>
      </w:r>
      <w:proofErr w:type="gramEnd"/>
      <w:r w:rsidRPr="00DD5CB9">
        <w:rPr>
          <w:rFonts w:ascii="Segoe UI" w:hAnsi="Segoe UI" w:cs="Segoe UI"/>
          <w:color w:val="374151"/>
          <w:shd w:val="clear" w:color="auto" w:fill="F7F7F8"/>
        </w:rPr>
        <w:t xml:space="preserve"> </w:t>
      </w:r>
      <w:r>
        <w:rPr>
          <w:rFonts w:ascii="Segoe UI" w:hAnsi="Segoe UI" w:cs="Segoe UI"/>
          <w:color w:val="374151"/>
          <w:shd w:val="clear" w:color="auto" w:fill="F7F7F8"/>
        </w:rPr>
        <w:t xml:space="preserve">Tableau is a powerful tool for uncovering insights in complex data, and it can be especially valuable when </w:t>
      </w:r>
      <w:proofErr w:type="spellStart"/>
      <w:r>
        <w:rPr>
          <w:rFonts w:ascii="Segoe UI" w:hAnsi="Segoe UI" w:cs="Segoe UI"/>
          <w:color w:val="374151"/>
          <w:shd w:val="clear" w:color="auto" w:fill="F7F7F8"/>
        </w:rPr>
        <w:t>analyzing</w:t>
      </w:r>
      <w:proofErr w:type="spellEnd"/>
      <w:r>
        <w:rPr>
          <w:rFonts w:ascii="Segoe UI" w:hAnsi="Segoe UI" w:cs="Segoe UI"/>
          <w:color w:val="374151"/>
          <w:shd w:val="clear" w:color="auto" w:fill="F7F7F8"/>
        </w:rPr>
        <w:t xml:space="preserve"> the global air transportation network, which involves a vast amount of data. By following these steps, you can unlock valuable insights that can inform decision-making and improve understanding of the aviation industry.</w:t>
      </w:r>
    </w:p>
    <w:p w14:paraId="23D56056" w14:textId="222C78BC" w:rsidR="00DD5CB9" w:rsidRDefault="00DD5CB9" w:rsidP="0057746E">
      <w:pPr>
        <w:rPr>
          <w:b/>
          <w:bCs/>
          <w:sz w:val="32"/>
          <w:szCs w:val="32"/>
          <w:lang w:val="en-US"/>
        </w:rPr>
      </w:pPr>
      <w:r>
        <w:rPr>
          <w:b/>
          <w:bCs/>
          <w:sz w:val="32"/>
          <w:szCs w:val="32"/>
          <w:lang w:val="en-US"/>
        </w:rPr>
        <w:t>Future Scope</w:t>
      </w:r>
    </w:p>
    <w:p w14:paraId="09775535" w14:textId="6A584ABC" w:rsidR="00DD5CB9" w:rsidRDefault="00DD5CB9" w:rsidP="00DD5CB9">
      <w:pPr>
        <w:rPr>
          <w:rFonts w:ascii="Georgia" w:hAnsi="Georgia"/>
          <w:color w:val="333333"/>
          <w:sz w:val="27"/>
          <w:szCs w:val="27"/>
          <w:shd w:val="clear" w:color="auto" w:fill="FCFCFC"/>
        </w:rPr>
      </w:pPr>
      <w:r>
        <w:rPr>
          <w:rFonts w:ascii="Georgia" w:hAnsi="Georgia"/>
          <w:color w:val="333333"/>
          <w:sz w:val="27"/>
          <w:szCs w:val="27"/>
          <w:shd w:val="clear" w:color="auto" w:fill="FCFCFC"/>
        </w:rPr>
        <w:t>Air travel has now become one of the most commonly used modes of transportation across the world due to its ease of access, faster commute, and reasonable costs. Its increasing demand has made it possible to achieve connectivity to nearly every part of the world, with a growing number of direct flights to major cities</w:t>
      </w:r>
    </w:p>
    <w:p w14:paraId="49720994" w14:textId="0660C701" w:rsidR="00484857" w:rsidRPr="00DD5CB9" w:rsidRDefault="00484857" w:rsidP="00484857">
      <w:pPr>
        <w:rPr>
          <w:sz w:val="32"/>
          <w:szCs w:val="32"/>
          <w:lang w:val="en-US"/>
        </w:rPr>
      </w:pPr>
      <w:r w:rsidRPr="00484857">
        <w:rPr>
          <w:rFonts w:ascii="Merriweather" w:hAnsi="Merriweather"/>
          <w:color w:val="222222"/>
          <w:sz w:val="24"/>
          <w:szCs w:val="24"/>
          <w:shd w:val="clear" w:color="auto" w:fill="FFFFFF"/>
        </w:rPr>
        <w:t xml:space="preserve">We assume that cities are randomly and uniformly distributed. The critical assumption is that we assume that the number of routes is constant and that we make no assumptions on which routes should or shouldn’t exist or what the range of a route should be. That means the model is a pure theoretical spatial graph, aimed at only </w:t>
      </w:r>
      <w:proofErr w:type="spellStart"/>
      <w:r w:rsidRPr="00484857">
        <w:rPr>
          <w:rFonts w:ascii="Merriweather" w:hAnsi="Merriweather"/>
          <w:color w:val="222222"/>
          <w:sz w:val="24"/>
          <w:szCs w:val="24"/>
          <w:shd w:val="clear" w:color="auto" w:fill="FFFFFF"/>
        </w:rPr>
        <w:t>analyzing</w:t>
      </w:r>
      <w:proofErr w:type="spellEnd"/>
      <w:r w:rsidRPr="00484857">
        <w:rPr>
          <w:rFonts w:ascii="Merriweather" w:hAnsi="Merriweather"/>
          <w:color w:val="222222"/>
          <w:sz w:val="24"/>
          <w:szCs w:val="24"/>
          <w:shd w:val="clear" w:color="auto" w:fill="FFFFFF"/>
        </w:rPr>
        <w:t xml:space="preserve"> its fundamental properties as a function of distance cost</w:t>
      </w:r>
      <w:r>
        <w:rPr>
          <w:rFonts w:ascii="Merriweather" w:hAnsi="Merriweather"/>
          <w:color w:val="222222"/>
          <w:sz w:val="27"/>
          <w:szCs w:val="27"/>
          <w:shd w:val="clear" w:color="auto" w:fill="FFFFFF"/>
        </w:rPr>
        <w:t>.</w:t>
      </w:r>
    </w:p>
    <w:sectPr w:rsidR="00484857" w:rsidRPr="00DD5CB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CBB7B" w14:textId="77777777" w:rsidR="00BD643D" w:rsidRDefault="00BD643D" w:rsidP="005665B1">
      <w:pPr>
        <w:spacing w:after="0" w:line="240" w:lineRule="auto"/>
      </w:pPr>
      <w:r>
        <w:separator/>
      </w:r>
    </w:p>
  </w:endnote>
  <w:endnote w:type="continuationSeparator" w:id="0">
    <w:p w14:paraId="135AA221" w14:textId="77777777" w:rsidR="00BD643D" w:rsidRDefault="00BD643D" w:rsidP="00566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erriweather">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887D4" w14:textId="0EEDEA06" w:rsidR="00A022BA" w:rsidRPr="00A022BA" w:rsidRDefault="00A022BA">
    <w:pPr>
      <w:pStyle w:val="Footer"/>
      <w:rPr>
        <w:b/>
        <w:bCs/>
        <w:sz w:val="28"/>
        <w:szCs w:val="28"/>
      </w:rPr>
    </w:pPr>
    <w:r w:rsidRPr="00A022BA">
      <w:rPr>
        <w:b/>
        <w:bCs/>
        <w:sz w:val="28"/>
        <w:szCs w:val="28"/>
      </w:rPr>
      <w:t>E</w:t>
    </w:r>
    <w:r w:rsidRPr="00A022BA">
      <w:rPr>
        <w:b/>
        <w:bCs/>
        <w:sz w:val="28"/>
        <w:szCs w:val="28"/>
      </w:rPr>
      <w:t>mpathy and brainstorming map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3A83E" w14:textId="77777777" w:rsidR="00BD643D" w:rsidRDefault="00BD643D" w:rsidP="005665B1">
      <w:pPr>
        <w:spacing w:after="0" w:line="240" w:lineRule="auto"/>
      </w:pPr>
      <w:r>
        <w:separator/>
      </w:r>
    </w:p>
  </w:footnote>
  <w:footnote w:type="continuationSeparator" w:id="0">
    <w:p w14:paraId="27644114" w14:textId="77777777" w:rsidR="00BD643D" w:rsidRDefault="00BD643D" w:rsidP="005665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55254"/>
    <w:multiLevelType w:val="multilevel"/>
    <w:tmpl w:val="33EA1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04256A"/>
    <w:multiLevelType w:val="multilevel"/>
    <w:tmpl w:val="3974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1567282">
    <w:abstractNumId w:val="1"/>
  </w:num>
  <w:num w:numId="2" w16cid:durableId="833449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46E"/>
    <w:rsid w:val="00466B83"/>
    <w:rsid w:val="00484857"/>
    <w:rsid w:val="0050240E"/>
    <w:rsid w:val="005665B1"/>
    <w:rsid w:val="0057746E"/>
    <w:rsid w:val="0080247E"/>
    <w:rsid w:val="00A022BA"/>
    <w:rsid w:val="00BD643D"/>
    <w:rsid w:val="00DD5C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48C923"/>
  <w15:chartTrackingRefBased/>
  <w15:docId w15:val="{DF855B00-08F1-4A85-AFEC-1FD700610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774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746E"/>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57746E"/>
    <w:rPr>
      <w:b/>
      <w:bCs/>
    </w:rPr>
  </w:style>
  <w:style w:type="paragraph" w:styleId="NormalWeb">
    <w:name w:val="Normal (Web)"/>
    <w:basedOn w:val="Normal"/>
    <w:uiPriority w:val="99"/>
    <w:semiHidden/>
    <w:unhideWhenUsed/>
    <w:rsid w:val="0057746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5665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65B1"/>
  </w:style>
  <w:style w:type="paragraph" w:styleId="Footer">
    <w:name w:val="footer"/>
    <w:basedOn w:val="Normal"/>
    <w:link w:val="FooterChar"/>
    <w:uiPriority w:val="99"/>
    <w:unhideWhenUsed/>
    <w:rsid w:val="005665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5B1"/>
  </w:style>
  <w:style w:type="character" w:styleId="Hyperlink">
    <w:name w:val="Hyperlink"/>
    <w:basedOn w:val="DefaultParagraphFont"/>
    <w:uiPriority w:val="99"/>
    <w:unhideWhenUsed/>
    <w:rsid w:val="00DD5CB9"/>
    <w:rPr>
      <w:color w:val="0563C1" w:themeColor="hyperlink"/>
      <w:u w:val="single"/>
    </w:rPr>
  </w:style>
  <w:style w:type="character" w:styleId="UnresolvedMention">
    <w:name w:val="Unresolved Mention"/>
    <w:basedOn w:val="DefaultParagraphFont"/>
    <w:uiPriority w:val="99"/>
    <w:semiHidden/>
    <w:unhideWhenUsed/>
    <w:rsid w:val="00DD5C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1088316">
      <w:bodyDiv w:val="1"/>
      <w:marLeft w:val="0"/>
      <w:marRight w:val="0"/>
      <w:marTop w:val="0"/>
      <w:marBottom w:val="0"/>
      <w:divBdr>
        <w:top w:val="none" w:sz="0" w:space="0" w:color="auto"/>
        <w:left w:val="none" w:sz="0" w:space="0" w:color="auto"/>
        <w:bottom w:val="none" w:sz="0" w:space="0" w:color="auto"/>
        <w:right w:val="none" w:sz="0" w:space="0" w:color="auto"/>
      </w:divBdr>
    </w:div>
    <w:div w:id="163945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Jeyaseelan Manju</dc:creator>
  <cp:keywords/>
  <dc:description/>
  <cp:lastModifiedBy>Jeyaseelan Manju</cp:lastModifiedBy>
  <cp:revision>1</cp:revision>
  <dcterms:created xsi:type="dcterms:W3CDTF">2023-10-11T14:38:00Z</dcterms:created>
  <dcterms:modified xsi:type="dcterms:W3CDTF">2023-10-11T15:32:00Z</dcterms:modified>
</cp:coreProperties>
</file>