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Bernier Alexandre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92390D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92390D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92390D" w:rsidRDefault="00AF3D1F">
      <w:pPr>
        <w:rPr>
          <w:rFonts w:cstheme="minorHAnsi"/>
        </w:rPr>
      </w:pPr>
      <w:r w:rsidRPr="0092390D">
        <w:rPr>
          <w:rFonts w:cstheme="minorHAnsi"/>
        </w:rPr>
        <w:br w:type="page"/>
      </w: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92390D">
        <w:rPr>
          <w:rFonts w:asciiTheme="minorHAnsi" w:hAnsiTheme="minorHAnsi" w:cstheme="minorHAnsi"/>
          <w:bCs/>
          <w:color w:val="000000"/>
        </w:rPr>
        <w:t>docker pull grizzlys54/glo4035a18-projet2018-eq2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92390D">
        <w:rPr>
          <w:rFonts w:asciiTheme="minorHAnsi" w:hAnsiTheme="minorHAnsi" w:cstheme="minorHAnsi"/>
          <w:bCs/>
          <w:color w:val="000000"/>
        </w:rPr>
        <w:t>docker run --name testtp -p 80:80 grizzlys54/glo4035a18-projet2018-eq2</w:t>
      </w:r>
    </w:p>
    <w:p w:rsidR="00560118" w:rsidRPr="0092390D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560118" w:rsidRPr="0092390D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Transactions</w:t>
      </w:r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Purchases</w:t>
      </w:r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Densities</w:t>
      </w:r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Labors</w:t>
      </w:r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C85F25" w:rsidRPr="00A051D4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C5B2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donc </w:t>
      </w:r>
      <w:r w:rsidR="00F23594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mongodb</w:t>
      </w:r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erreures de traduction</w:t>
      </w:r>
      <w:r w:rsidR="004D5A02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bookmarkStart w:id="0" w:name="_GoBack"/>
      <w:bookmarkEnd w:id="0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 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.find({})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 .find(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Labors .find(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CA0097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 </w:t>
      </w:r>
      <w:r w:rsidR="00955687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remove({})</w:t>
      </w:r>
    </w:p>
    <w:p w:rsidR="00DF1322" w:rsidRPr="00BC5B26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F23594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Labors .remove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7E7A73" w:rsidRPr="00F23594" w:rsidRDefault="007E7A73" w:rsidP="007E7A7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 .</w:t>
      </w:r>
      <w:r w:rsidRPr="00F23594">
        <w:rPr>
          <w:rFonts w:cstheme="minorHAnsi"/>
          <w:bCs/>
          <w:color w:val="000000"/>
          <w:lang w:val="en-CA"/>
        </w:rPr>
        <w:t>insert</w:t>
      </w:r>
      <w:r w:rsidRPr="00F23594">
        <w:rPr>
          <w:rFonts w:cstheme="minorHAnsi"/>
          <w:bCs/>
          <w:color w:val="000000"/>
          <w:lang w:val="en-CA"/>
        </w:rPr>
        <w:t>(</w:t>
      </w:r>
      <w:r w:rsidRPr="00F23594">
        <w:rPr>
          <w:rFonts w:cstheme="minorHAnsi"/>
          <w:lang w:val="en-CA"/>
        </w:rPr>
        <w:t>{"date": date, "item": item, "qte": qte, “unit": unit, "total": total, "stotal": stotal,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7E7A73" w:rsidRPr="00F23594" w:rsidRDefault="007E7A73" w:rsidP="007E7A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Densities.insert(</w:t>
      </w:r>
      <w:r w:rsidR="0040116F"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F23594" w:rsidRDefault="007E7A73" w:rsidP="0066244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Labors.insert(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"qte": qte, “unit": unit, “type": type, "jobId": jobId}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BF1C29" w:rsidRPr="00F23594" w:rsidRDefault="00BF1C29" w:rsidP="004C036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Purchases.</w:t>
      </w:r>
      <w:r>
        <w:rPr>
          <w:rFonts w:cstheme="minorHAnsi"/>
          <w:bCs/>
          <w:color w:val="000000"/>
          <w:lang w:val="en-CA"/>
        </w:rPr>
        <w:t>update</w:t>
      </w:r>
      <w:r w:rsidRPr="00F23594">
        <w:rPr>
          <w:rFonts w:cstheme="minorHAnsi"/>
          <w:bCs/>
          <w:color w:val="000000"/>
          <w:lang w:val="en-CA"/>
        </w:rPr>
        <w:t>(</w:t>
      </w:r>
      <w:r w:rsidR="004C0363" w:rsidRPr="004C0363">
        <w:rPr>
          <w:rFonts w:cstheme="minorHAnsi"/>
          <w:bCs/>
          <w:color w:val="000000"/>
          <w:lang w:val="en-CA"/>
        </w:rPr>
        <w:t>{"_id": ObjectId(</w:t>
      </w:r>
      <w:r w:rsidR="005F40A5">
        <w:rPr>
          <w:rFonts w:cstheme="minorHAnsi"/>
          <w:bCs/>
          <w:color w:val="000000"/>
          <w:lang w:val="en-CA"/>
        </w:rPr>
        <w:t>id</w:t>
      </w:r>
      <w:r w:rsidR="004C0363" w:rsidRPr="004C0363">
        <w:rPr>
          <w:rFonts w:cstheme="minorHAnsi"/>
          <w:bCs/>
          <w:color w:val="000000"/>
          <w:lang w:val="en-CA"/>
        </w:rPr>
        <w:t>)}</w:t>
      </w:r>
      <w:r w:rsidR="004C0363">
        <w:rPr>
          <w:rFonts w:cstheme="minorHAnsi"/>
          <w:bCs/>
          <w:color w:val="000000"/>
          <w:lang w:val="en-CA"/>
        </w:rPr>
        <w:t>,</w:t>
      </w:r>
      <w:r w:rsidRPr="00F23594">
        <w:rPr>
          <w:rFonts w:cstheme="minorHAnsi"/>
          <w:lang w:val="en-CA"/>
        </w:rPr>
        <w:t>{"date": date, "item": item, "qte": qte, “unit": unit, "total": total, "stotal": stotal,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BF1C29" w:rsidRPr="00F23594" w:rsidRDefault="00BF1C29" w:rsidP="004C03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{"_id": ObjectId(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Default="00BF1C29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</w:t>
      </w:r>
      <w:r>
        <w:rPr>
          <w:rFonts w:cstheme="minorHAnsi"/>
          <w:bCs/>
          <w:color w:val="000000"/>
          <w:lang w:val="en-CA"/>
        </w:rPr>
        <w:t>update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{"_id": ObjectId(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"qte": qte, “unit": unit, “type": type, "jobId": jobId})</w:t>
      </w:r>
    </w:p>
    <w:p w:rsidR="00DF4C3A" w:rsidRPr="00DF4C3A" w:rsidRDefault="00DF4C3A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955687" w:rsidRPr="00662441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Aucun</w:t>
      </w:r>
      <w:r w:rsidRPr="00CA0097">
        <w:rPr>
          <w:rFonts w:asciiTheme="minorHAnsi" w:hAnsiTheme="minorHAnsi" w:cstheme="minorHAnsi"/>
          <w:bCs/>
          <w:color w:val="000000"/>
        </w:rPr>
        <w:t xml:space="preserve"> index a été utilisé.</w:t>
      </w:r>
    </w:p>
    <w:p w:rsidR="00CA0097" w:rsidRPr="00CA0097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92390D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pour la suppression de toutes les données</w:t>
      </w: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 : admin123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06054D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API</w:t>
      </w:r>
    </w:p>
    <w:p w:rsidR="00D01677" w:rsidRPr="00BB734D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Paramètres : aucun</w:t>
      </w:r>
    </w:p>
    <w:p w:rsidR="00D01677" w:rsidRPr="00BB734D" w:rsidRDefault="00DC66F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application’/transactions’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POST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DELETE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B734D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r w:rsidR="0025736D" w:rsidRPr="00BB734D">
        <w:rPr>
          <w:rFonts w:asciiTheme="minorHAnsi" w:hAnsiTheme="minorHAnsi" w:cstheme="minorHAnsi"/>
          <w:color w:val="1155CC"/>
          <w:sz w:val="22"/>
          <w:szCs w:val="22"/>
        </w:rPr>
        <w:t>purchases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B3296" w:rsidRPr="00BB734D" w:rsidRDefault="009B329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densities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8B40D7">
      <w:pPr>
        <w:rPr>
          <w:rFonts w:eastAsia="Times New Roman" w:cstheme="minorHAnsi"/>
          <w:color w:val="000000"/>
          <w:lang w:eastAsia="fr-CA"/>
        </w:rPr>
      </w:pPr>
      <w:r w:rsidRPr="00BB734D">
        <w:rPr>
          <w:rFonts w:cstheme="minorHAnsi"/>
          <w:color w:val="000000"/>
        </w:rPr>
        <w:t xml:space="preserve">Route : request Get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labors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4C5610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>Post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application’/transactions/add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/purchase</w:t>
      </w:r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Pr="00BB734D">
        <w:rPr>
          <w:rFonts w:cstheme="minorHAnsi"/>
          <w:color w:val="000000" w:themeColor="text1"/>
        </w:rPr>
        <w:t xml:space="preserve"> </w:t>
      </w:r>
      <w:r w:rsidRPr="00BB734D">
        <w:rPr>
          <w:rFonts w:cstheme="minorHAnsi"/>
        </w:rPr>
        <w:t>{"date": date, "item": item, "qte": qte, “unit": unit, "total": total, "stotal": stotal, "tax": tax}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 un ite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m dans la collection purchases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 Retourne un Json de succès avec un status 200 ou 400.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Post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application’/transactions/add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/density</w:t>
      </w:r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{"item": item, "</w:t>
      </w:r>
      <w:r w:rsidR="00615155" w:rsidRPr="00BB734D">
        <w:rPr>
          <w:rFonts w:cstheme="minorHAnsi"/>
        </w:rPr>
        <w:t>ml</w:t>
      </w:r>
      <w:r w:rsidRPr="00BB734D">
        <w:rPr>
          <w:rFonts w:cstheme="minorHAnsi"/>
        </w:rPr>
        <w:t xml:space="preserve">": </w:t>
      </w:r>
      <w:r w:rsidR="00615155" w:rsidRPr="00BB734D">
        <w:rPr>
          <w:rFonts w:cstheme="minorHAnsi"/>
        </w:rPr>
        <w:t xml:space="preserve">ml, </w:t>
      </w:r>
      <w:r w:rsidR="00615155" w:rsidRPr="00BB734D">
        <w:rPr>
          <w:rFonts w:cstheme="minorHAnsi"/>
        </w:rPr>
        <w:t>"g": g</w:t>
      </w:r>
      <w:r w:rsidRPr="00BB734D">
        <w:rPr>
          <w:rFonts w:cstheme="minorHAnsi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 un ite</w:t>
      </w:r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 dans la collection density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 Retourne un Json de succès avec un status 200 ou 400.</w:t>
      </w:r>
    </w:p>
    <w:p w:rsidR="00427C7B" w:rsidRPr="00BB734D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Post \--url 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application’/transactions/add/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labor</w:t>
      </w:r>
    </w:p>
    <w:p w:rsidR="00427C7B" w:rsidRPr="00BB734D" w:rsidRDefault="00427C7B" w:rsidP="00427C7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 xml:space="preserve">{"date": date, "item": item, "qte": qte, “unit": unit, </w:t>
      </w:r>
      <w:r w:rsidR="005D06C0" w:rsidRPr="00BB734D">
        <w:rPr>
          <w:rFonts w:cstheme="minorHAnsi"/>
        </w:rPr>
        <w:t>“type</w:t>
      </w:r>
      <w:r w:rsidRPr="00BB734D">
        <w:rPr>
          <w:rFonts w:cstheme="minorHAnsi"/>
        </w:rPr>
        <w:t xml:space="preserve">": </w:t>
      </w:r>
      <w:r w:rsidRPr="00BB734D">
        <w:rPr>
          <w:rFonts w:cstheme="minorHAnsi"/>
        </w:rPr>
        <w:t>type</w:t>
      </w:r>
      <w:r w:rsidRPr="00BB734D">
        <w:rPr>
          <w:rFonts w:cstheme="minorHAnsi"/>
        </w:rPr>
        <w:t>, "</w:t>
      </w:r>
      <w:r w:rsidRPr="00BB734D">
        <w:rPr>
          <w:rFonts w:cstheme="minorHAnsi"/>
        </w:rPr>
        <w:t>jobId</w:t>
      </w:r>
      <w:r w:rsidRPr="00BB734D">
        <w:rPr>
          <w:rFonts w:cstheme="minorHAnsi"/>
        </w:rPr>
        <w:t xml:space="preserve">": </w:t>
      </w:r>
      <w:r w:rsidRPr="00BB734D">
        <w:rPr>
          <w:rFonts w:cstheme="minorHAnsi"/>
        </w:rPr>
        <w:t>jobId</w:t>
      </w:r>
      <w:r w:rsidRPr="00BB734D">
        <w:rPr>
          <w:rFonts w:cstheme="minorHAnsi"/>
        </w:rPr>
        <w:t>}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Envoit un item dans la collection 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 Retourne un Json de succès avec un status 200 ou 400.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application’/transactions/modifyPurchase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de modification des achats.</w:t>
      </w:r>
    </w:p>
    <w:p w:rsidR="007D7B88" w:rsidRPr="00BB734D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>Post</w:t>
      </w: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application’/transactions/modifyPurchase</w:t>
      </w:r>
    </w:p>
    <w:p w:rsidR="007D7B88" w:rsidRPr="00BB734D" w:rsidRDefault="007D7B88" w:rsidP="00D43236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 : </w:t>
      </w:r>
      <w:r w:rsidR="0018277C" w:rsidRPr="00BB734D">
        <w:rPr>
          <w:rFonts w:cstheme="minorHAnsi"/>
        </w:rPr>
        <w:t>{</w:t>
      </w:r>
      <w:r w:rsidR="0018277C" w:rsidRPr="00BB734D">
        <w:rPr>
          <w:rFonts w:cstheme="minorHAnsi"/>
        </w:rPr>
        <w:t xml:space="preserve">“id”: id, </w:t>
      </w:r>
      <w:r w:rsidR="0018277C" w:rsidRPr="00BB734D">
        <w:rPr>
          <w:rFonts w:cstheme="minorHAnsi"/>
        </w:rPr>
        <w:t>"date": date, "item": item, "qte": qte, “unit": unit, "total": total, "stotal": stotal, "tax": tax}</w:t>
      </w:r>
    </w:p>
    <w:p w:rsidR="00D43236" w:rsidRPr="00BB734D" w:rsidRDefault="00D43236" w:rsidP="00D432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 Retourne un Json de succès avec un status 200 ou 400.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de modification des 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densités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Post \--url </w:t>
      </w: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application’/transactions/modifyDensity</w:t>
      </w:r>
    </w:p>
    <w:p w:rsidR="00BD71CC" w:rsidRPr="00BB734D" w:rsidRDefault="00D47AB0" w:rsidP="00BD71CC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="00BD71CC" w:rsidRPr="00BB734D">
        <w:rPr>
          <w:rFonts w:cstheme="minorHAnsi"/>
          <w:color w:val="000000" w:themeColor="text1"/>
        </w:rPr>
        <w:t xml:space="preserve"> </w:t>
      </w:r>
      <w:r w:rsidR="00BD71CC" w:rsidRPr="00BB734D">
        <w:rPr>
          <w:rFonts w:cstheme="minorHAnsi"/>
        </w:rPr>
        <w:t>{</w:t>
      </w:r>
      <w:r w:rsidR="007E62BB" w:rsidRPr="00BB734D">
        <w:rPr>
          <w:rFonts w:cstheme="minorHAnsi"/>
        </w:rPr>
        <w:t xml:space="preserve">“id”:id, </w:t>
      </w:r>
      <w:r w:rsidR="00BD71CC" w:rsidRPr="00BB734D">
        <w:rPr>
          <w:rFonts w:cstheme="minorHAnsi"/>
        </w:rPr>
        <w:t>"item": item, "ml": ml, "g": g}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 dans la collection 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Db. Retourne un Json de succès avec un status 200 ou 400</w:t>
      </w:r>
      <w:r w:rsidR="00576969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Get \--url </w:t>
      </w:r>
    </w:p>
    <w:p w:rsidR="006E73C4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73C4"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de modification des 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travaux effectué sur les savons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76969" w:rsidRPr="00BB734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request Post \--url 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>’adresse ip application’/transactions/modifyLabors</w:t>
      </w:r>
    </w:p>
    <w:p w:rsidR="00576969" w:rsidRPr="00BB734D" w:rsidRDefault="00576969" w:rsidP="00576969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106F01" w:rsidRPr="00BB734D">
        <w:rPr>
          <w:rFonts w:cstheme="minorHAnsi"/>
        </w:rPr>
        <w:t>{</w:t>
      </w:r>
      <w:r w:rsidR="00106F01" w:rsidRPr="00BB734D">
        <w:rPr>
          <w:rFonts w:cstheme="minorHAnsi"/>
        </w:rPr>
        <w:t>“id”:</w:t>
      </w:r>
      <w:r w:rsidR="00556184" w:rsidRPr="00BB734D">
        <w:rPr>
          <w:rFonts w:cstheme="minorHAnsi"/>
        </w:rPr>
        <w:t xml:space="preserve"> </w:t>
      </w:r>
      <w:r w:rsidR="00106F01" w:rsidRPr="00BB734D">
        <w:rPr>
          <w:rFonts w:cstheme="minorHAnsi"/>
        </w:rPr>
        <w:t xml:space="preserve">id, </w:t>
      </w:r>
      <w:r w:rsidR="00106F01" w:rsidRPr="00BB734D">
        <w:rPr>
          <w:rFonts w:cstheme="minorHAnsi"/>
        </w:rPr>
        <w:t>"date": date, "item": item, "qte": qte, “unit": unit, “type": type, "jobId": jobId}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Modifie un item dans la collection densities. Retourne un Json de succès avec un status 200 ou 400.</w:t>
      </w: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E00122" w:rsidRDefault="00E00122">
      <w:pPr>
        <w:rPr>
          <w:rFonts w:eastAsia="Times New Roman" w:cstheme="minorHAnsi"/>
          <w:color w:val="000000" w:themeColor="text1"/>
          <w:sz w:val="28"/>
          <w:szCs w:val="24"/>
          <w:lang w:eastAsia="fr-CA"/>
        </w:rPr>
      </w:pPr>
      <w:r>
        <w:rPr>
          <w:rFonts w:cstheme="minorHAnsi"/>
          <w:color w:val="000000" w:themeColor="text1"/>
          <w:sz w:val="28"/>
        </w:rPr>
        <w:br w:type="page"/>
      </w:r>
    </w:p>
    <w:p w:rsidR="001C78C0" w:rsidRP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</w:rPr>
      </w:pPr>
      <w:r w:rsidRPr="001C78C0">
        <w:rPr>
          <w:rFonts w:asciiTheme="minorHAnsi" w:hAnsiTheme="minorHAnsi" w:cstheme="minorHAnsi"/>
          <w:color w:val="000000" w:themeColor="text1"/>
          <w:sz w:val="28"/>
        </w:rPr>
        <w:lastRenderedPageBreak/>
        <w:t>Interfaces</w:t>
      </w:r>
    </w:p>
    <w:p w:rsidR="00576969" w:rsidRPr="0092390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D4E56" w:rsidRPr="00E00122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 xml:space="preserve">Accueil </w:t>
      </w:r>
    </w:p>
    <w:p w:rsidR="00892A83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92390D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Default="00E00122" w:rsidP="00E00122">
      <w:pPr>
        <w:rPr>
          <w:rFonts w:cstheme="minorHAnsi"/>
        </w:rPr>
      </w:pPr>
    </w:p>
    <w:p w:rsidR="00C85F25" w:rsidRDefault="008B40D7" w:rsidP="00E00122">
      <w:pPr>
        <w:rPr>
          <w:rFonts w:cstheme="minorHAnsi"/>
          <w:b/>
          <w:sz w:val="24"/>
          <w:szCs w:val="24"/>
        </w:rPr>
      </w:pPr>
      <w:r w:rsidRPr="00E00122">
        <w:rPr>
          <w:rFonts w:cstheme="minorHAnsi"/>
          <w:b/>
          <w:sz w:val="24"/>
          <w:szCs w:val="24"/>
        </w:rPr>
        <w:t xml:space="preserve">Listes des transactions </w:t>
      </w:r>
    </w:p>
    <w:p w:rsidR="00C85F25" w:rsidRPr="00E00122" w:rsidRDefault="00C85F25" w:rsidP="00C85F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>Modification d</w:t>
      </w:r>
      <w:r>
        <w:rPr>
          <w:rFonts w:asciiTheme="minorHAnsi" w:hAnsiTheme="minorHAnsi" w:cstheme="minorHAnsi"/>
          <w:b/>
        </w:rPr>
        <w:t>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E00122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>Ajout d’un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FB2EBA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FB2EBA">
        <w:rPr>
          <w:rFonts w:asciiTheme="minorHAnsi" w:hAnsiTheme="minorHAnsi" w:cstheme="minorHAnsi"/>
          <w:sz w:val="22"/>
        </w:rPr>
        <w:t xml:space="preserve"> Lorsque l’utilisateur clique sur le bouton «Add purchase», les données s’envoit au serveur. Une alerte informera ensuite à l’utilisateur si l’ajout a bien été fait.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92390D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92390D" w:rsidSect="008B40D7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C3" w:rsidRDefault="00FF24C3" w:rsidP="008B40D7">
      <w:pPr>
        <w:spacing w:after="0" w:line="240" w:lineRule="auto"/>
      </w:pPr>
      <w:r>
        <w:separator/>
      </w:r>
    </w:p>
  </w:endnote>
  <w:endnote w:type="continuationSeparator" w:id="0">
    <w:p w:rsidR="00FF24C3" w:rsidRDefault="00FF24C3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A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C3" w:rsidRDefault="00FF24C3" w:rsidP="008B40D7">
      <w:pPr>
        <w:spacing w:after="0" w:line="240" w:lineRule="auto"/>
      </w:pPr>
      <w:r>
        <w:separator/>
      </w:r>
    </w:p>
  </w:footnote>
  <w:footnote w:type="continuationSeparator" w:id="0">
    <w:p w:rsidR="00FF24C3" w:rsidRDefault="00FF24C3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7B3AFD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E4C5C"/>
    <w:rsid w:val="00106F01"/>
    <w:rsid w:val="0011063E"/>
    <w:rsid w:val="00130C6E"/>
    <w:rsid w:val="001576EB"/>
    <w:rsid w:val="001649A5"/>
    <w:rsid w:val="0018277C"/>
    <w:rsid w:val="00192983"/>
    <w:rsid w:val="001C78C0"/>
    <w:rsid w:val="001E363D"/>
    <w:rsid w:val="001E40FC"/>
    <w:rsid w:val="0025736D"/>
    <w:rsid w:val="00287215"/>
    <w:rsid w:val="002954A3"/>
    <w:rsid w:val="002F6421"/>
    <w:rsid w:val="003274AF"/>
    <w:rsid w:val="0038333E"/>
    <w:rsid w:val="003C0247"/>
    <w:rsid w:val="003F6BFE"/>
    <w:rsid w:val="0040116F"/>
    <w:rsid w:val="00427C7B"/>
    <w:rsid w:val="00454B54"/>
    <w:rsid w:val="004A155F"/>
    <w:rsid w:val="004C0363"/>
    <w:rsid w:val="004C5610"/>
    <w:rsid w:val="004D5A02"/>
    <w:rsid w:val="00556184"/>
    <w:rsid w:val="00560118"/>
    <w:rsid w:val="00573F2B"/>
    <w:rsid w:val="00576969"/>
    <w:rsid w:val="005D06C0"/>
    <w:rsid w:val="005F40A5"/>
    <w:rsid w:val="00615155"/>
    <w:rsid w:val="006319D9"/>
    <w:rsid w:val="006618CD"/>
    <w:rsid w:val="00662441"/>
    <w:rsid w:val="006E73C4"/>
    <w:rsid w:val="007513A4"/>
    <w:rsid w:val="007905F3"/>
    <w:rsid w:val="007A4228"/>
    <w:rsid w:val="007D3C63"/>
    <w:rsid w:val="007D7B88"/>
    <w:rsid w:val="007E62BB"/>
    <w:rsid w:val="007E7A73"/>
    <w:rsid w:val="008812A8"/>
    <w:rsid w:val="00892A83"/>
    <w:rsid w:val="008B40D7"/>
    <w:rsid w:val="008C2EBB"/>
    <w:rsid w:val="009030AF"/>
    <w:rsid w:val="00921A28"/>
    <w:rsid w:val="0092390D"/>
    <w:rsid w:val="00955687"/>
    <w:rsid w:val="009B3296"/>
    <w:rsid w:val="00A051D4"/>
    <w:rsid w:val="00A55A34"/>
    <w:rsid w:val="00A71E2A"/>
    <w:rsid w:val="00AF3D1F"/>
    <w:rsid w:val="00B136B4"/>
    <w:rsid w:val="00B24799"/>
    <w:rsid w:val="00B40505"/>
    <w:rsid w:val="00BB734D"/>
    <w:rsid w:val="00BC5B26"/>
    <w:rsid w:val="00BD71CC"/>
    <w:rsid w:val="00BF1C29"/>
    <w:rsid w:val="00C85F25"/>
    <w:rsid w:val="00CA0097"/>
    <w:rsid w:val="00CA2FF9"/>
    <w:rsid w:val="00CD4E56"/>
    <w:rsid w:val="00D01677"/>
    <w:rsid w:val="00D16BC2"/>
    <w:rsid w:val="00D43236"/>
    <w:rsid w:val="00D47AB0"/>
    <w:rsid w:val="00DC66F8"/>
    <w:rsid w:val="00DF1322"/>
    <w:rsid w:val="00DF4C3A"/>
    <w:rsid w:val="00E00122"/>
    <w:rsid w:val="00E02709"/>
    <w:rsid w:val="00E8100C"/>
    <w:rsid w:val="00EB30DC"/>
    <w:rsid w:val="00F23594"/>
    <w:rsid w:val="00F6113D"/>
    <w:rsid w:val="00FA5D41"/>
    <w:rsid w:val="00FB2EBA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450A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68</cp:revision>
  <dcterms:created xsi:type="dcterms:W3CDTF">2018-10-23T04:05:00Z</dcterms:created>
  <dcterms:modified xsi:type="dcterms:W3CDTF">2018-11-16T21:45:00Z</dcterms:modified>
</cp:coreProperties>
</file>