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551"/>
        <w:gridCol w:w="3253"/>
        <w:gridCol w:w="1282"/>
        <w:gridCol w:w="1278"/>
        <w:gridCol w:w="1841"/>
      </w:tblGrid>
      <w:tr w:rsidR="00991596" w:rsidRPr="0023672D" w14:paraId="696BE322" w14:textId="77777777" w:rsidTr="0045702F">
        <w:tc>
          <w:tcPr>
            <w:tcW w:w="1250"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94" w:type="pct"/>
            <w:vAlign w:val="center"/>
          </w:tcPr>
          <w:p w14:paraId="1E4A7DE9" w14:textId="77777777" w:rsidR="00991596" w:rsidRPr="0023672D" w:rsidRDefault="00991596" w:rsidP="0047173F">
            <w:pPr>
              <w:pStyle w:val="TableText"/>
            </w:pPr>
            <w:bookmarkStart w:id="0" w:name="StudentName"/>
            <w:bookmarkEnd w:id="0"/>
          </w:p>
        </w:tc>
        <w:tc>
          <w:tcPr>
            <w:tcW w:w="1254" w:type="pct"/>
            <w:gridSpan w:val="2"/>
            <w:shd w:val="clear" w:color="auto" w:fill="D9D9D9" w:themeFill="background1" w:themeFillShade="D9"/>
            <w:vAlign w:val="center"/>
          </w:tcPr>
          <w:p w14:paraId="2ACD088C" w14:textId="77777777" w:rsidR="00991596" w:rsidRPr="0023672D" w:rsidRDefault="00991596" w:rsidP="0047173F">
            <w:pPr>
              <w:pStyle w:val="TableHeading"/>
            </w:pPr>
            <w:r w:rsidRPr="0023672D">
              <w:t>Student Number</w:t>
            </w:r>
          </w:p>
        </w:tc>
        <w:tc>
          <w:tcPr>
            <w:tcW w:w="902" w:type="pct"/>
            <w:vAlign w:val="center"/>
          </w:tcPr>
          <w:p w14:paraId="16CD9F7B" w14:textId="77777777" w:rsidR="00991596" w:rsidRPr="0023672D" w:rsidRDefault="00991596" w:rsidP="0047173F">
            <w:pPr>
              <w:pStyle w:val="TableText"/>
            </w:pPr>
            <w:bookmarkStart w:id="1" w:name="StudentNbr"/>
            <w:bookmarkEnd w:id="1"/>
          </w:p>
        </w:tc>
      </w:tr>
      <w:tr w:rsidR="00BD4E88" w:rsidRPr="0023672D" w14:paraId="240F4814" w14:textId="77777777" w:rsidTr="0045702F">
        <w:tc>
          <w:tcPr>
            <w:tcW w:w="1250" w:type="pct"/>
            <w:shd w:val="clear" w:color="auto" w:fill="D9D9D9" w:themeFill="background1" w:themeFillShade="D9"/>
            <w:vAlign w:val="center"/>
          </w:tcPr>
          <w:p w14:paraId="6AF58B0E" w14:textId="77777777" w:rsidR="00BD4E88" w:rsidRPr="004F09F3" w:rsidRDefault="00BD4E88" w:rsidP="00BD4E88">
            <w:pPr>
              <w:pStyle w:val="TableHeading"/>
            </w:pPr>
            <w:r w:rsidRPr="004F09F3">
              <w:t>Unit Code/s &amp; Name/s</w:t>
            </w:r>
          </w:p>
        </w:tc>
        <w:tc>
          <w:tcPr>
            <w:tcW w:w="3750" w:type="pct"/>
            <w:gridSpan w:val="4"/>
            <w:vAlign w:val="center"/>
          </w:tcPr>
          <w:p w14:paraId="68E49404" w14:textId="25D15A8E" w:rsidR="00BD4E88" w:rsidRPr="00BD4E88" w:rsidRDefault="00BD4E88" w:rsidP="00BD4E88">
            <w:pPr>
              <w:pStyle w:val="TableText"/>
            </w:pPr>
            <w:bookmarkStart w:id="2" w:name="UnitCode_Name"/>
            <w:bookmarkEnd w:id="2"/>
            <w:r w:rsidRPr="00BD4E88">
              <w:t>ICTICT532 Apply IP, ethics, and privacy in ICT environments</w:t>
            </w:r>
          </w:p>
        </w:tc>
      </w:tr>
      <w:tr w:rsidR="00BD4E88" w:rsidRPr="0023672D" w14:paraId="19941BA8" w14:textId="77777777" w:rsidTr="0045702F">
        <w:tc>
          <w:tcPr>
            <w:tcW w:w="1250" w:type="pct"/>
            <w:shd w:val="clear" w:color="auto" w:fill="D9D9D9" w:themeFill="background1" w:themeFillShade="D9"/>
            <w:vAlign w:val="center"/>
          </w:tcPr>
          <w:p w14:paraId="05B517C6" w14:textId="11196377" w:rsidR="00BD4E88" w:rsidRPr="004F09F3" w:rsidRDefault="00BD4E88" w:rsidP="00BD4E88">
            <w:pPr>
              <w:pStyle w:val="Tableheading0"/>
              <w:spacing w:line="300" w:lineRule="auto"/>
            </w:pPr>
            <w:r>
              <w:t xml:space="preserve">Cluster Name </w:t>
            </w:r>
            <w:r>
              <w:br/>
            </w:r>
            <w:r w:rsidRPr="00B93550">
              <w:rPr>
                <w:b w:val="0"/>
                <w:i/>
                <w:sz w:val="18"/>
              </w:rPr>
              <w:t xml:space="preserve">If applicable </w:t>
            </w:r>
          </w:p>
        </w:tc>
        <w:tc>
          <w:tcPr>
            <w:tcW w:w="3750" w:type="pct"/>
            <w:gridSpan w:val="4"/>
            <w:vAlign w:val="center"/>
          </w:tcPr>
          <w:p w14:paraId="0F5DB923" w14:textId="617BC6BA" w:rsidR="00BD4E88" w:rsidRPr="00BD4E88" w:rsidRDefault="00BD4E88" w:rsidP="00BD4E88">
            <w:pPr>
              <w:pStyle w:val="TableText"/>
            </w:pPr>
            <w:r w:rsidRPr="00BD4E88">
              <w:t>N/A</w:t>
            </w:r>
          </w:p>
        </w:tc>
      </w:tr>
      <w:tr w:rsidR="00445EC0" w:rsidRPr="0023672D" w14:paraId="53C82E5F" w14:textId="77777777" w:rsidTr="0045702F">
        <w:tc>
          <w:tcPr>
            <w:tcW w:w="1250"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94" w:type="pct"/>
            <w:vAlign w:val="center"/>
          </w:tcPr>
          <w:p w14:paraId="172AFD46" w14:textId="6130617D" w:rsidR="00445EC0" w:rsidRPr="00BD4E88" w:rsidRDefault="00BD4E88" w:rsidP="00BD4E88">
            <w:pPr>
              <w:pStyle w:val="TableText"/>
            </w:pPr>
            <w:r w:rsidRPr="00BD4E88">
              <w:t>Create a Grievance Policy</w:t>
            </w:r>
          </w:p>
        </w:tc>
        <w:tc>
          <w:tcPr>
            <w:tcW w:w="1254" w:type="pct"/>
            <w:gridSpan w:val="2"/>
            <w:shd w:val="clear" w:color="auto" w:fill="D9D9D9" w:themeFill="background1" w:themeFillShade="D9"/>
            <w:vAlign w:val="center"/>
          </w:tcPr>
          <w:p w14:paraId="6743158F" w14:textId="19D5B9E6" w:rsidR="00445EC0" w:rsidRPr="0082120B" w:rsidRDefault="00445EC0" w:rsidP="0047173F">
            <w:pPr>
              <w:pStyle w:val="TableHeading"/>
            </w:pPr>
            <w:r w:rsidRPr="00AF3341">
              <w:t>Assessment Task No.</w:t>
            </w:r>
            <w:r w:rsidRPr="00512755">
              <w:t xml:space="preserve"> </w:t>
            </w:r>
          </w:p>
        </w:tc>
        <w:tc>
          <w:tcPr>
            <w:tcW w:w="902" w:type="pct"/>
            <w:vAlign w:val="center"/>
          </w:tcPr>
          <w:p w14:paraId="139EF275" w14:textId="505149A5" w:rsidR="00445EC0" w:rsidRPr="00BD4E88" w:rsidRDefault="00BD4E88" w:rsidP="00BD4E88">
            <w:pPr>
              <w:pStyle w:val="TableText"/>
            </w:pPr>
            <w:r w:rsidRPr="00BD4E88">
              <w:t>2</w:t>
            </w:r>
            <w:r w:rsidR="00445EC0" w:rsidRPr="00BD4E88">
              <w:t xml:space="preserve"> of </w:t>
            </w:r>
            <w:r w:rsidRPr="00BD4E88">
              <w:t>2</w:t>
            </w:r>
          </w:p>
        </w:tc>
      </w:tr>
      <w:tr w:rsidR="00A12359" w:rsidRPr="0023672D" w14:paraId="21E2B7E6" w14:textId="77777777" w:rsidTr="0045702F">
        <w:tc>
          <w:tcPr>
            <w:tcW w:w="1250"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94" w:type="pct"/>
            <w:vAlign w:val="center"/>
          </w:tcPr>
          <w:p w14:paraId="5E1801B3" w14:textId="77777777" w:rsidR="00A12359" w:rsidRPr="0082120B" w:rsidRDefault="00A12359" w:rsidP="0047173F">
            <w:pPr>
              <w:pStyle w:val="TableText"/>
            </w:pPr>
            <w:bookmarkStart w:id="3" w:name="AssessDate"/>
            <w:bookmarkEnd w:id="3"/>
          </w:p>
        </w:tc>
        <w:tc>
          <w:tcPr>
            <w:tcW w:w="1254" w:type="pct"/>
            <w:gridSpan w:val="2"/>
            <w:shd w:val="clear" w:color="auto" w:fill="D9D9D9" w:themeFill="background1" w:themeFillShade="D9"/>
            <w:vAlign w:val="center"/>
          </w:tcPr>
          <w:p w14:paraId="5A062836" w14:textId="6FA877EE" w:rsidR="00A12359" w:rsidRPr="0082120B" w:rsidRDefault="00A12359" w:rsidP="0047173F">
            <w:pPr>
              <w:pStyle w:val="TableHeading"/>
            </w:pPr>
            <w:r w:rsidRPr="0082120B">
              <w:t>Date</w:t>
            </w:r>
            <w:r>
              <w:t xml:space="preserve"> submitted</w:t>
            </w:r>
          </w:p>
        </w:tc>
        <w:tc>
          <w:tcPr>
            <w:tcW w:w="902" w:type="pct"/>
            <w:vAlign w:val="center"/>
          </w:tcPr>
          <w:p w14:paraId="394186F2" w14:textId="34C0D766" w:rsidR="00A12359" w:rsidRPr="0023672D" w:rsidRDefault="00A12359" w:rsidP="0047173F">
            <w:pPr>
              <w:pStyle w:val="TableText"/>
            </w:pPr>
          </w:p>
        </w:tc>
      </w:tr>
      <w:tr w:rsidR="00A12359" w:rsidRPr="0023672D" w14:paraId="5AE4AD41" w14:textId="77777777" w:rsidTr="0045702F">
        <w:tc>
          <w:tcPr>
            <w:tcW w:w="1250"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50" w:type="pct"/>
            <w:gridSpan w:val="4"/>
            <w:vAlign w:val="center"/>
          </w:tcPr>
          <w:p w14:paraId="19227B66" w14:textId="1005D1D3" w:rsidR="00A12359" w:rsidRPr="0023672D" w:rsidRDefault="00A12359" w:rsidP="0047173F">
            <w:pPr>
              <w:pStyle w:val="TableText"/>
            </w:pPr>
            <w:bookmarkStart w:id="4" w:name="TeacherName"/>
            <w:bookmarkEnd w:id="4"/>
          </w:p>
        </w:tc>
      </w:tr>
      <w:tr w:rsidR="00A12359" w:rsidRPr="000964DF" w14:paraId="046F6763" w14:textId="77777777" w:rsidTr="0045702F">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45702F">
        <w:tc>
          <w:tcPr>
            <w:tcW w:w="1250"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222" w:type="pct"/>
            <w:gridSpan w:val="2"/>
            <w:vAlign w:val="center"/>
          </w:tcPr>
          <w:p w14:paraId="1E985D7C" w14:textId="77777777" w:rsidR="00A12359" w:rsidRPr="000964DF" w:rsidRDefault="00A12359" w:rsidP="0047173F">
            <w:pPr>
              <w:pStyle w:val="TableText"/>
            </w:pPr>
          </w:p>
        </w:tc>
        <w:tc>
          <w:tcPr>
            <w:tcW w:w="626"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02" w:type="pct"/>
            <w:vAlign w:val="center"/>
          </w:tcPr>
          <w:p w14:paraId="7F4FD529" w14:textId="65142F48" w:rsidR="00A12359" w:rsidRPr="000964DF" w:rsidRDefault="00A12359" w:rsidP="0047173F">
            <w:pPr>
              <w:pStyle w:val="TableText"/>
            </w:pP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52"/>
        <w:gridCol w:w="7654"/>
      </w:tblGrid>
      <w:tr w:rsidR="00825E6C" w:rsidRPr="000964DF" w14:paraId="55AE84F5" w14:textId="77777777" w:rsidTr="0074311F">
        <w:tc>
          <w:tcPr>
            <w:tcW w:w="2552" w:type="dxa"/>
            <w:shd w:val="clear" w:color="auto" w:fill="D9D9D9" w:themeFill="background1" w:themeFillShade="D9"/>
          </w:tcPr>
          <w:p w14:paraId="5241B4D3" w14:textId="77777777" w:rsidR="00825E6C" w:rsidRPr="0023672D" w:rsidRDefault="00825E6C" w:rsidP="00EA4D68">
            <w:pPr>
              <w:spacing w:before="80" w:after="80"/>
              <w:rPr>
                <w:rFonts w:cs="Arial"/>
                <w:b/>
                <w:szCs w:val="22"/>
              </w:rPr>
            </w:pPr>
            <w:r w:rsidRPr="0023672D">
              <w:rPr>
                <w:rFonts w:cs="Arial"/>
                <w:b/>
                <w:szCs w:val="22"/>
              </w:rPr>
              <w:t>Instructions to Student</w:t>
            </w:r>
          </w:p>
        </w:tc>
        <w:tc>
          <w:tcPr>
            <w:tcW w:w="7654" w:type="dxa"/>
          </w:tcPr>
          <w:p w14:paraId="06556029" w14:textId="77777777" w:rsidR="00BD4E88" w:rsidRPr="00BD4E88" w:rsidRDefault="00BD4E88" w:rsidP="00BD4E88">
            <w:pPr>
              <w:pStyle w:val="TableText"/>
              <w:rPr>
                <w:b/>
                <w:bCs/>
              </w:rPr>
            </w:pPr>
            <w:r w:rsidRPr="00BD4E88">
              <w:rPr>
                <w:b/>
                <w:bCs/>
              </w:rPr>
              <w:t>General Instructions:</w:t>
            </w:r>
          </w:p>
          <w:p w14:paraId="1456BC32" w14:textId="653DCB78" w:rsidR="00BD4E88" w:rsidRPr="00BD4E88" w:rsidRDefault="00BD4E88" w:rsidP="00BD4E88">
            <w:pPr>
              <w:pStyle w:val="TableText"/>
            </w:pPr>
            <w:r w:rsidRPr="00BD4E88">
              <w:t xml:space="preserve">This assessment contains one </w:t>
            </w:r>
            <w:r w:rsidR="002B1481">
              <w:t>requirement.</w:t>
            </w:r>
          </w:p>
          <w:p w14:paraId="5E7E7F96" w14:textId="5A226DAE" w:rsidR="00BD4E88" w:rsidRPr="00BD4E88" w:rsidRDefault="00BD4E88" w:rsidP="00BD4E88">
            <w:pPr>
              <w:pStyle w:val="TableText"/>
            </w:pPr>
            <w:r w:rsidRPr="00BD4E88">
              <w:t xml:space="preserve"> Develop a grievance procedure</w:t>
            </w:r>
          </w:p>
          <w:p w14:paraId="0E6A07CD" w14:textId="77777777" w:rsidR="00BD4E88" w:rsidRPr="00BD4E88" w:rsidRDefault="00BD4E88" w:rsidP="00BD4E88">
            <w:pPr>
              <w:pStyle w:val="TableText"/>
            </w:pPr>
          </w:p>
          <w:p w14:paraId="14B9F514" w14:textId="77777777" w:rsidR="00BD4E88" w:rsidRPr="00BD4E88" w:rsidRDefault="00BD4E88" w:rsidP="00BD4E88">
            <w:pPr>
              <w:pStyle w:val="TableText"/>
              <w:rPr>
                <w:b/>
                <w:bCs/>
              </w:rPr>
            </w:pPr>
            <w:r w:rsidRPr="00BD4E88">
              <w:rPr>
                <w:b/>
                <w:bCs/>
              </w:rPr>
              <w:t xml:space="preserve">Materials to be supplied: </w:t>
            </w:r>
          </w:p>
          <w:p w14:paraId="3CFBBD2F" w14:textId="77777777" w:rsidR="00BD4E88" w:rsidRPr="00BD4E88" w:rsidRDefault="00BD4E88" w:rsidP="00BD4E88">
            <w:pPr>
              <w:pStyle w:val="TableText"/>
            </w:pPr>
            <w:r w:rsidRPr="00BD4E88">
              <w:t>For the student to successfully complete this assessment they will need to acquire:</w:t>
            </w:r>
          </w:p>
          <w:p w14:paraId="20958167" w14:textId="20E8A404" w:rsidR="00BD4E88" w:rsidRPr="002B1481" w:rsidRDefault="00BD4E88" w:rsidP="00BD4E88">
            <w:pPr>
              <w:pStyle w:val="Tablebullet-main0"/>
              <w:rPr>
                <w:i/>
                <w:iCs/>
              </w:rPr>
            </w:pPr>
            <w:r w:rsidRPr="00BD4E88">
              <w:t>A computer system installed with a current desktop operating system with appropriate internet browser, and office suite able to save in Microsoft Word .docx format</w:t>
            </w:r>
            <w:r w:rsidR="002B1481">
              <w:t xml:space="preserve">. </w:t>
            </w:r>
            <w:r w:rsidR="002B1481" w:rsidRPr="002B1481">
              <w:rPr>
                <w:b/>
                <w:bCs/>
                <w:i/>
                <w:iCs/>
              </w:rPr>
              <w:t>Do not submit a PDF.</w:t>
            </w:r>
          </w:p>
          <w:p w14:paraId="22921147" w14:textId="77777777" w:rsidR="00BD4E88" w:rsidRPr="00BD4E88" w:rsidRDefault="00BD4E88" w:rsidP="00BD4E88">
            <w:pPr>
              <w:pStyle w:val="Tablebullet-main0"/>
            </w:pPr>
            <w:r w:rsidRPr="00BD4E88">
              <w:t>Internet access</w:t>
            </w:r>
          </w:p>
          <w:p w14:paraId="58ADA7DC" w14:textId="36DE50FB" w:rsidR="00BD4E88" w:rsidRPr="00BD4E88" w:rsidRDefault="00BD4E88" w:rsidP="00BD4E88">
            <w:pPr>
              <w:pStyle w:val="Tablebullet-main0"/>
            </w:pPr>
            <w:r w:rsidRPr="00BD4E88">
              <w:t xml:space="preserve">Uptown IT documentation, located in the </w:t>
            </w:r>
            <w:r w:rsidR="008A315E">
              <w:t>assessment folder</w:t>
            </w:r>
            <w:r w:rsidRPr="00BD4E88">
              <w:t xml:space="preserve"> in Connect</w:t>
            </w:r>
          </w:p>
          <w:p w14:paraId="190D7F50" w14:textId="09D58CF2" w:rsidR="00BD4E88" w:rsidRDefault="00BD4E88" w:rsidP="00BD4E88">
            <w:pPr>
              <w:pStyle w:val="TableText"/>
            </w:pPr>
            <w:r w:rsidRPr="00BD4E88">
              <w:t xml:space="preserve"> </w:t>
            </w:r>
          </w:p>
          <w:p w14:paraId="608CD8A2" w14:textId="165FABF3" w:rsidR="008A315E" w:rsidRDefault="008A315E" w:rsidP="00BD4E88">
            <w:pPr>
              <w:pStyle w:val="TableText"/>
            </w:pPr>
          </w:p>
          <w:p w14:paraId="6F544EBC" w14:textId="77777777" w:rsidR="008A315E" w:rsidRPr="00BD4E88" w:rsidRDefault="008A315E" w:rsidP="00BD4E88">
            <w:pPr>
              <w:pStyle w:val="TableText"/>
            </w:pPr>
          </w:p>
          <w:p w14:paraId="6AD50351" w14:textId="77777777" w:rsidR="008A315E" w:rsidRDefault="008A315E" w:rsidP="00BD4E88">
            <w:pPr>
              <w:pStyle w:val="TableText"/>
              <w:rPr>
                <w:b/>
                <w:bCs/>
              </w:rPr>
            </w:pPr>
          </w:p>
          <w:p w14:paraId="35D9D21E" w14:textId="105D6AC0" w:rsidR="00BD4E88" w:rsidRPr="00BD4E88" w:rsidRDefault="00BD4E88" w:rsidP="00BD4E88">
            <w:pPr>
              <w:pStyle w:val="TableText"/>
              <w:rPr>
                <w:b/>
                <w:bCs/>
              </w:rPr>
            </w:pPr>
            <w:r w:rsidRPr="00BD4E88">
              <w:rPr>
                <w:b/>
                <w:bCs/>
              </w:rPr>
              <w:t xml:space="preserve">Work, Health and Safety: </w:t>
            </w:r>
          </w:p>
          <w:p w14:paraId="005E8944" w14:textId="77777777" w:rsidR="00BD4E88" w:rsidRPr="00BD4E88" w:rsidRDefault="00BD4E88" w:rsidP="00BD4E88">
            <w:pPr>
              <w:pStyle w:val="TableText"/>
            </w:pPr>
            <w:r w:rsidRPr="00BD4E88">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45C4AA4E" w14:textId="77777777" w:rsidR="00BD4E88" w:rsidRPr="00BD4E88" w:rsidRDefault="00BD4E88" w:rsidP="00BD4E88">
            <w:pPr>
              <w:pStyle w:val="TableText"/>
            </w:pPr>
            <w:r w:rsidRPr="00BD4E88">
              <w:t xml:space="preserve">Student rules: </w:t>
            </w:r>
            <w:hyperlink r:id="rId10" w:history="1">
              <w:r w:rsidRPr="00BD4E88">
                <w:rPr>
                  <w:rStyle w:val="Hyperlink"/>
                </w:rPr>
                <w:t>http://tafeqld.edu.au/current-students/student-rules/</w:t>
              </w:r>
            </w:hyperlink>
            <w:r w:rsidRPr="00BD4E88">
              <w:t xml:space="preserve"> </w:t>
            </w:r>
          </w:p>
          <w:p w14:paraId="24C63972" w14:textId="77777777" w:rsidR="00BD4E88" w:rsidRPr="00BD4E88" w:rsidRDefault="00BD4E88" w:rsidP="00BD4E88">
            <w:pPr>
              <w:pStyle w:val="TableText"/>
            </w:pPr>
          </w:p>
          <w:p w14:paraId="63969ABC" w14:textId="77777777" w:rsidR="00BD4E88" w:rsidRPr="00BD4E88" w:rsidRDefault="00BD4E88" w:rsidP="00BD4E88">
            <w:pPr>
              <w:pStyle w:val="TableText"/>
              <w:rPr>
                <w:b/>
                <w:bCs/>
              </w:rPr>
            </w:pPr>
            <w:r w:rsidRPr="00BD4E88">
              <w:rPr>
                <w:b/>
                <w:bCs/>
              </w:rPr>
              <w:t>Assessment Criteria:</w:t>
            </w:r>
          </w:p>
          <w:p w14:paraId="23BB13B6" w14:textId="77777777" w:rsidR="00BD4E88" w:rsidRPr="00BD4E88" w:rsidRDefault="00BD4E88" w:rsidP="00BD4E88">
            <w:pPr>
              <w:pStyle w:val="TableText"/>
            </w:pPr>
            <w:r w:rsidRPr="00BD4E88">
              <w:t>To achieve a satisfactory result, your assessor will be looking for your ability to demonstrate the following key skills/tasks/knowledge to an acceptable industry standard:</w:t>
            </w:r>
          </w:p>
          <w:p w14:paraId="5AEFF8CB" w14:textId="77777777" w:rsidR="00BD4E88" w:rsidRPr="00BD4E88" w:rsidRDefault="00BD4E88" w:rsidP="00BD4E88">
            <w:pPr>
              <w:pStyle w:val="Tablebullet-main0"/>
            </w:pPr>
            <w:r w:rsidRPr="00BD4E88">
              <w:t>Knowledge to identify industry standards and laws regarding privacy, copyright, intellectual property, and ethics</w:t>
            </w:r>
          </w:p>
          <w:p w14:paraId="43286F1E" w14:textId="77777777" w:rsidR="00BD4E88" w:rsidRPr="00BD4E88" w:rsidRDefault="00BD4E88" w:rsidP="00BD4E88">
            <w:pPr>
              <w:pStyle w:val="Tablebullet-main0"/>
            </w:pPr>
            <w:r w:rsidRPr="00BD4E88">
              <w:t>Ability to create and update organisational documentation in respect to industry standards and laws</w:t>
            </w:r>
          </w:p>
          <w:p w14:paraId="013BB6E8" w14:textId="77777777" w:rsidR="00BD4E88" w:rsidRPr="00BD4E88" w:rsidRDefault="00BD4E88" w:rsidP="00BD4E88">
            <w:pPr>
              <w:pStyle w:val="Tablebullet-main0"/>
            </w:pPr>
            <w:r w:rsidRPr="00BD4E88">
              <w:t>Review and analyse information and data from organisation feedback</w:t>
            </w:r>
          </w:p>
          <w:p w14:paraId="6AE4900F" w14:textId="77777777" w:rsidR="00BD4E88" w:rsidRPr="00BD4E88" w:rsidRDefault="00BD4E88" w:rsidP="00BD4E88">
            <w:pPr>
              <w:pStyle w:val="Tablebullet-main0"/>
            </w:pPr>
            <w:r w:rsidRPr="00BD4E88">
              <w:t>Ability to contribute and maintain organisation policies and procedures for privacy, copyright, intellectual property, and ethics</w:t>
            </w:r>
          </w:p>
          <w:p w14:paraId="256603DA" w14:textId="112BBB82" w:rsidR="00825E6C" w:rsidRPr="00825E6C" w:rsidRDefault="00BD4E88" w:rsidP="00BD4E88">
            <w:pPr>
              <w:pStyle w:val="Tablebullet-main0"/>
            </w:pPr>
            <w:r w:rsidRPr="00BD4E88">
              <w:t>Ability to work as an individual and a team to develop policies and procedures.</w:t>
            </w:r>
          </w:p>
        </w:tc>
      </w:tr>
      <w:tr w:rsidR="00825E6C" w:rsidRPr="008F7477" w14:paraId="20216D8D" w14:textId="77777777" w:rsidTr="0074311F">
        <w:tc>
          <w:tcPr>
            <w:tcW w:w="2552" w:type="dxa"/>
            <w:shd w:val="clear" w:color="auto" w:fill="D9D9D9" w:themeFill="background1" w:themeFillShade="D9"/>
          </w:tcPr>
          <w:p w14:paraId="4F57B203" w14:textId="4BCCE66C" w:rsidR="00825E6C" w:rsidRPr="0082120B" w:rsidRDefault="00825E6C"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694C022B" w14:textId="499B8571" w:rsidR="00BD4E88" w:rsidRPr="00BD4E88" w:rsidRDefault="00BD4E88" w:rsidP="00BD4E88">
            <w:pPr>
              <w:pStyle w:val="TableText"/>
            </w:pPr>
            <w:r w:rsidRPr="00BD4E88">
              <w:rPr>
                <w:b/>
                <w:bCs/>
              </w:rPr>
              <w:t>Due:</w:t>
            </w:r>
            <w:r w:rsidRPr="00BD4E88">
              <w:t xml:space="preserve"> </w:t>
            </w:r>
            <w:r w:rsidR="00A92765">
              <w:t>End week 8 (TQOL)</w:t>
            </w:r>
          </w:p>
          <w:p w14:paraId="23FC2335" w14:textId="77777777" w:rsidR="00BD4E88" w:rsidRPr="00BD4E88" w:rsidRDefault="00BD4E88" w:rsidP="00BD4E88">
            <w:pPr>
              <w:pStyle w:val="TableText"/>
            </w:pPr>
            <w:r w:rsidRPr="00BD4E88">
              <w:t>Insert your details on page 1 and sign the Student Declaration. Include this form with your submission.</w:t>
            </w:r>
          </w:p>
          <w:p w14:paraId="34796D1B" w14:textId="72EC74DC" w:rsidR="00BD4E88" w:rsidRPr="00BD4E88" w:rsidRDefault="00BD4E88" w:rsidP="00DD1506">
            <w:pPr>
              <w:pStyle w:val="TableText"/>
            </w:pPr>
            <w:r w:rsidRPr="00BD4E88">
              <w:t>Submit the listed files as per the instruction</w:t>
            </w:r>
            <w:r w:rsidR="00DD1506">
              <w:t xml:space="preserve"> details for either online learning or classroom delivery.</w:t>
            </w:r>
          </w:p>
          <w:p w14:paraId="15C61AAD" w14:textId="77777777" w:rsidR="00BD4E88" w:rsidRPr="000F12C5" w:rsidRDefault="00BD4E88" w:rsidP="00BD4E88">
            <w:pPr>
              <w:pStyle w:val="ListParagraph"/>
            </w:pPr>
          </w:p>
          <w:p w14:paraId="12896CE6" w14:textId="37FB595E" w:rsidR="00825E6C" w:rsidRPr="00825E6C" w:rsidRDefault="00825E6C" w:rsidP="00445EC0">
            <w:pPr>
              <w:rPr>
                <w:rFonts w:asciiTheme="majorHAnsi" w:hAnsiTheme="majorHAnsi"/>
              </w:rPr>
            </w:pPr>
            <w:r w:rsidRPr="00825E6C">
              <w:rPr>
                <w:rFonts w:asciiTheme="majorHAnsi" w:hAnsiTheme="majorHAnsi"/>
              </w:rPr>
              <w:t xml:space="preserve">TAFE Queensland Learning Management System: </w:t>
            </w:r>
            <w:r w:rsidR="00445EC0">
              <w:rPr>
                <w:rFonts w:asciiTheme="majorHAnsi" w:hAnsiTheme="majorHAnsi"/>
              </w:rPr>
              <w:br/>
            </w:r>
            <w:r w:rsidRPr="00825E6C">
              <w:rPr>
                <w:rFonts w:asciiTheme="majorHAnsi" w:hAnsiTheme="majorHAnsi"/>
              </w:rPr>
              <w:t xml:space="preserve">Connect url: </w:t>
            </w:r>
            <w:hyperlink r:id="rId11" w:history="1">
              <w:r w:rsidRPr="00825E6C">
                <w:rPr>
                  <w:rStyle w:val="Hyperlink"/>
                  <w:rFonts w:cstheme="majorHAnsi"/>
                </w:rPr>
                <w:t>https://connect.tafeqld.edu.au/d2l/login</w:t>
              </w:r>
            </w:hyperlink>
          </w:p>
          <w:p w14:paraId="3D236695" w14:textId="00334BA7" w:rsidR="00825E6C" w:rsidRPr="00825E6C" w:rsidRDefault="00825E6C" w:rsidP="00825E6C">
            <w:pPr>
              <w:pStyle w:val="Tablebullet-main0"/>
              <w:rPr>
                <w:rFonts w:asciiTheme="majorHAnsi" w:hAnsiTheme="majorHAnsi"/>
              </w:rPr>
            </w:pPr>
            <w:r w:rsidRPr="00825E6C">
              <w:rPr>
                <w:rFonts w:asciiTheme="majorHAnsi" w:hAnsiTheme="majorHAnsi"/>
              </w:rPr>
              <w:t xml:space="preserve">Username; </w:t>
            </w:r>
            <w:r w:rsidR="006B5EC2">
              <w:rPr>
                <w:rFonts w:asciiTheme="majorHAnsi" w:hAnsiTheme="majorHAnsi"/>
              </w:rPr>
              <w:t>9</w:t>
            </w:r>
            <w:r w:rsidRPr="00825E6C">
              <w:rPr>
                <w:rFonts w:asciiTheme="majorHAnsi" w:hAnsiTheme="majorHAnsi"/>
              </w:rPr>
              <w:t xml:space="preserve"> digit student number</w:t>
            </w:r>
          </w:p>
          <w:p w14:paraId="7B0C40DE" w14:textId="6A17414C" w:rsidR="00825E6C" w:rsidRPr="00825E6C" w:rsidRDefault="00825E6C" w:rsidP="00825E6C">
            <w:pPr>
              <w:pStyle w:val="Tablebullet-main0"/>
            </w:pPr>
            <w:r w:rsidRPr="00825E6C">
              <w:rPr>
                <w:rFonts w:asciiTheme="majorHAnsi" w:hAnsiTheme="majorHAnsi"/>
              </w:rPr>
              <w:t>For Password: Reset password go to</w:t>
            </w:r>
            <w:r w:rsidR="00445EC0">
              <w:rPr>
                <w:rFonts w:asciiTheme="majorHAnsi" w:hAnsiTheme="majorHAnsi"/>
              </w:rPr>
              <w:t>:</w:t>
            </w:r>
            <w:r w:rsidRPr="00825E6C">
              <w:rPr>
                <w:rFonts w:asciiTheme="majorHAnsi" w:hAnsiTheme="majorHAnsi"/>
              </w:rPr>
              <w:t xml:space="preserve">  </w:t>
            </w:r>
            <w:hyperlink r:id="rId12" w:history="1">
              <w:r w:rsidRPr="00825E6C">
                <w:rPr>
                  <w:rStyle w:val="Hyperlink"/>
                  <w:rFonts w:cstheme="majorHAnsi"/>
                </w:rPr>
                <w:t>https://passwordreset.tafeqld.edu.au/default.aspx</w:t>
              </w:r>
            </w:hyperlink>
          </w:p>
        </w:tc>
      </w:tr>
    </w:tbl>
    <w:p w14:paraId="04EB206A" w14:textId="77777777" w:rsidR="00BD4E88" w:rsidRDefault="00BD4E88">
      <w:r>
        <w:br w:type="page"/>
      </w:r>
    </w:p>
    <w:tbl>
      <w:tblPr>
        <w:tblStyle w:val="TableGrid"/>
        <w:tblW w:w="0" w:type="auto"/>
        <w:tblInd w:w="108" w:type="dxa"/>
        <w:tblLook w:val="04A0" w:firstRow="1" w:lastRow="0" w:firstColumn="1" w:lastColumn="0" w:noHBand="0" w:noVBand="1"/>
      </w:tblPr>
      <w:tblGrid>
        <w:gridCol w:w="2552"/>
        <w:gridCol w:w="7654"/>
      </w:tblGrid>
      <w:tr w:rsidR="00825E6C" w:rsidRPr="000964DF" w14:paraId="441BF8B0" w14:textId="77777777" w:rsidTr="0074311F">
        <w:tc>
          <w:tcPr>
            <w:tcW w:w="2552" w:type="dxa"/>
            <w:shd w:val="clear" w:color="auto" w:fill="D9D9D9" w:themeFill="background1" w:themeFillShade="D9"/>
          </w:tcPr>
          <w:p w14:paraId="1193C641" w14:textId="1930EC6F" w:rsidR="00825E6C" w:rsidRPr="0023672D" w:rsidRDefault="00825E6C" w:rsidP="00EA4D68">
            <w:pPr>
              <w:spacing w:before="80" w:after="80"/>
              <w:rPr>
                <w:rFonts w:cs="Arial"/>
                <w:b/>
                <w:szCs w:val="22"/>
              </w:rPr>
            </w:pPr>
            <w:r w:rsidRPr="0023672D">
              <w:rPr>
                <w:rFonts w:cs="Arial"/>
                <w:b/>
                <w:szCs w:val="22"/>
              </w:rPr>
              <w:lastRenderedPageBreak/>
              <w:t>Instructions to Assessor</w:t>
            </w:r>
          </w:p>
        </w:tc>
        <w:tc>
          <w:tcPr>
            <w:tcW w:w="7654" w:type="dxa"/>
            <w:vAlign w:val="center"/>
          </w:tcPr>
          <w:p w14:paraId="022F33F2" w14:textId="77777777" w:rsidR="00BD4E88" w:rsidRPr="00BD4E88" w:rsidRDefault="00BD4E88" w:rsidP="00BD4E88">
            <w:pPr>
              <w:pStyle w:val="TableText"/>
              <w:rPr>
                <w:b/>
                <w:bCs/>
              </w:rPr>
            </w:pPr>
            <w:r w:rsidRPr="00BD4E88">
              <w:rPr>
                <w:b/>
                <w:bCs/>
              </w:rPr>
              <w:t>Student will require:</w:t>
            </w:r>
          </w:p>
          <w:p w14:paraId="67E88D39" w14:textId="77777777" w:rsidR="00BD4E88" w:rsidRPr="00BD4E88" w:rsidRDefault="00BD4E88" w:rsidP="00BD4E88">
            <w:pPr>
              <w:pStyle w:val="TableText"/>
            </w:pPr>
            <w:r w:rsidRPr="00BD4E88">
              <w:t xml:space="preserve">Computer applications currently used in industry </w:t>
            </w:r>
          </w:p>
          <w:p w14:paraId="5F7EBA65" w14:textId="77777777" w:rsidR="00BD4E88" w:rsidRPr="00BD4E88" w:rsidRDefault="00BD4E88" w:rsidP="00BD4E88">
            <w:pPr>
              <w:pStyle w:val="TableText"/>
            </w:pPr>
            <w:r w:rsidRPr="00BD4E88">
              <w:t>Support resources, including online, manuals and training booklets</w:t>
            </w:r>
          </w:p>
          <w:p w14:paraId="1BC19ABF" w14:textId="77777777" w:rsidR="00BD4E88" w:rsidRPr="00BD4E88" w:rsidRDefault="00BD4E88" w:rsidP="00BD4E88">
            <w:pPr>
              <w:pStyle w:val="TableText"/>
            </w:pPr>
            <w:r w:rsidRPr="00BD4E88">
              <w:t>A computer system with a suitable current OS and access to the internet</w:t>
            </w:r>
          </w:p>
          <w:p w14:paraId="6D5A53FF" w14:textId="77777777" w:rsidR="00BD4E88" w:rsidRPr="00BD4E88" w:rsidRDefault="00BD4E88" w:rsidP="00BD4E88">
            <w:pPr>
              <w:pStyle w:val="TableText"/>
            </w:pPr>
          </w:p>
          <w:p w14:paraId="3D5549D5" w14:textId="77777777" w:rsidR="00BD4E88" w:rsidRPr="00BD4E88" w:rsidRDefault="00BD4E88" w:rsidP="00BD4E88">
            <w:pPr>
              <w:pStyle w:val="TableText"/>
              <w:rPr>
                <w:b/>
                <w:bCs/>
              </w:rPr>
            </w:pPr>
            <w:r w:rsidRPr="00BD4E88">
              <w:rPr>
                <w:b/>
                <w:bCs/>
              </w:rPr>
              <w:t xml:space="preserve">Work, Health and Safety: </w:t>
            </w:r>
          </w:p>
          <w:p w14:paraId="0BFE5550" w14:textId="77777777" w:rsidR="00BD4E88" w:rsidRPr="00BD4E88" w:rsidRDefault="00BD4E88" w:rsidP="00BD4E88">
            <w:pPr>
              <w:pStyle w:val="TableText"/>
            </w:pPr>
            <w:r w:rsidRPr="00BD4E88">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371B84E0" w14:textId="77777777" w:rsidR="00BD4E88" w:rsidRPr="00BD4E88" w:rsidRDefault="00BD4E88" w:rsidP="00BD4E88">
            <w:pPr>
              <w:pStyle w:val="TableText"/>
            </w:pPr>
            <w:r w:rsidRPr="00BD4E88">
              <w:t xml:space="preserve">Student rules: </w:t>
            </w:r>
            <w:hyperlink r:id="rId13" w:history="1">
              <w:r w:rsidRPr="00BD4E88">
                <w:rPr>
                  <w:rStyle w:val="Hyperlink"/>
                </w:rPr>
                <w:t>http://tafeqld.edu.au/current-students/student-rules/</w:t>
              </w:r>
            </w:hyperlink>
            <w:r w:rsidRPr="00BD4E88">
              <w:t xml:space="preserve"> </w:t>
            </w:r>
          </w:p>
          <w:p w14:paraId="35C562A9" w14:textId="77777777" w:rsidR="00BD4E88" w:rsidRPr="00BD4E88" w:rsidRDefault="00BD4E88" w:rsidP="00BD4E88">
            <w:pPr>
              <w:pStyle w:val="TableText"/>
            </w:pPr>
          </w:p>
          <w:p w14:paraId="7066CCB3" w14:textId="77777777" w:rsidR="00BD4E88" w:rsidRPr="00BD4E88" w:rsidRDefault="00BD4E88" w:rsidP="00BD4E88">
            <w:pPr>
              <w:pStyle w:val="TableText"/>
              <w:rPr>
                <w:b/>
                <w:bCs/>
              </w:rPr>
            </w:pPr>
            <w:r w:rsidRPr="00BD4E88">
              <w:rPr>
                <w:b/>
                <w:bCs/>
              </w:rPr>
              <w:t xml:space="preserve">Level of Assistance: </w:t>
            </w:r>
          </w:p>
          <w:p w14:paraId="32C7F107" w14:textId="33C8603D" w:rsidR="00BD4E88" w:rsidRPr="00BD4E88" w:rsidRDefault="00BD4E88" w:rsidP="00BD4E88">
            <w:pPr>
              <w:pStyle w:val="TableText"/>
            </w:pPr>
            <w:r w:rsidRPr="00BD4E88">
              <w:rPr>
                <w:rStyle w:val="normaltextrun"/>
              </w:rPr>
              <w:t xml:space="preserve">Teachers and tutors should be available in class, and accessible by email </w:t>
            </w:r>
            <w:r w:rsidR="00221ABD">
              <w:rPr>
                <w:rStyle w:val="normaltextrun"/>
              </w:rPr>
              <w:t xml:space="preserve">or phone </w:t>
            </w:r>
            <w:r w:rsidRPr="00BD4E88">
              <w:rPr>
                <w:rStyle w:val="normaltextrun"/>
              </w:rPr>
              <w:t>for students working from home</w:t>
            </w:r>
            <w:r w:rsidR="00221ABD">
              <w:rPr>
                <w:rStyle w:val="normaltextrun"/>
              </w:rPr>
              <w:t>, (online).</w:t>
            </w:r>
            <w:r w:rsidRPr="00BD4E88">
              <w:rPr>
                <w:rStyle w:val="normaltextrun"/>
              </w:rPr>
              <w:t xml:space="preserve"> Staff cannot directly show students answers but guide them to where to go to complete tasks individually.</w:t>
            </w:r>
            <w:r w:rsidRPr="00BD4E88">
              <w:rPr>
                <w:rStyle w:val="eop"/>
              </w:rPr>
              <w:t> </w:t>
            </w:r>
            <w:r w:rsidRPr="00BD4E88">
              <w:t>The teacher will make reasonable adjustment for students, as and when appropriate, after consultation with the Disability and Counselling team.</w:t>
            </w:r>
          </w:p>
          <w:p w14:paraId="3B767914" w14:textId="77777777" w:rsidR="00BD4E88" w:rsidRPr="00BD4E88" w:rsidRDefault="00BD4E88" w:rsidP="00BD4E88">
            <w:pPr>
              <w:pStyle w:val="TableText"/>
            </w:pPr>
          </w:p>
          <w:p w14:paraId="4B0FBE72" w14:textId="77777777" w:rsidR="00BD4E88" w:rsidRPr="00BD4E88" w:rsidRDefault="00BD4E88" w:rsidP="00BD4E88">
            <w:pPr>
              <w:pStyle w:val="TableText"/>
              <w:rPr>
                <w:b/>
                <w:bCs/>
              </w:rPr>
            </w:pPr>
            <w:r w:rsidRPr="00BD4E88">
              <w:rPr>
                <w:b/>
                <w:bCs/>
              </w:rPr>
              <w:t>Assessment Criteria:</w:t>
            </w:r>
          </w:p>
          <w:p w14:paraId="3609EE83" w14:textId="77777777" w:rsidR="00BD4E88" w:rsidRPr="00BD4E88" w:rsidRDefault="00BD4E88" w:rsidP="00BD4E88">
            <w:pPr>
              <w:pStyle w:val="TableText"/>
            </w:pPr>
            <w:r w:rsidRPr="00BD4E88">
              <w:t>See Marking Criteria on Connect</w:t>
            </w:r>
          </w:p>
          <w:p w14:paraId="57B133C5" w14:textId="360FDBED" w:rsidR="00825E6C" w:rsidRPr="00825E6C" w:rsidRDefault="00BD4E88" w:rsidP="00BD4E88">
            <w:pPr>
              <w:pStyle w:val="TableText"/>
            </w:pPr>
            <w:r w:rsidRPr="00BD4E88">
              <w:t>Assessors of this unit must satisfy the requirements for assessors in applicable vocational education and training legislation, frameworks and/or standards.</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An overview of all Assessment Tasks relevant to this unit is located in the Unit Study Guide.</w:t>
            </w:r>
          </w:p>
        </w:tc>
      </w:tr>
    </w:tbl>
    <w:p w14:paraId="74C30F32" w14:textId="6B2472CC" w:rsidR="00BD4E88" w:rsidRDefault="00BD4E88">
      <w:pPr>
        <w:rPr>
          <w:rFonts w:cs="Arial"/>
          <w:sz w:val="20"/>
          <w:szCs w:val="20"/>
        </w:rPr>
      </w:pPr>
    </w:p>
    <w:p w14:paraId="7054E47C" w14:textId="5966C2BB" w:rsidR="00BD4E88" w:rsidRDefault="00BD4E88">
      <w:pPr>
        <w:widowControl/>
        <w:suppressAutoHyphens w:val="0"/>
        <w:spacing w:before="0" w:after="0" w:line="240" w:lineRule="auto"/>
        <w:rPr>
          <w:rFonts w:cs="Arial"/>
          <w:sz w:val="20"/>
          <w:szCs w:val="20"/>
        </w:rPr>
      </w:pPr>
      <w:r>
        <w:rPr>
          <w:rFonts w:cs="Arial"/>
          <w:sz w:val="20"/>
          <w:szCs w:val="20"/>
        </w:rPr>
        <w:br w:type="page"/>
      </w:r>
      <w:r w:rsidR="00EB20A8">
        <w:rPr>
          <w:rFonts w:cs="Arial"/>
          <w:sz w:val="20"/>
          <w:szCs w:val="20"/>
        </w:rPr>
        <w:lastRenderedPageBreak/>
        <w:t>"</w:t>
      </w:r>
    </w:p>
    <w:p w14:paraId="4F774566" w14:textId="724F65E8" w:rsidR="00BD4E88" w:rsidRDefault="00BD4E88" w:rsidP="00BD4E88">
      <w:pPr>
        <w:pStyle w:val="Heading1"/>
      </w:pPr>
      <w:r w:rsidRPr="00BD4E88">
        <w:t>Assessment Task 2</w:t>
      </w:r>
    </w:p>
    <w:p w14:paraId="49737F12" w14:textId="41C2B245" w:rsidR="003F5E55" w:rsidRPr="003F5E55" w:rsidRDefault="003F5E55" w:rsidP="003F5E55">
      <w:pPr>
        <w:rPr>
          <w:rFonts w:asciiTheme="majorHAnsi" w:hAnsiTheme="majorHAnsi" w:cstheme="majorHAnsi"/>
          <w:b/>
          <w:bCs/>
          <w:sz w:val="28"/>
          <w:szCs w:val="28"/>
        </w:rPr>
      </w:pPr>
      <w:r w:rsidRPr="003F5E55">
        <w:rPr>
          <w:b/>
          <w:bCs/>
          <w:sz w:val="28"/>
          <w:szCs w:val="28"/>
        </w:rPr>
        <w:t xml:space="preserve">New </w:t>
      </w:r>
      <w:r w:rsidR="008A315E">
        <w:rPr>
          <w:b/>
          <w:bCs/>
          <w:sz w:val="28"/>
          <w:szCs w:val="28"/>
        </w:rPr>
        <w:t>“</w:t>
      </w:r>
      <w:r w:rsidRPr="003F5E55">
        <w:rPr>
          <w:b/>
          <w:bCs/>
          <w:sz w:val="28"/>
          <w:szCs w:val="28"/>
        </w:rPr>
        <w:t>Latency Matrix Managers</w:t>
      </w:r>
      <w:r w:rsidR="008A315E">
        <w:rPr>
          <w:b/>
          <w:bCs/>
          <w:sz w:val="28"/>
          <w:szCs w:val="28"/>
        </w:rPr>
        <w:t>”</w:t>
      </w:r>
      <w:r w:rsidRPr="003F5E55">
        <w:rPr>
          <w:b/>
          <w:bCs/>
          <w:sz w:val="28"/>
          <w:szCs w:val="28"/>
        </w:rPr>
        <w:t xml:space="preserve"> grievance policy and procedures document. </w:t>
      </w:r>
    </w:p>
    <w:p w14:paraId="34125437" w14:textId="77777777" w:rsidR="003F5E55" w:rsidRDefault="003F5E55" w:rsidP="003F5E55">
      <w:pPr>
        <w:spacing w:before="0" w:after="0" w:line="288" w:lineRule="auto"/>
        <w:contextualSpacing/>
        <w:rPr>
          <w:rFonts w:asciiTheme="majorHAnsi" w:hAnsiTheme="majorHAnsi" w:cstheme="majorHAnsi"/>
          <w:b/>
          <w:bCs/>
          <w:szCs w:val="22"/>
        </w:rPr>
      </w:pPr>
      <w:r>
        <w:rPr>
          <w:rFonts w:asciiTheme="majorHAnsi" w:hAnsiTheme="majorHAnsi" w:cstheme="majorHAnsi"/>
          <w:b/>
          <w:bCs/>
          <w:szCs w:val="22"/>
        </w:rPr>
        <w:t>Scenario</w:t>
      </w:r>
    </w:p>
    <w:p w14:paraId="3E3593E1" w14:textId="547485F3" w:rsidR="003F5E55" w:rsidRPr="0044403F" w:rsidRDefault="003F5E55" w:rsidP="003F5E55">
      <w:pPr>
        <w:rPr>
          <w:color w:val="000000" w:themeColor="text1"/>
        </w:rPr>
      </w:pPr>
      <w:r w:rsidRPr="0044403F">
        <w:rPr>
          <w:color w:val="000000" w:themeColor="text1"/>
        </w:rPr>
        <w:t xml:space="preserve">Back in early 2002 </w:t>
      </w:r>
      <w:r>
        <w:rPr>
          <w:color w:val="000000" w:themeColor="text1"/>
        </w:rPr>
        <w:t xml:space="preserve">when </w:t>
      </w:r>
      <w:r w:rsidRPr="0083535C">
        <w:rPr>
          <w:b/>
          <w:bCs/>
          <w:color w:val="000000" w:themeColor="text1"/>
        </w:rPr>
        <w:t>L</w:t>
      </w:r>
      <w:r>
        <w:rPr>
          <w:b/>
          <w:bCs/>
          <w:color w:val="000000" w:themeColor="text1"/>
        </w:rPr>
        <w:t>atency</w:t>
      </w:r>
      <w:r w:rsidRPr="0083535C">
        <w:rPr>
          <w:b/>
          <w:bCs/>
          <w:color w:val="000000" w:themeColor="text1"/>
        </w:rPr>
        <w:t xml:space="preserve"> M</w:t>
      </w:r>
      <w:r>
        <w:rPr>
          <w:b/>
          <w:bCs/>
          <w:color w:val="000000" w:themeColor="text1"/>
        </w:rPr>
        <w:t>atrix</w:t>
      </w:r>
      <w:r w:rsidRPr="0083535C">
        <w:rPr>
          <w:b/>
          <w:bCs/>
          <w:color w:val="000000" w:themeColor="text1"/>
        </w:rPr>
        <w:t xml:space="preserve"> Managers,</w:t>
      </w:r>
      <w:r>
        <w:rPr>
          <w:b/>
          <w:bCs/>
          <w:color w:val="000000" w:themeColor="text1"/>
        </w:rPr>
        <w:t xml:space="preserve"> </w:t>
      </w:r>
      <w:r w:rsidRPr="0083535C">
        <w:rPr>
          <w:b/>
          <w:bCs/>
          <w:color w:val="000000" w:themeColor="text1"/>
        </w:rPr>
        <w:t>(LMM)</w:t>
      </w:r>
      <w:r>
        <w:rPr>
          <w:color w:val="000000" w:themeColor="text1"/>
        </w:rPr>
        <w:t xml:space="preserve"> was first established, management produced the basic </w:t>
      </w:r>
      <w:r w:rsidRPr="0083535C">
        <w:rPr>
          <w:color w:val="000000" w:themeColor="text1"/>
        </w:rPr>
        <w:t>LMM Code of Conduct</w:t>
      </w:r>
      <w:r>
        <w:rPr>
          <w:b/>
          <w:bCs/>
          <w:color w:val="000000" w:themeColor="text1"/>
        </w:rPr>
        <w:t>,</w:t>
      </w:r>
      <w:r>
        <w:rPr>
          <w:color w:val="000000" w:themeColor="text1"/>
        </w:rPr>
        <w:t xml:space="preserve"> (please review supplied document), this has been applied since. Over time </w:t>
      </w:r>
      <w:r w:rsidR="005927C8">
        <w:rPr>
          <w:color w:val="000000" w:themeColor="text1"/>
        </w:rPr>
        <w:t xml:space="preserve">it was realised that </w:t>
      </w:r>
      <w:r>
        <w:rPr>
          <w:color w:val="000000" w:themeColor="text1"/>
        </w:rPr>
        <w:t>the document</w:t>
      </w:r>
      <w:r w:rsidR="005927C8">
        <w:rPr>
          <w:color w:val="000000" w:themeColor="text1"/>
        </w:rPr>
        <w:t xml:space="preserve"> had</w:t>
      </w:r>
      <w:r>
        <w:rPr>
          <w:color w:val="000000" w:themeColor="text1"/>
        </w:rPr>
        <w:t xml:space="preserve"> shortcomings and unwritten procedures evolved in different forms depending on the supervisor and composition of the section of the workforce involved.</w:t>
      </w:r>
    </w:p>
    <w:p w14:paraId="2876E6AC" w14:textId="612EC6EB" w:rsidR="003F5E55" w:rsidRDefault="003F5E55" w:rsidP="003F5E55">
      <w:r>
        <w:t>Management have now recognised that the organisations document in regard to the internal staff procedures is long overdue for updating. Management has taken the step of obtaining feedback from the organisations staff in regard to a grievances procedure and what they would like to see in place. You as Office manager have been asked to chair a staff meeting to discuss and document and make recommendations</w:t>
      </w:r>
      <w:r w:rsidR="002B78CD">
        <w:br/>
      </w:r>
      <w:r>
        <w:t>.</w:t>
      </w:r>
    </w:p>
    <w:p w14:paraId="1195CBF3" w14:textId="42C1CB45" w:rsidR="002B78CD" w:rsidRDefault="00C965EE" w:rsidP="002B78CD">
      <w:pPr>
        <w:spacing w:before="0" w:after="0" w:line="288" w:lineRule="auto"/>
        <w:contextualSpacing/>
        <w:rPr>
          <w:rFonts w:asciiTheme="majorHAnsi" w:hAnsiTheme="majorHAnsi" w:cstheme="majorHAnsi"/>
          <w:b/>
          <w:bCs/>
          <w:szCs w:val="22"/>
        </w:rPr>
      </w:pPr>
      <w:r>
        <w:rPr>
          <w:rFonts w:asciiTheme="majorHAnsi" w:hAnsiTheme="majorHAnsi" w:cstheme="majorHAnsi"/>
          <w:b/>
          <w:bCs/>
          <w:szCs w:val="22"/>
        </w:rPr>
        <w:t xml:space="preserve">The </w:t>
      </w:r>
      <w:r w:rsidR="002B78CD">
        <w:rPr>
          <w:rFonts w:asciiTheme="majorHAnsi" w:hAnsiTheme="majorHAnsi" w:cstheme="majorHAnsi"/>
          <w:b/>
          <w:bCs/>
          <w:szCs w:val="22"/>
        </w:rPr>
        <w:t>General Process</w:t>
      </w:r>
    </w:p>
    <w:p w14:paraId="4D86A5E0" w14:textId="77777777" w:rsidR="00045DC7" w:rsidRDefault="00045DC7" w:rsidP="00045DC7">
      <w:pPr>
        <w:rPr>
          <w:b/>
          <w:bCs/>
        </w:rPr>
      </w:pPr>
      <w:r>
        <w:rPr>
          <w:b/>
          <w:bCs/>
        </w:rPr>
        <w:t>You are to:</w:t>
      </w:r>
    </w:p>
    <w:p w14:paraId="41965D43" w14:textId="77777777" w:rsidR="00045DC7" w:rsidRDefault="00045DC7" w:rsidP="00045DC7">
      <w:pPr>
        <w:pStyle w:val="ListParagraph"/>
        <w:numPr>
          <w:ilvl w:val="0"/>
          <w:numId w:val="43"/>
        </w:numPr>
        <w:ind w:left="567" w:hanging="567"/>
        <w:contextualSpacing/>
      </w:pPr>
      <w:r>
        <w:rPr>
          <w:b/>
          <w:bCs/>
        </w:rPr>
        <w:t>Individually –</w:t>
      </w:r>
      <w:r>
        <w:t xml:space="preserve"> Using the “LMM IT Policies Template, develop the new policy document for grievances within LMM.  This is a policy / procedure aimed to address grievances staff members may have within the company, such as working conditions. </w:t>
      </w:r>
    </w:p>
    <w:p w14:paraId="3EDA5987" w14:textId="06913BFC" w:rsidR="00045DC7" w:rsidRDefault="00045DC7" w:rsidP="00353E72">
      <w:pPr>
        <w:ind w:left="567"/>
      </w:pPr>
      <w:r>
        <w:t>Note: You may need to research the internet for examples of a grievance procedure to finesse your final product.</w:t>
      </w:r>
    </w:p>
    <w:p w14:paraId="59A96383" w14:textId="0A671778" w:rsidR="00045DC7" w:rsidRDefault="00C965EE" w:rsidP="00C965EE">
      <w:pPr>
        <w:pStyle w:val="ListParagraph"/>
        <w:numPr>
          <w:ilvl w:val="0"/>
          <w:numId w:val="43"/>
        </w:numPr>
        <w:ind w:left="567" w:hanging="567"/>
        <w:contextualSpacing/>
      </w:pPr>
      <w:r>
        <w:rPr>
          <w:b/>
          <w:bCs/>
        </w:rPr>
        <w:t xml:space="preserve">Form your group </w:t>
      </w:r>
      <w:r>
        <w:rPr>
          <w:b/>
          <w:bCs/>
        </w:rPr>
        <w:t>–</w:t>
      </w:r>
      <w:r>
        <w:t xml:space="preserve"> </w:t>
      </w:r>
      <w:r w:rsidR="00045DC7">
        <w:t>Online students need to access the discussion thread “</w:t>
      </w:r>
      <w:r w:rsidR="00045DC7" w:rsidRPr="00C965EE">
        <w:rPr>
          <w:b/>
          <w:i/>
        </w:rPr>
        <w:t>Assessment Task 2 - Develop a grievance procedure</w:t>
      </w:r>
      <w:r w:rsidR="00045DC7">
        <w:t xml:space="preserve">” and form their group within Connect using an agreed form of communication and recording method such as Zoom.  </w:t>
      </w:r>
    </w:p>
    <w:p w14:paraId="21C1D325" w14:textId="77777777" w:rsidR="00B8536F" w:rsidRDefault="00B8536F" w:rsidP="00B8536F">
      <w:pPr>
        <w:pStyle w:val="ListParagraph"/>
        <w:ind w:left="567"/>
        <w:contextualSpacing/>
      </w:pPr>
    </w:p>
    <w:p w14:paraId="58323D86" w14:textId="2E1E89DE" w:rsidR="002E63D3" w:rsidRDefault="00045DC7" w:rsidP="002E63D3">
      <w:pPr>
        <w:pStyle w:val="ListParagraph"/>
        <w:numPr>
          <w:ilvl w:val="0"/>
          <w:numId w:val="43"/>
        </w:numPr>
        <w:ind w:left="567" w:hanging="567"/>
        <w:contextualSpacing/>
      </w:pPr>
      <w:r>
        <w:rPr>
          <w:b/>
          <w:bCs/>
        </w:rPr>
        <w:t>Discuss the policy –</w:t>
      </w:r>
      <w:r>
        <w:t xml:space="preserve"> You are to discuss each section of the policy and brainstorm improvements, issues or concerns, using the policy you created as a foundation. Online students will record the discussion using the agreed method. The recorded discussion </w:t>
      </w:r>
      <w:r>
        <w:rPr>
          <w:b/>
          <w:bCs/>
        </w:rPr>
        <w:t>“must”</w:t>
      </w:r>
      <w:r>
        <w:t xml:space="preserve"> be a minimum of 10 minutes duration. Each section of the policy </w:t>
      </w:r>
      <w:r>
        <w:rPr>
          <w:b/>
          <w:bCs/>
        </w:rPr>
        <w:t>“must”</w:t>
      </w:r>
      <w:r>
        <w:t xml:space="preserve"> be discussed.</w:t>
      </w:r>
    </w:p>
    <w:p w14:paraId="54B6C4ED" w14:textId="77777777" w:rsidR="002E63D3" w:rsidRPr="002E63D3" w:rsidRDefault="002E63D3" w:rsidP="002E63D3">
      <w:pPr>
        <w:pStyle w:val="ListParagraph"/>
        <w:rPr>
          <w:bCs/>
        </w:rPr>
      </w:pPr>
    </w:p>
    <w:p w14:paraId="09A3A4B4" w14:textId="474D4FBF" w:rsidR="00045DC7" w:rsidRPr="002E63D3" w:rsidRDefault="00045DC7" w:rsidP="002E63D3">
      <w:pPr>
        <w:pStyle w:val="ListParagraph"/>
        <w:numPr>
          <w:ilvl w:val="0"/>
          <w:numId w:val="43"/>
        </w:numPr>
        <w:ind w:left="567" w:hanging="567"/>
        <w:contextualSpacing/>
      </w:pPr>
      <w:r w:rsidRPr="002E63D3">
        <w:rPr>
          <w:bCs/>
        </w:rPr>
        <w:t>Submission –</w:t>
      </w:r>
      <w:r w:rsidR="00C965EE">
        <w:rPr>
          <w:bCs/>
        </w:rPr>
        <w:t xml:space="preserve"> </w:t>
      </w:r>
      <w:r>
        <w:t xml:space="preserve">Online students will individually submit /upload a compressed video file (MP4) to Connect as well as </w:t>
      </w:r>
      <w:r w:rsidR="008C730F">
        <w:t>submitting the new grievance policy</w:t>
      </w:r>
      <w:r>
        <w:t xml:space="preserve">. </w:t>
      </w:r>
    </w:p>
    <w:p w14:paraId="27162BD8" w14:textId="334E307B" w:rsidR="00045DC7" w:rsidRDefault="00045DC7" w:rsidP="003F5E55">
      <w:pPr>
        <w:rPr>
          <w:b/>
          <w:bCs/>
          <w:sz w:val="28"/>
          <w:szCs w:val="28"/>
        </w:rPr>
      </w:pPr>
    </w:p>
    <w:p w14:paraId="59A6BEBE" w14:textId="7C1AE69C" w:rsidR="00045DC7" w:rsidRDefault="00045DC7" w:rsidP="003F5E55">
      <w:pPr>
        <w:rPr>
          <w:b/>
          <w:bCs/>
          <w:sz w:val="28"/>
          <w:szCs w:val="28"/>
        </w:rPr>
      </w:pPr>
    </w:p>
    <w:p w14:paraId="2F0DF4B8" w14:textId="45720F09" w:rsidR="008C730F" w:rsidRDefault="008C730F" w:rsidP="003F5E55">
      <w:pPr>
        <w:rPr>
          <w:b/>
          <w:bCs/>
          <w:sz w:val="28"/>
          <w:szCs w:val="28"/>
        </w:rPr>
      </w:pPr>
    </w:p>
    <w:p w14:paraId="43B79E17" w14:textId="77777777" w:rsidR="008C730F" w:rsidRDefault="008C730F" w:rsidP="003F5E55">
      <w:pPr>
        <w:rPr>
          <w:b/>
          <w:bCs/>
          <w:sz w:val="28"/>
          <w:szCs w:val="28"/>
        </w:rPr>
      </w:pPr>
    </w:p>
    <w:p w14:paraId="5F1555D7" w14:textId="1E5D0AAA" w:rsidR="00CD5C1C" w:rsidRPr="00970126" w:rsidRDefault="00CD5C1C" w:rsidP="00CD5C1C">
      <w:pPr>
        <w:spacing w:before="0" w:after="0" w:line="288" w:lineRule="auto"/>
        <w:contextualSpacing/>
        <w:rPr>
          <w:rFonts w:asciiTheme="majorHAnsi" w:hAnsiTheme="majorHAnsi" w:cstheme="majorHAnsi"/>
          <w:b/>
          <w:bCs/>
          <w:color w:val="000000" w:themeColor="text1"/>
          <w:sz w:val="32"/>
          <w:szCs w:val="32"/>
        </w:rPr>
      </w:pPr>
      <w:bookmarkStart w:id="5" w:name="_Hlk87879873"/>
      <w:r w:rsidRPr="00970126">
        <w:rPr>
          <w:rFonts w:asciiTheme="majorHAnsi" w:hAnsiTheme="majorHAnsi" w:cstheme="majorHAnsi"/>
          <w:b/>
          <w:bCs/>
          <w:color w:val="000000" w:themeColor="text1"/>
          <w:sz w:val="32"/>
          <w:szCs w:val="32"/>
        </w:rPr>
        <w:lastRenderedPageBreak/>
        <w:t>The Meeting</w:t>
      </w:r>
      <w:r w:rsidR="00B13045" w:rsidRPr="00970126">
        <w:rPr>
          <w:rFonts w:asciiTheme="majorHAnsi" w:hAnsiTheme="majorHAnsi" w:cstheme="majorHAnsi"/>
          <w:b/>
          <w:bCs/>
          <w:color w:val="000000" w:themeColor="text1"/>
          <w:sz w:val="32"/>
          <w:szCs w:val="32"/>
        </w:rPr>
        <w:t xml:space="preserve"> – Online students (Connect)</w:t>
      </w:r>
    </w:p>
    <w:p w14:paraId="1B2931D5" w14:textId="77777777" w:rsidR="00CD5C1C" w:rsidRPr="00B27202" w:rsidRDefault="00CD5C1C" w:rsidP="00CD5C1C">
      <w:pPr>
        <w:spacing w:before="0" w:after="0" w:line="288" w:lineRule="auto"/>
        <w:contextualSpacing/>
        <w:rPr>
          <w:rFonts w:asciiTheme="majorHAnsi" w:hAnsiTheme="majorHAnsi" w:cstheme="majorHAnsi"/>
          <w:szCs w:val="22"/>
        </w:rPr>
      </w:pPr>
    </w:p>
    <w:p w14:paraId="5B4830DE" w14:textId="7B879A96" w:rsidR="008330AC" w:rsidRDefault="008330AC" w:rsidP="00B13045">
      <w:r w:rsidRPr="00B27202">
        <w:rPr>
          <w:rFonts w:asciiTheme="majorHAnsi" w:hAnsiTheme="majorHAnsi" w:cstheme="majorHAnsi"/>
          <w:b/>
          <w:bCs/>
          <w:szCs w:val="22"/>
        </w:rPr>
        <w:t>Purpose</w:t>
      </w:r>
    </w:p>
    <w:p w14:paraId="311F25C0" w14:textId="6C2159E1" w:rsidR="007B1D3F" w:rsidRDefault="00162023" w:rsidP="007B1D3F">
      <w:pPr>
        <w:rPr>
          <w:rFonts w:asciiTheme="majorHAnsi" w:hAnsiTheme="majorHAnsi" w:cstheme="majorHAnsi"/>
          <w:b/>
          <w:bCs/>
          <w:szCs w:val="22"/>
        </w:rPr>
      </w:pPr>
      <w:r>
        <w:t xml:space="preserve">You </w:t>
      </w:r>
      <w:r w:rsidR="00656AD1">
        <w:t xml:space="preserve">are required </w:t>
      </w:r>
      <w:r w:rsidR="00F24EAE">
        <w:t>to form</w:t>
      </w:r>
      <w:r w:rsidR="0023516E">
        <w:t xml:space="preserve"> or join</w:t>
      </w:r>
      <w:r>
        <w:t xml:space="preserve"> an action group </w:t>
      </w:r>
      <w:r w:rsidR="0023516E">
        <w:t>and</w:t>
      </w:r>
      <w:r>
        <w:t xml:space="preserve"> the</w:t>
      </w:r>
      <w:r w:rsidR="0023516E">
        <w:t>n</w:t>
      </w:r>
      <w:r>
        <w:t xml:space="preserve"> </w:t>
      </w:r>
      <w:r w:rsidR="00F23F61">
        <w:t>disc</w:t>
      </w:r>
      <w:r w:rsidR="00084868">
        <w:t>u</w:t>
      </w:r>
      <w:r w:rsidR="00F23F61">
        <w:t xml:space="preserve">ss the creation </w:t>
      </w:r>
      <w:r w:rsidR="007B1D3F">
        <w:t>of a</w:t>
      </w:r>
      <w:r w:rsidR="00084868">
        <w:t xml:space="preserve"> </w:t>
      </w:r>
      <w:r w:rsidR="00BC0278" w:rsidRPr="00BD4E88">
        <w:t xml:space="preserve">new </w:t>
      </w:r>
      <w:r w:rsidR="00084868">
        <w:t xml:space="preserve">LMM </w:t>
      </w:r>
      <w:r w:rsidR="00BC0278" w:rsidRPr="00BD4E88">
        <w:t>grievance policy and procedures document</w:t>
      </w:r>
      <w:r w:rsidR="00F23F61">
        <w:t>.</w:t>
      </w:r>
      <w:r w:rsidR="00BC0278">
        <w:t xml:space="preserve"> </w:t>
      </w:r>
      <w:r w:rsidR="00C5341C">
        <w:t xml:space="preserve">The policy is aimed to address grievances that staff may have in relation to their own experiences within the company. </w:t>
      </w:r>
      <w:r w:rsidR="00E30950">
        <w:t>The interaction and exchange of ideas is to be recorded.</w:t>
      </w:r>
    </w:p>
    <w:p w14:paraId="4815CD7A" w14:textId="77777777" w:rsidR="00CD5C1C" w:rsidRPr="0064209B" w:rsidRDefault="00CD5C1C" w:rsidP="00CD5C1C">
      <w:pPr>
        <w:pStyle w:val="paragraph"/>
        <w:spacing w:before="0" w:beforeAutospacing="0" w:after="0" w:afterAutospacing="0" w:line="288" w:lineRule="auto"/>
        <w:textAlignment w:val="baseline"/>
        <w:rPr>
          <w:rStyle w:val="normaltextrun"/>
          <w:rFonts w:asciiTheme="majorHAnsi" w:eastAsia="SimSun" w:hAnsiTheme="majorHAnsi" w:cstheme="majorHAnsi"/>
          <w:b/>
          <w:bCs/>
          <w:szCs w:val="22"/>
        </w:rPr>
      </w:pPr>
    </w:p>
    <w:p w14:paraId="59F3085B" w14:textId="5E170697" w:rsidR="00E129D5" w:rsidRDefault="00E129D5" w:rsidP="00CD5C1C">
      <w:pPr>
        <w:pStyle w:val="paragraph"/>
        <w:spacing w:before="0" w:beforeAutospacing="0" w:after="0" w:afterAutospacing="0" w:line="288" w:lineRule="auto"/>
        <w:textAlignment w:val="baseline"/>
        <w:rPr>
          <w:rStyle w:val="normaltextrun"/>
          <w:rFonts w:asciiTheme="majorHAnsi" w:eastAsia="SimSun" w:hAnsiTheme="majorHAnsi" w:cstheme="majorHAnsi"/>
          <w:b/>
          <w:bCs/>
          <w:szCs w:val="22"/>
        </w:rPr>
      </w:pPr>
      <w:r>
        <w:rPr>
          <w:rStyle w:val="normaltextrun"/>
          <w:rFonts w:asciiTheme="majorHAnsi" w:eastAsia="SimSun" w:hAnsiTheme="majorHAnsi" w:cstheme="majorHAnsi"/>
          <w:b/>
          <w:bCs/>
          <w:szCs w:val="22"/>
        </w:rPr>
        <w:t>Video</w:t>
      </w:r>
      <w:r w:rsidR="004444DA">
        <w:rPr>
          <w:rStyle w:val="normaltextrun"/>
          <w:rFonts w:asciiTheme="majorHAnsi" w:eastAsia="SimSun" w:hAnsiTheme="majorHAnsi" w:cstheme="majorHAnsi"/>
          <w:b/>
          <w:bCs/>
          <w:szCs w:val="22"/>
        </w:rPr>
        <w:t xml:space="preserve"> / Audio</w:t>
      </w:r>
      <w:r>
        <w:rPr>
          <w:rStyle w:val="normaltextrun"/>
          <w:rFonts w:asciiTheme="majorHAnsi" w:eastAsia="SimSun" w:hAnsiTheme="majorHAnsi" w:cstheme="majorHAnsi"/>
          <w:b/>
          <w:bCs/>
          <w:szCs w:val="22"/>
        </w:rPr>
        <w:t xml:space="preserve"> Requirements</w:t>
      </w:r>
    </w:p>
    <w:p w14:paraId="7DF31C09" w14:textId="073497A6" w:rsidR="00D002F2" w:rsidRPr="00D002F2" w:rsidRDefault="0039723D" w:rsidP="00D002F2">
      <w:pPr>
        <w:pStyle w:val="paragraph"/>
        <w:spacing w:before="0" w:beforeAutospacing="0" w:after="0" w:afterAutospacing="0" w:line="288" w:lineRule="auto"/>
        <w:textAlignment w:val="baseline"/>
        <w:rPr>
          <w:rFonts w:asciiTheme="majorHAnsi" w:eastAsia="SimSun" w:hAnsiTheme="majorHAnsi" w:cstheme="majorHAnsi"/>
          <w:b/>
          <w:bCs/>
          <w:szCs w:val="22"/>
        </w:rPr>
      </w:pPr>
      <w:r>
        <w:rPr>
          <w:rStyle w:val="normaltextrun"/>
          <w:rFonts w:asciiTheme="majorHAnsi" w:eastAsia="SimSun" w:hAnsiTheme="majorHAnsi" w:cstheme="majorHAnsi"/>
          <w:b/>
          <w:bCs/>
          <w:szCs w:val="22"/>
        </w:rPr>
        <w:t xml:space="preserve"> </w:t>
      </w:r>
    </w:p>
    <w:p w14:paraId="458D222A" w14:textId="38DBFB94" w:rsidR="00E129D5" w:rsidRPr="00E129D5" w:rsidRDefault="00E129D5" w:rsidP="00E129D5">
      <w:pPr>
        <w:pStyle w:val="ListParagraph"/>
        <w:numPr>
          <w:ilvl w:val="0"/>
          <w:numId w:val="35"/>
        </w:numPr>
        <w:rPr>
          <w:rStyle w:val="Hyperlink"/>
          <w:color w:val="auto"/>
          <w:u w:val="none"/>
        </w:rPr>
      </w:pPr>
      <w:r>
        <w:t>Go to the discussion board in your Connect unit and open the student discussion “Assessment Task 2 – Develop a grievance”. Request to join a group or create a group here</w:t>
      </w:r>
      <w:r w:rsidR="00014297">
        <w:t xml:space="preserve"> with a new thread</w:t>
      </w:r>
      <w:r>
        <w:t xml:space="preserve">. Once your group has been formed </w:t>
      </w:r>
      <w:r w:rsidR="003F5E55">
        <w:t>and research has been c</w:t>
      </w:r>
      <w:r w:rsidR="00ED0FBA">
        <w:t>ompleted,</w:t>
      </w:r>
      <w:r w:rsidR="003F5E55">
        <w:t xml:space="preserve"> </w:t>
      </w:r>
      <w:r>
        <w:t xml:space="preserve">access Zoom to conduct and record your meeting. </w:t>
      </w:r>
      <w:r w:rsidRPr="0064209B">
        <w:rPr>
          <w:rFonts w:asciiTheme="majorHAnsi" w:eastAsia="Times New Roman" w:hAnsiTheme="majorHAnsi" w:cstheme="majorHAnsi"/>
          <w:szCs w:val="22"/>
          <w:lang w:eastAsia="en-AU"/>
        </w:rPr>
        <w:t xml:space="preserve">  </w:t>
      </w:r>
      <w:r w:rsidR="0023516E">
        <w:rPr>
          <w:rFonts w:asciiTheme="majorHAnsi" w:eastAsia="Times New Roman" w:hAnsiTheme="majorHAnsi" w:cstheme="majorHAnsi"/>
          <w:szCs w:val="22"/>
          <w:lang w:eastAsia="en-AU"/>
        </w:rPr>
        <w:t>You may access zoom using the following link</w:t>
      </w:r>
      <w:r w:rsidRPr="0064209B">
        <w:rPr>
          <w:rFonts w:asciiTheme="majorHAnsi" w:eastAsia="Times New Roman" w:hAnsiTheme="majorHAnsi" w:cstheme="majorHAnsi"/>
          <w:szCs w:val="22"/>
          <w:lang w:eastAsia="en-AU"/>
        </w:rPr>
        <w:t xml:space="preserve"> </w:t>
      </w:r>
      <w:hyperlink r:id="rId14" w:history="1">
        <w:r w:rsidRPr="0064209B">
          <w:rPr>
            <w:rStyle w:val="Hyperlink"/>
            <w:rFonts w:asciiTheme="majorHAnsi" w:eastAsia="Times New Roman" w:hAnsiTheme="majorHAnsi" w:cstheme="majorHAnsi"/>
            <w:szCs w:val="22"/>
            <w:lang w:eastAsia="en-AU"/>
          </w:rPr>
          <w:t>https://zoom.us/</w:t>
        </w:r>
      </w:hyperlink>
    </w:p>
    <w:p w14:paraId="1B3E5AF7" w14:textId="236FEA3B" w:rsidR="005927C8" w:rsidRDefault="00287FC1" w:rsidP="005927C8">
      <w:pPr>
        <w:pStyle w:val="ListParagraph"/>
      </w:pPr>
      <w:r w:rsidRPr="00287FC1">
        <w:t>Note</w:t>
      </w:r>
      <w:r>
        <w:t>: Each student will have to play the role of Office manager so separate recordings will need to be submitted.</w:t>
      </w:r>
      <w:r w:rsidR="00D002F2">
        <w:t xml:space="preserve"> You will</w:t>
      </w:r>
      <w:r w:rsidR="00ED0FBA">
        <w:t xml:space="preserve"> also</w:t>
      </w:r>
      <w:r w:rsidR="00D002F2">
        <w:t xml:space="preserve"> need to ensure all group members have conducted the appropriate research before conducting the meeting.</w:t>
      </w:r>
    </w:p>
    <w:p w14:paraId="66182A6D" w14:textId="3C58197D" w:rsidR="005927C8" w:rsidRPr="005927C8" w:rsidRDefault="005927C8" w:rsidP="005927C8">
      <w:pPr>
        <w:pStyle w:val="ListParagraph"/>
        <w:rPr>
          <w:b/>
          <w:bCs/>
        </w:rPr>
      </w:pPr>
      <w:r w:rsidRPr="005927C8">
        <w:rPr>
          <w:b/>
          <w:bCs/>
        </w:rPr>
        <w:t>O</w:t>
      </w:r>
      <w:r>
        <w:rPr>
          <w:b/>
          <w:bCs/>
        </w:rPr>
        <w:t>r..</w:t>
      </w:r>
    </w:p>
    <w:p w14:paraId="668821E1" w14:textId="2EF0C73D" w:rsidR="00E129D5" w:rsidRPr="00ED0FBA" w:rsidRDefault="00DB3552" w:rsidP="005927C8">
      <w:pPr>
        <w:pStyle w:val="ListParagraph"/>
        <w:rPr>
          <w:rStyle w:val="normaltextrun"/>
        </w:rPr>
      </w:pPr>
      <w:r>
        <w:t>Alternatively,</w:t>
      </w:r>
      <w:r w:rsidR="00E129D5">
        <w:t xml:space="preserve"> you may use staff members from you</w:t>
      </w:r>
      <w:r w:rsidR="00287FC1">
        <w:t>r</w:t>
      </w:r>
      <w:r w:rsidR="00E129D5">
        <w:t xml:space="preserve"> </w:t>
      </w:r>
      <w:r w:rsidR="00287FC1">
        <w:t>place</w:t>
      </w:r>
      <w:r w:rsidR="00E129D5">
        <w:t xml:space="preserve"> of employment</w:t>
      </w:r>
      <w:r>
        <w:t xml:space="preserve"> to make up your group</w:t>
      </w:r>
      <w:r w:rsidR="00E129D5">
        <w:t xml:space="preserve"> </w:t>
      </w:r>
      <w:r>
        <w:t>while</w:t>
      </w:r>
      <w:r w:rsidR="00E129D5">
        <w:t xml:space="preserve"> using </w:t>
      </w:r>
      <w:r w:rsidR="00ED0FBA">
        <w:t>a phone</w:t>
      </w:r>
      <w:r w:rsidR="00E254E4">
        <w:t xml:space="preserve"> </w:t>
      </w:r>
      <w:r w:rsidR="00173B4B">
        <w:t xml:space="preserve">or other recording device </w:t>
      </w:r>
      <w:r w:rsidR="0023516E">
        <w:t>to record</w:t>
      </w:r>
      <w:r w:rsidR="00E129D5">
        <w:t xml:space="preserve"> </w:t>
      </w:r>
      <w:r>
        <w:t>the meeting. Once the meeting is completed then an MP4 needs to be correctly formatted and uploaded</w:t>
      </w:r>
      <w:r w:rsidR="0023516E">
        <w:t xml:space="preserve"> to Connect.</w:t>
      </w:r>
    </w:p>
    <w:p w14:paraId="385E2BA5" w14:textId="5B946233" w:rsidR="00CD5C1C" w:rsidRPr="005927C8" w:rsidRDefault="00CD5C1C" w:rsidP="0039723D">
      <w:pPr>
        <w:pStyle w:val="paragraph"/>
        <w:numPr>
          <w:ilvl w:val="0"/>
          <w:numId w:val="35"/>
        </w:numPr>
        <w:spacing w:before="0" w:beforeAutospacing="0" w:after="0" w:afterAutospacing="0" w:line="288" w:lineRule="auto"/>
        <w:textAlignment w:val="baseline"/>
        <w:rPr>
          <w:rFonts w:ascii="Arial" w:eastAsia="SimSun" w:hAnsi="Arial" w:cs="Mangal"/>
          <w:kern w:val="1"/>
          <w:sz w:val="22"/>
          <w:szCs w:val="21"/>
          <w:lang w:eastAsia="hi-IN" w:bidi="hi-IN"/>
        </w:rPr>
      </w:pPr>
      <w:r w:rsidRPr="005927C8">
        <w:rPr>
          <w:rFonts w:ascii="Arial" w:eastAsia="SimSun" w:hAnsi="Arial" w:cs="Mangal"/>
          <w:kern w:val="1"/>
          <w:sz w:val="22"/>
          <w:szCs w:val="21"/>
          <w:lang w:eastAsia="hi-IN" w:bidi="hi-IN"/>
        </w:rPr>
        <w:t xml:space="preserve">This video </w:t>
      </w:r>
      <w:r w:rsidR="0039723D" w:rsidRPr="00EB20A8">
        <w:rPr>
          <w:rFonts w:ascii="Arial" w:eastAsia="SimSun" w:hAnsi="Arial" w:cs="Mangal"/>
          <w:b/>
          <w:bCs/>
          <w:i/>
          <w:iCs/>
          <w:kern w:val="1"/>
          <w:sz w:val="22"/>
          <w:szCs w:val="21"/>
          <w:lang w:eastAsia="hi-IN" w:bidi="hi-IN"/>
        </w:rPr>
        <w:t>“</w:t>
      </w:r>
      <w:r w:rsidRPr="00EB20A8">
        <w:rPr>
          <w:rFonts w:ascii="Arial" w:eastAsia="SimSun" w:hAnsi="Arial" w:cs="Mangal"/>
          <w:b/>
          <w:bCs/>
          <w:i/>
          <w:iCs/>
          <w:kern w:val="1"/>
          <w:sz w:val="22"/>
          <w:szCs w:val="21"/>
          <w:lang w:eastAsia="hi-IN" w:bidi="hi-IN"/>
        </w:rPr>
        <w:t>must</w:t>
      </w:r>
      <w:r w:rsidR="0039723D" w:rsidRPr="00EB20A8">
        <w:rPr>
          <w:rFonts w:ascii="Arial" w:eastAsia="SimSun" w:hAnsi="Arial" w:cs="Mangal"/>
          <w:b/>
          <w:bCs/>
          <w:i/>
          <w:iCs/>
          <w:kern w:val="1"/>
          <w:sz w:val="22"/>
          <w:szCs w:val="21"/>
          <w:lang w:eastAsia="hi-IN" w:bidi="hi-IN"/>
        </w:rPr>
        <w:t>”</w:t>
      </w:r>
      <w:r w:rsidRPr="005927C8">
        <w:rPr>
          <w:rFonts w:ascii="Arial" w:eastAsia="SimSun" w:hAnsi="Arial" w:cs="Mangal"/>
          <w:b/>
          <w:bCs/>
          <w:kern w:val="1"/>
          <w:sz w:val="22"/>
          <w:szCs w:val="21"/>
          <w:lang w:eastAsia="hi-IN" w:bidi="hi-IN"/>
        </w:rPr>
        <w:t xml:space="preserve"> </w:t>
      </w:r>
      <w:r w:rsidRPr="005927C8">
        <w:rPr>
          <w:rFonts w:ascii="Arial" w:eastAsia="SimSun" w:hAnsi="Arial" w:cs="Mangal"/>
          <w:kern w:val="1"/>
          <w:sz w:val="22"/>
          <w:szCs w:val="21"/>
          <w:lang w:eastAsia="hi-IN" w:bidi="hi-IN"/>
        </w:rPr>
        <w:t xml:space="preserve">be at least 10 minutes in length. If your meeting does not meet </w:t>
      </w:r>
      <w:r w:rsidR="0039723D" w:rsidRPr="005927C8">
        <w:rPr>
          <w:rFonts w:ascii="Arial" w:eastAsia="SimSun" w:hAnsi="Arial" w:cs="Mangal"/>
          <w:kern w:val="1"/>
          <w:sz w:val="22"/>
          <w:szCs w:val="21"/>
          <w:lang w:eastAsia="hi-IN" w:bidi="hi-IN"/>
        </w:rPr>
        <w:t>this critical aspect</w:t>
      </w:r>
      <w:r w:rsidRPr="005927C8">
        <w:rPr>
          <w:rFonts w:ascii="Arial" w:eastAsia="SimSun" w:hAnsi="Arial" w:cs="Mangal"/>
          <w:kern w:val="1"/>
          <w:sz w:val="22"/>
          <w:szCs w:val="21"/>
          <w:lang w:eastAsia="hi-IN" w:bidi="hi-IN"/>
        </w:rPr>
        <w:t xml:space="preserve"> you </w:t>
      </w:r>
      <w:r w:rsidR="0039723D" w:rsidRPr="005927C8">
        <w:rPr>
          <w:rFonts w:ascii="Arial" w:eastAsia="SimSun" w:hAnsi="Arial" w:cs="Mangal"/>
          <w:kern w:val="1"/>
          <w:sz w:val="22"/>
          <w:szCs w:val="21"/>
          <w:lang w:eastAsia="hi-IN" w:bidi="hi-IN"/>
        </w:rPr>
        <w:t xml:space="preserve">will be required </w:t>
      </w:r>
      <w:r w:rsidRPr="005927C8">
        <w:rPr>
          <w:rFonts w:ascii="Arial" w:eastAsia="SimSun" w:hAnsi="Arial" w:cs="Mangal"/>
          <w:kern w:val="1"/>
          <w:sz w:val="22"/>
          <w:szCs w:val="21"/>
          <w:lang w:eastAsia="hi-IN" w:bidi="hi-IN"/>
        </w:rPr>
        <w:t xml:space="preserve">to resubmit this </w:t>
      </w:r>
      <w:r w:rsidR="0039723D" w:rsidRPr="005927C8">
        <w:rPr>
          <w:rFonts w:ascii="Arial" w:eastAsia="SimSun" w:hAnsi="Arial" w:cs="Mangal"/>
          <w:kern w:val="1"/>
          <w:sz w:val="22"/>
          <w:szCs w:val="21"/>
          <w:lang w:eastAsia="hi-IN" w:bidi="hi-IN"/>
        </w:rPr>
        <w:t>assessment.</w:t>
      </w:r>
    </w:p>
    <w:p w14:paraId="71897176" w14:textId="77777777" w:rsidR="0039723D" w:rsidRPr="005927C8" w:rsidRDefault="0039723D" w:rsidP="00ED0FBA">
      <w:pPr>
        <w:pStyle w:val="paragraph"/>
        <w:spacing w:before="0" w:beforeAutospacing="0" w:after="0" w:afterAutospacing="0" w:line="288" w:lineRule="auto"/>
        <w:ind w:left="360"/>
        <w:textAlignment w:val="baseline"/>
        <w:rPr>
          <w:rFonts w:ascii="Arial" w:eastAsia="SimSun" w:hAnsi="Arial" w:cs="Mangal"/>
          <w:kern w:val="1"/>
          <w:sz w:val="22"/>
          <w:szCs w:val="21"/>
          <w:lang w:eastAsia="hi-IN" w:bidi="hi-IN"/>
        </w:rPr>
      </w:pPr>
    </w:p>
    <w:p w14:paraId="2D85F136" w14:textId="75672F74" w:rsidR="00D002F2" w:rsidRDefault="00D002F2" w:rsidP="00D002F2">
      <w:pPr>
        <w:pStyle w:val="paragraph"/>
        <w:numPr>
          <w:ilvl w:val="0"/>
          <w:numId w:val="35"/>
        </w:numPr>
        <w:spacing w:before="0" w:beforeAutospacing="0" w:after="0" w:afterAutospacing="0" w:line="288" w:lineRule="auto"/>
        <w:textAlignment w:val="baseline"/>
        <w:rPr>
          <w:rFonts w:ascii="Arial" w:eastAsia="SimSun" w:hAnsi="Arial" w:cs="Mangal"/>
          <w:kern w:val="1"/>
          <w:sz w:val="22"/>
          <w:szCs w:val="21"/>
          <w:lang w:eastAsia="hi-IN" w:bidi="hi-IN"/>
        </w:rPr>
      </w:pPr>
      <w:r w:rsidRPr="005927C8">
        <w:rPr>
          <w:rFonts w:ascii="Arial" w:eastAsia="SimSun" w:hAnsi="Arial" w:cs="Mangal"/>
          <w:kern w:val="1"/>
          <w:sz w:val="22"/>
          <w:szCs w:val="21"/>
          <w:lang w:eastAsia="hi-IN" w:bidi="hi-IN"/>
        </w:rPr>
        <w:t>This is not about your acting ability, rather, it is about your ability to communicate with other team members clearly, concisely, and professionally.</w:t>
      </w:r>
      <w:r w:rsidR="00ED0FBA" w:rsidRPr="005927C8">
        <w:rPr>
          <w:rFonts w:ascii="Arial" w:eastAsia="SimSun" w:hAnsi="Arial" w:cs="Mangal"/>
          <w:kern w:val="1"/>
          <w:sz w:val="22"/>
          <w:szCs w:val="21"/>
          <w:lang w:eastAsia="hi-IN" w:bidi="hi-IN"/>
        </w:rPr>
        <w:t xml:space="preserve"> All group members </w:t>
      </w:r>
      <w:r w:rsidR="00EB20A8">
        <w:rPr>
          <w:rFonts w:ascii="Arial" w:eastAsia="SimSun" w:hAnsi="Arial" w:cs="Mangal"/>
          <w:kern w:val="1"/>
          <w:sz w:val="22"/>
          <w:szCs w:val="21"/>
          <w:lang w:eastAsia="hi-IN" w:bidi="hi-IN"/>
        </w:rPr>
        <w:t>“</w:t>
      </w:r>
      <w:r w:rsidR="00ED0FBA" w:rsidRPr="00EB20A8">
        <w:rPr>
          <w:rFonts w:ascii="Arial" w:eastAsia="SimSun" w:hAnsi="Arial" w:cs="Mangal"/>
          <w:b/>
          <w:bCs/>
          <w:i/>
          <w:iCs/>
          <w:kern w:val="1"/>
          <w:sz w:val="22"/>
          <w:szCs w:val="21"/>
          <w:lang w:eastAsia="hi-IN" w:bidi="hi-IN"/>
        </w:rPr>
        <w:t>must</w:t>
      </w:r>
      <w:r w:rsidR="00EB20A8">
        <w:rPr>
          <w:rFonts w:ascii="Arial" w:eastAsia="SimSun" w:hAnsi="Arial" w:cs="Mangal"/>
          <w:kern w:val="1"/>
          <w:sz w:val="22"/>
          <w:szCs w:val="21"/>
          <w:lang w:eastAsia="hi-IN" w:bidi="hi-IN"/>
        </w:rPr>
        <w:t xml:space="preserve">” </w:t>
      </w:r>
      <w:r w:rsidR="00ED0FBA" w:rsidRPr="005927C8">
        <w:rPr>
          <w:rFonts w:ascii="Arial" w:eastAsia="SimSun" w:hAnsi="Arial" w:cs="Mangal"/>
          <w:kern w:val="1"/>
          <w:sz w:val="22"/>
          <w:szCs w:val="21"/>
          <w:lang w:eastAsia="hi-IN" w:bidi="hi-IN"/>
        </w:rPr>
        <w:t>engage in the process.</w:t>
      </w:r>
    </w:p>
    <w:p w14:paraId="7657CABF" w14:textId="77777777" w:rsidR="00FB040A" w:rsidRPr="005927C8" w:rsidRDefault="00FB040A" w:rsidP="00FB040A">
      <w:pPr>
        <w:pStyle w:val="paragraph"/>
        <w:spacing w:before="0" w:beforeAutospacing="0" w:after="0" w:afterAutospacing="0" w:line="288" w:lineRule="auto"/>
        <w:textAlignment w:val="baseline"/>
        <w:rPr>
          <w:rFonts w:ascii="Arial" w:eastAsia="SimSun" w:hAnsi="Arial" w:cs="Mangal"/>
          <w:kern w:val="1"/>
          <w:sz w:val="22"/>
          <w:szCs w:val="21"/>
          <w:lang w:eastAsia="hi-IN" w:bidi="hi-IN"/>
        </w:rPr>
      </w:pPr>
    </w:p>
    <w:p w14:paraId="2283B49B" w14:textId="22159043" w:rsidR="0039723D" w:rsidRPr="005927C8" w:rsidRDefault="00E30950" w:rsidP="0039723D">
      <w:pPr>
        <w:pStyle w:val="paragraph"/>
        <w:numPr>
          <w:ilvl w:val="0"/>
          <w:numId w:val="35"/>
        </w:numPr>
        <w:spacing w:before="0" w:beforeAutospacing="0" w:after="0" w:afterAutospacing="0" w:line="288" w:lineRule="auto"/>
        <w:textAlignment w:val="baseline"/>
        <w:rPr>
          <w:rFonts w:ascii="Arial" w:eastAsia="SimSun" w:hAnsi="Arial" w:cs="Mangal"/>
          <w:kern w:val="1"/>
          <w:sz w:val="22"/>
          <w:szCs w:val="21"/>
          <w:lang w:eastAsia="hi-IN" w:bidi="hi-IN"/>
        </w:rPr>
      </w:pPr>
      <w:r w:rsidRPr="005927C8">
        <w:rPr>
          <w:rFonts w:ascii="Arial" w:eastAsia="SimSun" w:hAnsi="Arial" w:cs="Mangal"/>
          <w:kern w:val="1"/>
          <w:sz w:val="22"/>
          <w:szCs w:val="21"/>
          <w:lang w:eastAsia="hi-IN" w:bidi="hi-IN"/>
        </w:rPr>
        <w:t xml:space="preserve">This assessment </w:t>
      </w:r>
      <w:r w:rsidR="00EB20A8" w:rsidRPr="00EB20A8">
        <w:rPr>
          <w:rFonts w:ascii="Arial" w:eastAsia="SimSun" w:hAnsi="Arial" w:cs="Mangal"/>
          <w:i/>
          <w:iCs/>
          <w:kern w:val="1"/>
          <w:sz w:val="22"/>
          <w:szCs w:val="21"/>
          <w:lang w:eastAsia="hi-IN" w:bidi="hi-IN"/>
        </w:rPr>
        <w:t>“</w:t>
      </w:r>
      <w:r w:rsidRPr="00EB20A8">
        <w:rPr>
          <w:rFonts w:ascii="Arial" w:eastAsia="SimSun" w:hAnsi="Arial" w:cs="Mangal"/>
          <w:b/>
          <w:bCs/>
          <w:i/>
          <w:iCs/>
          <w:kern w:val="1"/>
          <w:sz w:val="22"/>
          <w:szCs w:val="21"/>
          <w:lang w:eastAsia="hi-IN" w:bidi="hi-IN"/>
        </w:rPr>
        <w:t>must</w:t>
      </w:r>
      <w:r w:rsidR="00EB20A8" w:rsidRPr="00EB20A8">
        <w:rPr>
          <w:rFonts w:ascii="Arial" w:eastAsia="SimSun" w:hAnsi="Arial" w:cs="Mangal"/>
          <w:b/>
          <w:bCs/>
          <w:i/>
          <w:iCs/>
          <w:kern w:val="1"/>
          <w:sz w:val="22"/>
          <w:szCs w:val="21"/>
          <w:lang w:eastAsia="hi-IN" w:bidi="hi-IN"/>
        </w:rPr>
        <w:t>”</w:t>
      </w:r>
      <w:r w:rsidRPr="005927C8">
        <w:rPr>
          <w:rFonts w:ascii="Arial" w:eastAsia="SimSun" w:hAnsi="Arial" w:cs="Mangal"/>
          <w:kern w:val="1"/>
          <w:sz w:val="22"/>
          <w:szCs w:val="21"/>
          <w:lang w:eastAsia="hi-IN" w:bidi="hi-IN"/>
        </w:rPr>
        <w:t xml:space="preserve"> be completed using </w:t>
      </w:r>
      <w:r w:rsidR="00FB040A">
        <w:rPr>
          <w:rFonts w:ascii="Arial" w:eastAsia="SimSun" w:hAnsi="Arial" w:cs="Mangal"/>
          <w:kern w:val="1"/>
          <w:sz w:val="22"/>
          <w:szCs w:val="21"/>
          <w:lang w:eastAsia="hi-IN" w:bidi="hi-IN"/>
        </w:rPr>
        <w:t>two</w:t>
      </w:r>
      <w:bookmarkStart w:id="6" w:name="_GoBack"/>
      <w:bookmarkEnd w:id="6"/>
      <w:r w:rsidR="00FB040A">
        <w:rPr>
          <w:rFonts w:ascii="Arial" w:eastAsia="SimSun" w:hAnsi="Arial" w:cs="Mangal"/>
          <w:kern w:val="1"/>
          <w:sz w:val="22"/>
          <w:szCs w:val="21"/>
          <w:lang w:eastAsia="hi-IN" w:bidi="hi-IN"/>
        </w:rPr>
        <w:t xml:space="preserve">, (2) </w:t>
      </w:r>
      <w:r w:rsidRPr="005927C8">
        <w:rPr>
          <w:rFonts w:ascii="Arial" w:eastAsia="SimSun" w:hAnsi="Arial" w:cs="Mangal"/>
          <w:kern w:val="1"/>
          <w:sz w:val="22"/>
          <w:szCs w:val="21"/>
          <w:lang w:eastAsia="hi-IN" w:bidi="hi-IN"/>
        </w:rPr>
        <w:t>other people. Do not use AI scripts or play the parts of each group member yourself as this will result in an unsatisfactory result.</w:t>
      </w:r>
    </w:p>
    <w:bookmarkEnd w:id="5"/>
    <w:p w14:paraId="08EEE1C6" w14:textId="77777777" w:rsidR="00CD5C1C" w:rsidRPr="005927C8" w:rsidRDefault="00CD5C1C" w:rsidP="00CD5C1C">
      <w:pPr>
        <w:rPr>
          <w:szCs w:val="21"/>
        </w:rPr>
      </w:pPr>
    </w:p>
    <w:p w14:paraId="24327B0F" w14:textId="77777777" w:rsidR="00E30950" w:rsidRPr="00955E68" w:rsidRDefault="00E30950" w:rsidP="00E30950">
      <w:pPr>
        <w:rPr>
          <w:rFonts w:asciiTheme="majorHAnsi" w:hAnsiTheme="majorHAnsi" w:cstheme="majorHAnsi"/>
          <w:b/>
          <w:bCs/>
          <w:szCs w:val="22"/>
        </w:rPr>
      </w:pPr>
      <w:r w:rsidRPr="00955E68">
        <w:rPr>
          <w:rFonts w:asciiTheme="majorHAnsi" w:hAnsiTheme="majorHAnsi" w:cstheme="majorHAnsi"/>
          <w:b/>
          <w:bCs/>
          <w:szCs w:val="22"/>
        </w:rPr>
        <w:t>Conducting the meeting</w:t>
      </w:r>
    </w:p>
    <w:p w14:paraId="3FA7B09C" w14:textId="77777777" w:rsidR="00E30950" w:rsidRPr="00B27202" w:rsidRDefault="00E30950" w:rsidP="00E30950">
      <w:pPr>
        <w:spacing w:before="0" w:after="0" w:line="288" w:lineRule="auto"/>
        <w:contextualSpacing/>
        <w:rPr>
          <w:rFonts w:asciiTheme="majorHAnsi" w:hAnsiTheme="majorHAnsi" w:cstheme="majorHAnsi"/>
          <w:szCs w:val="22"/>
        </w:rPr>
      </w:pPr>
    </w:p>
    <w:p w14:paraId="1F2F396D" w14:textId="77777777" w:rsidR="00E30950" w:rsidRDefault="00E30950" w:rsidP="00E30950">
      <w:pPr>
        <w:pStyle w:val="ListParagraph"/>
        <w:numPr>
          <w:ilvl w:val="0"/>
          <w:numId w:val="31"/>
        </w:numPr>
        <w:spacing w:before="0" w:after="0" w:line="288" w:lineRule="auto"/>
        <w:contextualSpacing/>
        <w:rPr>
          <w:rFonts w:asciiTheme="majorHAnsi" w:hAnsiTheme="majorHAnsi" w:cstheme="majorHAnsi"/>
          <w:szCs w:val="22"/>
        </w:rPr>
      </w:pPr>
      <w:r w:rsidRPr="00B27202">
        <w:rPr>
          <w:rFonts w:asciiTheme="majorHAnsi" w:hAnsiTheme="majorHAnsi" w:cstheme="majorHAnsi"/>
          <w:szCs w:val="22"/>
        </w:rPr>
        <w:t xml:space="preserve">Introduce yourself, </w:t>
      </w:r>
      <w:r>
        <w:rPr>
          <w:rFonts w:asciiTheme="majorHAnsi" w:hAnsiTheme="majorHAnsi" w:cstheme="majorHAnsi"/>
          <w:szCs w:val="22"/>
        </w:rPr>
        <w:t xml:space="preserve">such as </w:t>
      </w:r>
      <w:r w:rsidRPr="00B4121A">
        <w:rPr>
          <w:rFonts w:asciiTheme="majorHAnsi" w:hAnsiTheme="majorHAnsi" w:cstheme="majorHAnsi"/>
          <w:i/>
          <w:iCs/>
          <w:szCs w:val="22"/>
        </w:rPr>
        <w:t xml:space="preserve">Jack Smith from </w:t>
      </w:r>
      <w:r>
        <w:rPr>
          <w:rFonts w:asciiTheme="majorHAnsi" w:hAnsiTheme="majorHAnsi" w:cstheme="majorHAnsi"/>
          <w:i/>
          <w:iCs/>
          <w:szCs w:val="22"/>
        </w:rPr>
        <w:t>LMM</w:t>
      </w:r>
      <w:r w:rsidRPr="00B4121A">
        <w:rPr>
          <w:rFonts w:asciiTheme="majorHAnsi" w:hAnsiTheme="majorHAnsi" w:cstheme="majorHAnsi"/>
          <w:i/>
          <w:iCs/>
          <w:szCs w:val="22"/>
        </w:rPr>
        <w:t xml:space="preserve">, </w:t>
      </w:r>
      <w:r>
        <w:rPr>
          <w:rFonts w:asciiTheme="majorHAnsi" w:hAnsiTheme="majorHAnsi" w:cstheme="majorHAnsi"/>
          <w:i/>
          <w:iCs/>
          <w:szCs w:val="22"/>
        </w:rPr>
        <w:t>Office manager</w:t>
      </w:r>
      <w:r>
        <w:rPr>
          <w:rFonts w:asciiTheme="majorHAnsi" w:hAnsiTheme="majorHAnsi" w:cstheme="majorHAnsi"/>
          <w:szCs w:val="22"/>
        </w:rPr>
        <w:t>.</w:t>
      </w:r>
    </w:p>
    <w:p w14:paraId="71BABB86" w14:textId="77777777" w:rsidR="00E30950" w:rsidRPr="003A09FE" w:rsidRDefault="00E30950" w:rsidP="00E30950">
      <w:pPr>
        <w:pStyle w:val="ListParagraph"/>
        <w:numPr>
          <w:ilvl w:val="0"/>
          <w:numId w:val="31"/>
        </w:numPr>
        <w:spacing w:before="0" w:after="0" w:line="288" w:lineRule="auto"/>
        <w:contextualSpacing/>
        <w:rPr>
          <w:rFonts w:asciiTheme="majorHAnsi" w:hAnsiTheme="majorHAnsi" w:cstheme="majorHAnsi"/>
          <w:szCs w:val="22"/>
        </w:rPr>
      </w:pPr>
      <w:r w:rsidRPr="003A09FE">
        <w:rPr>
          <w:rFonts w:asciiTheme="majorHAnsi" w:hAnsiTheme="majorHAnsi" w:cstheme="majorHAnsi"/>
          <w:szCs w:val="22"/>
        </w:rPr>
        <w:t xml:space="preserve">Ask each member of the group to introduce themselves in the same way. </w:t>
      </w:r>
      <w:r>
        <w:rPr>
          <w:rFonts w:asciiTheme="majorHAnsi" w:hAnsiTheme="majorHAnsi" w:cstheme="majorHAnsi"/>
          <w:szCs w:val="22"/>
        </w:rPr>
        <w:t xml:space="preserve">You can assign roles as you see fit. For example. </w:t>
      </w:r>
      <w:r>
        <w:t>accountant, bookkeeper, public relations consultants, graphics designers, web site developers, or receptionist.</w:t>
      </w:r>
    </w:p>
    <w:p w14:paraId="23B8F4F9" w14:textId="77777777" w:rsidR="00E30950" w:rsidRPr="00B27202" w:rsidRDefault="00E30950" w:rsidP="00E30950">
      <w:pPr>
        <w:pStyle w:val="ListParagraph"/>
        <w:numPr>
          <w:ilvl w:val="0"/>
          <w:numId w:val="31"/>
        </w:numPr>
        <w:spacing w:before="0" w:after="0" w:line="288" w:lineRule="auto"/>
        <w:contextualSpacing/>
        <w:rPr>
          <w:rFonts w:asciiTheme="majorHAnsi" w:hAnsiTheme="majorHAnsi" w:cstheme="majorHAnsi"/>
          <w:szCs w:val="22"/>
        </w:rPr>
      </w:pPr>
      <w:r w:rsidRPr="00B27202">
        <w:rPr>
          <w:rFonts w:asciiTheme="majorHAnsi" w:hAnsiTheme="majorHAnsi" w:cstheme="majorHAnsi"/>
          <w:szCs w:val="22"/>
        </w:rPr>
        <w:t xml:space="preserve">Explain the </w:t>
      </w:r>
      <w:r w:rsidRPr="00CC56E1">
        <w:rPr>
          <w:rFonts w:asciiTheme="majorHAnsi" w:hAnsiTheme="majorHAnsi" w:cstheme="majorHAnsi"/>
          <w:i/>
          <w:iCs/>
          <w:szCs w:val="22"/>
        </w:rPr>
        <w:t>purpose</w:t>
      </w:r>
      <w:r w:rsidRPr="00B27202">
        <w:rPr>
          <w:rFonts w:asciiTheme="majorHAnsi" w:hAnsiTheme="majorHAnsi" w:cstheme="majorHAnsi"/>
          <w:szCs w:val="22"/>
        </w:rPr>
        <w:t xml:space="preserve"> of the meeting</w:t>
      </w:r>
      <w:r>
        <w:rPr>
          <w:rFonts w:asciiTheme="majorHAnsi" w:hAnsiTheme="majorHAnsi" w:cstheme="majorHAnsi"/>
          <w:szCs w:val="22"/>
        </w:rPr>
        <w:t>.</w:t>
      </w:r>
    </w:p>
    <w:p w14:paraId="099AC083" w14:textId="77777777" w:rsidR="00E30950" w:rsidRPr="0039723D" w:rsidRDefault="00E30950" w:rsidP="00E30950">
      <w:pPr>
        <w:pStyle w:val="ListParagraph"/>
        <w:numPr>
          <w:ilvl w:val="0"/>
          <w:numId w:val="31"/>
        </w:numPr>
        <w:spacing w:before="0" w:after="0" w:line="288" w:lineRule="auto"/>
        <w:contextualSpacing/>
        <w:rPr>
          <w:rFonts w:asciiTheme="majorHAnsi" w:hAnsiTheme="majorHAnsi" w:cstheme="majorHAnsi"/>
          <w:szCs w:val="22"/>
        </w:rPr>
      </w:pPr>
      <w:r>
        <w:rPr>
          <w:rFonts w:asciiTheme="majorHAnsi" w:hAnsiTheme="majorHAnsi" w:cstheme="majorHAnsi"/>
          <w:szCs w:val="22"/>
        </w:rPr>
        <w:t xml:space="preserve">You are then to introduce the LMM IT Policies template. This will form the basis of your research and discussion and each area should be discussed in the same manner that assessment task 1 was </w:t>
      </w:r>
      <w:r w:rsidRPr="0039723D">
        <w:rPr>
          <w:rFonts w:asciiTheme="majorHAnsi" w:hAnsiTheme="majorHAnsi" w:cstheme="majorHAnsi"/>
          <w:szCs w:val="22"/>
        </w:rPr>
        <w:t>addressed.</w:t>
      </w:r>
    </w:p>
    <w:p w14:paraId="10D82315" w14:textId="77777777" w:rsidR="00E30950" w:rsidRPr="0039723D" w:rsidRDefault="00E30950" w:rsidP="00E30950">
      <w:pPr>
        <w:pStyle w:val="ListParagraph"/>
        <w:numPr>
          <w:ilvl w:val="0"/>
          <w:numId w:val="31"/>
        </w:numPr>
        <w:spacing w:before="0" w:after="0" w:line="288" w:lineRule="auto"/>
        <w:contextualSpacing/>
        <w:rPr>
          <w:rFonts w:asciiTheme="majorHAnsi" w:hAnsiTheme="majorHAnsi" w:cstheme="majorHAnsi"/>
          <w:szCs w:val="22"/>
        </w:rPr>
      </w:pPr>
      <w:r w:rsidRPr="0039723D">
        <w:rPr>
          <w:rFonts w:asciiTheme="majorHAnsi" w:hAnsiTheme="majorHAnsi" w:cstheme="majorHAnsi"/>
          <w:szCs w:val="22"/>
        </w:rPr>
        <w:t xml:space="preserve">Brainstorm each of the points in the template and ask group members for their feedback, such as what ideas and points do they think are relevant, valid, and/or meet current requirements? </w:t>
      </w:r>
    </w:p>
    <w:p w14:paraId="4EC686AA" w14:textId="77777777" w:rsidR="00E30950" w:rsidRPr="0039723D" w:rsidRDefault="00E30950" w:rsidP="00E30950">
      <w:pPr>
        <w:pStyle w:val="ListParagraph"/>
        <w:numPr>
          <w:ilvl w:val="0"/>
          <w:numId w:val="31"/>
        </w:numPr>
        <w:spacing w:before="0" w:after="0" w:line="288" w:lineRule="auto"/>
        <w:contextualSpacing/>
        <w:rPr>
          <w:rFonts w:asciiTheme="majorHAnsi" w:hAnsiTheme="majorHAnsi" w:cstheme="majorHAnsi"/>
          <w:szCs w:val="22"/>
        </w:rPr>
      </w:pPr>
      <w:r w:rsidRPr="0039723D">
        <w:rPr>
          <w:rFonts w:asciiTheme="majorHAnsi" w:hAnsiTheme="majorHAnsi" w:cstheme="majorHAnsi"/>
          <w:szCs w:val="22"/>
        </w:rPr>
        <w:lastRenderedPageBreak/>
        <w:t xml:space="preserve">Open the floor to a general discussion </w:t>
      </w:r>
    </w:p>
    <w:p w14:paraId="3128FDC7" w14:textId="737289C0" w:rsidR="00E30950" w:rsidRDefault="00E30950" w:rsidP="00E30950">
      <w:pPr>
        <w:pStyle w:val="ListParagraph"/>
        <w:numPr>
          <w:ilvl w:val="0"/>
          <w:numId w:val="31"/>
        </w:numPr>
        <w:spacing w:before="0" w:after="0" w:line="288" w:lineRule="auto"/>
        <w:contextualSpacing/>
        <w:rPr>
          <w:rFonts w:asciiTheme="majorHAnsi" w:hAnsiTheme="majorHAnsi" w:cstheme="majorHAnsi"/>
          <w:szCs w:val="22"/>
        </w:rPr>
      </w:pPr>
      <w:r w:rsidRPr="0039723D">
        <w:rPr>
          <w:rFonts w:asciiTheme="majorHAnsi" w:hAnsiTheme="majorHAnsi" w:cstheme="majorHAnsi"/>
          <w:szCs w:val="22"/>
        </w:rPr>
        <w:t>Close the meeting and thank attendees.</w:t>
      </w:r>
    </w:p>
    <w:p w14:paraId="0C1B86B0" w14:textId="021350DE" w:rsidR="000107E5" w:rsidRDefault="000107E5" w:rsidP="000107E5">
      <w:pPr>
        <w:spacing w:before="0" w:after="0" w:line="288" w:lineRule="auto"/>
        <w:contextualSpacing/>
        <w:rPr>
          <w:rFonts w:asciiTheme="majorHAnsi" w:hAnsiTheme="majorHAnsi" w:cstheme="majorHAnsi"/>
          <w:szCs w:val="22"/>
        </w:rPr>
      </w:pPr>
    </w:p>
    <w:p w14:paraId="0FAFBE51" w14:textId="5E8E81F8" w:rsidR="00955E68" w:rsidRPr="009926AB" w:rsidRDefault="009926AB" w:rsidP="00955E68">
      <w:pPr>
        <w:rPr>
          <w:b/>
          <w:bCs/>
          <w:color w:val="FF0000"/>
        </w:rPr>
      </w:pPr>
      <w:r w:rsidRPr="009926AB">
        <w:rPr>
          <w:b/>
          <w:bCs/>
          <w:color w:val="FF0000"/>
        </w:rPr>
        <w:t xml:space="preserve">Important  - </w:t>
      </w:r>
      <w:r w:rsidR="00955E68" w:rsidRPr="009926AB">
        <w:rPr>
          <w:b/>
          <w:bCs/>
          <w:color w:val="FF0000"/>
        </w:rPr>
        <w:t>Check list.</w:t>
      </w:r>
    </w:p>
    <w:p w14:paraId="3A11F697" w14:textId="4EBD1E26" w:rsidR="000107E5" w:rsidRPr="00B06EE2" w:rsidRDefault="00EA513F" w:rsidP="00955E68">
      <w:pPr>
        <w:rPr>
          <w:rFonts w:asciiTheme="majorHAnsi" w:hAnsiTheme="majorHAnsi" w:cstheme="majorHAnsi"/>
          <w:szCs w:val="22"/>
        </w:rPr>
      </w:pPr>
      <w:r w:rsidRPr="00B06EE2">
        <w:rPr>
          <w:rFonts w:asciiTheme="majorHAnsi" w:hAnsiTheme="majorHAnsi" w:cstheme="majorHAnsi"/>
          <w:szCs w:val="22"/>
        </w:rPr>
        <w:t xml:space="preserve">You </w:t>
      </w:r>
      <w:r w:rsidR="00DD1506" w:rsidRPr="00DD1506">
        <w:rPr>
          <w:rFonts w:asciiTheme="majorHAnsi" w:hAnsiTheme="majorHAnsi" w:cstheme="majorHAnsi"/>
          <w:b/>
          <w:bCs/>
          <w:i/>
          <w:iCs/>
          <w:szCs w:val="22"/>
        </w:rPr>
        <w:t>“</w:t>
      </w:r>
      <w:r w:rsidRPr="00DD1506">
        <w:rPr>
          <w:rFonts w:asciiTheme="majorHAnsi" w:hAnsiTheme="majorHAnsi" w:cstheme="majorHAnsi"/>
          <w:b/>
          <w:bCs/>
          <w:i/>
          <w:iCs/>
          <w:szCs w:val="22"/>
        </w:rPr>
        <w:t>must</w:t>
      </w:r>
      <w:r w:rsidR="00DD1506" w:rsidRPr="00DD1506">
        <w:rPr>
          <w:rFonts w:asciiTheme="majorHAnsi" w:hAnsiTheme="majorHAnsi" w:cstheme="majorHAnsi"/>
          <w:b/>
          <w:bCs/>
          <w:i/>
          <w:iCs/>
          <w:szCs w:val="22"/>
        </w:rPr>
        <w:t>”</w:t>
      </w:r>
      <w:r w:rsidRPr="00B06EE2">
        <w:rPr>
          <w:rFonts w:asciiTheme="majorHAnsi" w:hAnsiTheme="majorHAnsi" w:cstheme="majorHAnsi"/>
          <w:szCs w:val="22"/>
        </w:rPr>
        <w:t xml:space="preserve"> ensure that all aspects of the </w:t>
      </w:r>
      <w:r w:rsidR="009926AB">
        <w:rPr>
          <w:rFonts w:asciiTheme="majorHAnsi" w:hAnsiTheme="majorHAnsi" w:cstheme="majorHAnsi"/>
          <w:szCs w:val="22"/>
        </w:rPr>
        <w:t xml:space="preserve">new </w:t>
      </w:r>
      <w:r w:rsidRPr="00B06EE2">
        <w:rPr>
          <w:rFonts w:asciiTheme="majorHAnsi" w:hAnsiTheme="majorHAnsi" w:cstheme="majorHAnsi"/>
          <w:szCs w:val="22"/>
        </w:rPr>
        <w:t xml:space="preserve">policy template have been addressed and as such you are required to complete </w:t>
      </w:r>
      <w:r w:rsidR="00FB040A">
        <w:rPr>
          <w:rFonts w:asciiTheme="majorHAnsi" w:hAnsiTheme="majorHAnsi" w:cstheme="majorHAnsi"/>
          <w:szCs w:val="22"/>
        </w:rPr>
        <w:t>“</w:t>
      </w:r>
      <w:r w:rsidRPr="00FB040A">
        <w:rPr>
          <w:rFonts w:asciiTheme="majorHAnsi" w:hAnsiTheme="majorHAnsi" w:cstheme="majorHAnsi"/>
          <w:b/>
          <w:bCs/>
          <w:szCs w:val="22"/>
        </w:rPr>
        <w:t>th</w:t>
      </w:r>
      <w:r w:rsidR="00FB040A" w:rsidRPr="00FB040A">
        <w:rPr>
          <w:rFonts w:asciiTheme="majorHAnsi" w:hAnsiTheme="majorHAnsi" w:cstheme="majorHAnsi"/>
          <w:b/>
          <w:bCs/>
          <w:szCs w:val="22"/>
        </w:rPr>
        <w:t>is</w:t>
      </w:r>
      <w:r w:rsidR="00FB040A">
        <w:rPr>
          <w:rFonts w:asciiTheme="majorHAnsi" w:hAnsiTheme="majorHAnsi" w:cstheme="majorHAnsi"/>
          <w:b/>
          <w:bCs/>
          <w:szCs w:val="22"/>
        </w:rPr>
        <w:t>”</w:t>
      </w:r>
      <w:r w:rsidRPr="00B06EE2">
        <w:rPr>
          <w:rFonts w:asciiTheme="majorHAnsi" w:hAnsiTheme="majorHAnsi" w:cstheme="majorHAnsi"/>
          <w:szCs w:val="22"/>
        </w:rPr>
        <w:t xml:space="preserve"> check list below.</w:t>
      </w:r>
      <w:r w:rsidR="009926AB">
        <w:rPr>
          <w:rFonts w:asciiTheme="majorHAnsi" w:hAnsiTheme="majorHAnsi" w:cstheme="majorHAnsi"/>
          <w:szCs w:val="22"/>
        </w:rPr>
        <w:t xml:space="preserve"> You </w:t>
      </w:r>
      <w:r w:rsidR="00DD1506" w:rsidRPr="00DD1506">
        <w:rPr>
          <w:rFonts w:asciiTheme="majorHAnsi" w:hAnsiTheme="majorHAnsi" w:cstheme="majorHAnsi"/>
          <w:b/>
          <w:bCs/>
          <w:i/>
          <w:iCs/>
          <w:szCs w:val="22"/>
        </w:rPr>
        <w:t>“</w:t>
      </w:r>
      <w:r w:rsidR="009926AB" w:rsidRPr="00DD1506">
        <w:rPr>
          <w:rFonts w:asciiTheme="majorHAnsi" w:hAnsiTheme="majorHAnsi" w:cstheme="majorHAnsi"/>
          <w:b/>
          <w:bCs/>
          <w:i/>
          <w:iCs/>
          <w:szCs w:val="22"/>
        </w:rPr>
        <w:t>must</w:t>
      </w:r>
      <w:r w:rsidR="00DD1506" w:rsidRPr="00DD1506">
        <w:rPr>
          <w:rFonts w:asciiTheme="majorHAnsi" w:hAnsiTheme="majorHAnsi" w:cstheme="majorHAnsi"/>
          <w:b/>
          <w:bCs/>
          <w:i/>
          <w:iCs/>
          <w:szCs w:val="22"/>
        </w:rPr>
        <w:t>”</w:t>
      </w:r>
      <w:r w:rsidR="009926AB">
        <w:rPr>
          <w:rFonts w:asciiTheme="majorHAnsi" w:hAnsiTheme="majorHAnsi" w:cstheme="majorHAnsi"/>
          <w:szCs w:val="22"/>
        </w:rPr>
        <w:t xml:space="preserve"> place an X in either the yes or no column</w:t>
      </w:r>
      <w:r w:rsidR="001829FA">
        <w:rPr>
          <w:rFonts w:asciiTheme="majorHAnsi" w:hAnsiTheme="majorHAnsi" w:cstheme="majorHAnsi"/>
          <w:szCs w:val="22"/>
        </w:rPr>
        <w:t>s</w:t>
      </w:r>
      <w:r w:rsidR="009926AB">
        <w:rPr>
          <w:rFonts w:asciiTheme="majorHAnsi" w:hAnsiTheme="majorHAnsi" w:cstheme="majorHAnsi"/>
          <w:szCs w:val="22"/>
        </w:rPr>
        <w:t xml:space="preserve"> prior to submitting this document, failure to do so will result in a resubmit request.</w:t>
      </w:r>
    </w:p>
    <w:p w14:paraId="5CF7FBB1" w14:textId="370CAF34" w:rsidR="00E30950" w:rsidRDefault="00E30950" w:rsidP="00E30950">
      <w:pPr>
        <w:spacing w:before="0" w:after="0" w:line="288" w:lineRule="auto"/>
        <w:contextualSpacing/>
        <w:rPr>
          <w:rFonts w:asciiTheme="majorHAnsi" w:hAnsiTheme="majorHAnsi" w:cstheme="majorHAnsi"/>
          <w:szCs w:val="22"/>
        </w:rPr>
      </w:pPr>
    </w:p>
    <w:tbl>
      <w:tblPr>
        <w:tblW w:w="8734" w:type="dxa"/>
        <w:tblInd w:w="108" w:type="dxa"/>
        <w:tblBorders>
          <w:top w:val="single" w:sz="4" w:space="0" w:color="auto"/>
          <w:left w:val="single" w:sz="4" w:space="0" w:color="auto"/>
          <w:bottom w:val="single" w:sz="4" w:space="0" w:color="auto"/>
          <w:right w:val="single" w:sz="4" w:space="0" w:color="auto"/>
        </w:tblBorders>
        <w:tblLayout w:type="fixed"/>
        <w:tblLook w:val="0020" w:firstRow="1" w:lastRow="0" w:firstColumn="0" w:lastColumn="0" w:noHBand="0" w:noVBand="0"/>
      </w:tblPr>
      <w:tblGrid>
        <w:gridCol w:w="7263"/>
        <w:gridCol w:w="735"/>
        <w:gridCol w:w="736"/>
      </w:tblGrid>
      <w:tr w:rsidR="00DF64D4" w:rsidRPr="00692009" w14:paraId="3EC75B9C" w14:textId="77777777" w:rsidTr="00DF64D4">
        <w:trPr>
          <w:tblHeader/>
        </w:trPr>
        <w:tc>
          <w:tcPr>
            <w:tcW w:w="7263" w:type="dxa"/>
            <w:tcBorders>
              <w:top w:val="single" w:sz="4" w:space="0" w:color="auto"/>
              <w:left w:val="single" w:sz="4" w:space="0" w:color="auto"/>
              <w:bottom w:val="single" w:sz="4" w:space="0" w:color="auto"/>
              <w:right w:val="single" w:sz="4" w:space="0" w:color="auto"/>
            </w:tcBorders>
            <w:shd w:val="clear" w:color="auto" w:fill="auto"/>
          </w:tcPr>
          <w:p w14:paraId="056BC1C7" w14:textId="77777777" w:rsidR="00DF64D4" w:rsidRPr="00692009" w:rsidRDefault="00DF64D4" w:rsidP="00302D7F">
            <w:pPr>
              <w:pStyle w:val="Tableheading0"/>
            </w:pPr>
            <w:r w:rsidRPr="00692009">
              <w:t>During the demonstration of skills, did the student satisfactorily:</w:t>
            </w:r>
          </w:p>
        </w:tc>
        <w:tc>
          <w:tcPr>
            <w:tcW w:w="7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1F5986F" w14:textId="77777777" w:rsidR="00DF64D4" w:rsidRPr="00692009" w:rsidRDefault="00DF64D4" w:rsidP="00302D7F">
            <w:pPr>
              <w:pStyle w:val="Tableheading0"/>
              <w:jc w:val="center"/>
            </w:pPr>
            <w:r w:rsidRPr="00692009">
              <w:t>Y</w:t>
            </w:r>
          </w:p>
        </w:tc>
        <w:tc>
          <w:tcPr>
            <w:tcW w:w="7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E58317" w14:textId="77777777" w:rsidR="00DF64D4" w:rsidRPr="00692009" w:rsidRDefault="00DF64D4" w:rsidP="00302D7F">
            <w:pPr>
              <w:pStyle w:val="Tableheading0"/>
              <w:jc w:val="center"/>
            </w:pPr>
            <w:r w:rsidRPr="00692009">
              <w:t>N</w:t>
            </w:r>
          </w:p>
        </w:tc>
      </w:tr>
      <w:tr w:rsidR="00CE34E2" w:rsidRPr="00692009" w14:paraId="051C475E" w14:textId="77777777" w:rsidTr="00DF64D4">
        <w:tblPrEx>
          <w:tblBorders>
            <w:insideH w:val="single" w:sz="4" w:space="0" w:color="auto"/>
            <w:insideV w:val="single" w:sz="4" w:space="0" w:color="auto"/>
          </w:tblBorders>
        </w:tblPrEx>
        <w:tc>
          <w:tcPr>
            <w:tcW w:w="7263" w:type="dxa"/>
            <w:shd w:val="clear" w:color="auto" w:fill="auto"/>
            <w:vAlign w:val="center"/>
          </w:tcPr>
          <w:p w14:paraId="49C268D2" w14:textId="7D850365" w:rsidR="00CE34E2" w:rsidRDefault="00CE34E2" w:rsidP="00CE34E2">
            <w:pPr>
              <w:pStyle w:val="TableText"/>
              <w:widowControl/>
              <w:suppressAutoHyphens w:val="0"/>
            </w:pPr>
            <w:r>
              <w:t>I have conducted the meeting according to meeting guidelines</w:t>
            </w:r>
          </w:p>
        </w:tc>
        <w:sdt>
          <w:sdtPr>
            <w:rPr>
              <w:rFonts w:asciiTheme="minorHAnsi" w:hAnsiTheme="minorHAnsi" w:cstheme="minorHAnsi"/>
              <w:sz w:val="24"/>
              <w:szCs w:val="24"/>
            </w:rPr>
            <w:id w:val="-1030870849"/>
            <w14:checkbox>
              <w14:checked w14:val="0"/>
              <w14:checkedState w14:val="2612" w14:font="MS Gothic"/>
              <w14:uncheckedState w14:val="2610" w14:font="MS Gothic"/>
            </w14:checkbox>
          </w:sdtPr>
          <w:sdtEndPr/>
          <w:sdtContent>
            <w:tc>
              <w:tcPr>
                <w:tcW w:w="735" w:type="dxa"/>
                <w:shd w:val="clear" w:color="auto" w:fill="auto"/>
                <w:vAlign w:val="center"/>
              </w:tcPr>
              <w:p w14:paraId="423C1FE6" w14:textId="1196E622" w:rsidR="00CE34E2" w:rsidRDefault="00087C98" w:rsidP="00CE34E2">
                <w:pPr>
                  <w:pStyle w:val="MajorTableLastBullet"/>
                  <w:spacing w:before="80" w:after="80"/>
                  <w:jc w:val="center"/>
                  <w:rPr>
                    <w:rFonts w:asciiTheme="minorHAnsi" w:hAnsiTheme="minorHAnsi" w:cstheme="minorHAnsi"/>
                    <w:sz w:val="24"/>
                    <w:szCs w:val="24"/>
                  </w:rPr>
                </w:pPr>
                <w:r>
                  <w:rPr>
                    <w:rFonts w:ascii="MS Gothic" w:eastAsia="MS Gothic" w:hAnsi="MS Gothic" w:cstheme="minorHAnsi" w:hint="eastAsia"/>
                    <w:sz w:val="24"/>
                    <w:szCs w:val="24"/>
                  </w:rPr>
                  <w:t>☐</w:t>
                </w:r>
              </w:p>
            </w:tc>
          </w:sdtContent>
        </w:sdt>
        <w:sdt>
          <w:sdtPr>
            <w:rPr>
              <w:rFonts w:asciiTheme="minorHAnsi" w:hAnsiTheme="minorHAnsi" w:cstheme="minorHAnsi"/>
              <w:sz w:val="24"/>
              <w:szCs w:val="24"/>
            </w:rPr>
            <w:id w:val="1142778504"/>
            <w14:checkbox>
              <w14:checked w14:val="0"/>
              <w14:checkedState w14:val="2612" w14:font="MS Gothic"/>
              <w14:uncheckedState w14:val="2610" w14:font="MS Gothic"/>
            </w14:checkbox>
          </w:sdtPr>
          <w:sdtEndPr/>
          <w:sdtContent>
            <w:tc>
              <w:tcPr>
                <w:tcW w:w="736" w:type="dxa"/>
                <w:shd w:val="clear" w:color="auto" w:fill="auto"/>
                <w:vAlign w:val="center"/>
              </w:tcPr>
              <w:p w14:paraId="17A08BB4" w14:textId="23724C00" w:rsidR="00CE34E2" w:rsidRDefault="00CE34E2" w:rsidP="00CE34E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CE34E2" w:rsidRPr="00692009" w14:paraId="03657ACF" w14:textId="77777777" w:rsidTr="00DF64D4">
        <w:tblPrEx>
          <w:tblBorders>
            <w:insideH w:val="single" w:sz="4" w:space="0" w:color="auto"/>
            <w:insideV w:val="single" w:sz="4" w:space="0" w:color="auto"/>
          </w:tblBorders>
        </w:tblPrEx>
        <w:tc>
          <w:tcPr>
            <w:tcW w:w="7263" w:type="dxa"/>
            <w:shd w:val="clear" w:color="auto" w:fill="auto"/>
            <w:vAlign w:val="center"/>
          </w:tcPr>
          <w:p w14:paraId="195E1B2E" w14:textId="4AD29DB2" w:rsidR="00CE34E2" w:rsidRPr="00562DA8" w:rsidRDefault="00CE34E2" w:rsidP="00CE34E2">
            <w:pPr>
              <w:pStyle w:val="TableText"/>
              <w:widowControl/>
              <w:suppressAutoHyphens w:val="0"/>
            </w:pPr>
            <w:r>
              <w:t>I have discussed the background of the policy</w:t>
            </w:r>
            <w:r w:rsidRPr="00562DA8">
              <w:t xml:space="preserve"> </w:t>
            </w:r>
          </w:p>
        </w:tc>
        <w:sdt>
          <w:sdtPr>
            <w:rPr>
              <w:rFonts w:asciiTheme="minorHAnsi" w:hAnsiTheme="minorHAnsi" w:cstheme="minorHAnsi"/>
              <w:sz w:val="24"/>
              <w:szCs w:val="24"/>
            </w:rPr>
            <w:id w:val="-1340537596"/>
            <w14:checkbox>
              <w14:checked w14:val="0"/>
              <w14:checkedState w14:val="2612" w14:font="MS Gothic"/>
              <w14:uncheckedState w14:val="2610" w14:font="MS Gothic"/>
            </w14:checkbox>
          </w:sdtPr>
          <w:sdtEndPr/>
          <w:sdtContent>
            <w:tc>
              <w:tcPr>
                <w:tcW w:w="735" w:type="dxa"/>
                <w:shd w:val="clear" w:color="auto" w:fill="auto"/>
                <w:vAlign w:val="center"/>
              </w:tcPr>
              <w:p w14:paraId="4A4585B8" w14:textId="016E6CE9" w:rsidR="00CE34E2" w:rsidRPr="00692009" w:rsidRDefault="00087C98" w:rsidP="00CE34E2">
                <w:pPr>
                  <w:pStyle w:val="MajorTableLastBullet"/>
                  <w:spacing w:before="80" w:after="80"/>
                  <w:jc w:val="center"/>
                  <w:rPr>
                    <w:rFonts w:asciiTheme="minorHAnsi" w:hAnsiTheme="minorHAnsi" w:cstheme="minorHAnsi"/>
                    <w:sz w:val="24"/>
                    <w:szCs w:val="24"/>
                  </w:rPr>
                </w:pPr>
                <w:r>
                  <w:rPr>
                    <w:rFonts w:ascii="MS Gothic" w:eastAsia="MS Gothic" w:hAnsi="MS Gothic" w:cstheme="minorHAnsi" w:hint="eastAsia"/>
                    <w:sz w:val="24"/>
                    <w:szCs w:val="24"/>
                  </w:rPr>
                  <w:t>☐</w:t>
                </w:r>
              </w:p>
            </w:tc>
          </w:sdtContent>
        </w:sdt>
        <w:sdt>
          <w:sdtPr>
            <w:rPr>
              <w:rFonts w:asciiTheme="minorHAnsi" w:hAnsiTheme="minorHAnsi" w:cstheme="minorHAnsi"/>
              <w:sz w:val="24"/>
              <w:szCs w:val="24"/>
            </w:rPr>
            <w:id w:val="-1185829651"/>
            <w14:checkbox>
              <w14:checked w14:val="0"/>
              <w14:checkedState w14:val="2612" w14:font="MS Gothic"/>
              <w14:uncheckedState w14:val="2610" w14:font="MS Gothic"/>
            </w14:checkbox>
          </w:sdtPr>
          <w:sdtEndPr/>
          <w:sdtContent>
            <w:tc>
              <w:tcPr>
                <w:tcW w:w="736" w:type="dxa"/>
                <w:shd w:val="clear" w:color="auto" w:fill="auto"/>
                <w:vAlign w:val="center"/>
              </w:tcPr>
              <w:p w14:paraId="6827C968" w14:textId="77777777" w:rsidR="00CE34E2" w:rsidRPr="00692009" w:rsidRDefault="00CE34E2" w:rsidP="00CE34E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CE34E2" w:rsidRPr="00692009" w14:paraId="229AE8B4" w14:textId="77777777" w:rsidTr="00DF64D4">
        <w:tblPrEx>
          <w:tblBorders>
            <w:insideH w:val="single" w:sz="4" w:space="0" w:color="auto"/>
            <w:insideV w:val="single" w:sz="4" w:space="0" w:color="auto"/>
          </w:tblBorders>
        </w:tblPrEx>
        <w:tc>
          <w:tcPr>
            <w:tcW w:w="7263" w:type="dxa"/>
            <w:shd w:val="clear" w:color="auto" w:fill="auto"/>
            <w:vAlign w:val="center"/>
          </w:tcPr>
          <w:p w14:paraId="672514B7" w14:textId="459D7ABE" w:rsidR="00CE34E2" w:rsidRPr="00562DA8" w:rsidRDefault="00CE34E2" w:rsidP="00CE34E2">
            <w:pPr>
              <w:pStyle w:val="TableText"/>
              <w:widowControl/>
              <w:suppressAutoHyphens w:val="0"/>
            </w:pPr>
            <w:r>
              <w:t>I have discussed the purpose of the policy</w:t>
            </w:r>
          </w:p>
        </w:tc>
        <w:sdt>
          <w:sdtPr>
            <w:rPr>
              <w:rFonts w:asciiTheme="minorHAnsi" w:hAnsiTheme="minorHAnsi" w:cstheme="minorHAnsi"/>
              <w:sz w:val="24"/>
              <w:szCs w:val="24"/>
            </w:rPr>
            <w:id w:val="1371646298"/>
            <w14:checkbox>
              <w14:checked w14:val="0"/>
              <w14:checkedState w14:val="2612" w14:font="MS Gothic"/>
              <w14:uncheckedState w14:val="2610" w14:font="MS Gothic"/>
            </w14:checkbox>
          </w:sdtPr>
          <w:sdtEndPr/>
          <w:sdtContent>
            <w:tc>
              <w:tcPr>
                <w:tcW w:w="735" w:type="dxa"/>
                <w:shd w:val="clear" w:color="auto" w:fill="auto"/>
                <w:vAlign w:val="center"/>
              </w:tcPr>
              <w:p w14:paraId="14988F31" w14:textId="77777777" w:rsidR="00CE34E2" w:rsidRPr="00692009" w:rsidRDefault="00CE34E2" w:rsidP="00CE34E2">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421449039"/>
            <w14:checkbox>
              <w14:checked w14:val="0"/>
              <w14:checkedState w14:val="2612" w14:font="MS Gothic"/>
              <w14:uncheckedState w14:val="2610" w14:font="MS Gothic"/>
            </w14:checkbox>
          </w:sdtPr>
          <w:sdtEndPr/>
          <w:sdtContent>
            <w:tc>
              <w:tcPr>
                <w:tcW w:w="736" w:type="dxa"/>
                <w:shd w:val="clear" w:color="auto" w:fill="auto"/>
                <w:vAlign w:val="center"/>
              </w:tcPr>
              <w:p w14:paraId="3BBA150E" w14:textId="77777777" w:rsidR="00CE34E2" w:rsidRPr="00692009" w:rsidRDefault="00CE34E2" w:rsidP="00CE34E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CE34E2" w:rsidRPr="00692009" w14:paraId="3AB30D1C" w14:textId="77777777" w:rsidTr="00DF64D4">
        <w:tblPrEx>
          <w:tblBorders>
            <w:insideH w:val="single" w:sz="4" w:space="0" w:color="auto"/>
            <w:insideV w:val="single" w:sz="4" w:space="0" w:color="auto"/>
          </w:tblBorders>
        </w:tblPrEx>
        <w:tc>
          <w:tcPr>
            <w:tcW w:w="7263" w:type="dxa"/>
            <w:vAlign w:val="center"/>
          </w:tcPr>
          <w:p w14:paraId="7A6A0C55" w14:textId="65CDA60E" w:rsidR="00CE34E2" w:rsidRPr="00562DA8" w:rsidRDefault="00CE34E2" w:rsidP="00CE34E2">
            <w:pPr>
              <w:pStyle w:val="TableText"/>
              <w:widowControl/>
              <w:suppressAutoHyphens w:val="0"/>
            </w:pPr>
            <w:r>
              <w:t>I have discussed the nature of the industry</w:t>
            </w:r>
          </w:p>
        </w:tc>
        <w:sdt>
          <w:sdtPr>
            <w:rPr>
              <w:rFonts w:asciiTheme="minorHAnsi" w:hAnsiTheme="minorHAnsi" w:cstheme="minorHAnsi"/>
              <w:sz w:val="24"/>
              <w:szCs w:val="24"/>
            </w:rPr>
            <w:id w:val="-1848704433"/>
            <w14:checkbox>
              <w14:checked w14:val="0"/>
              <w14:checkedState w14:val="2612" w14:font="MS Gothic"/>
              <w14:uncheckedState w14:val="2610" w14:font="MS Gothic"/>
            </w14:checkbox>
          </w:sdtPr>
          <w:sdtEndPr/>
          <w:sdtContent>
            <w:tc>
              <w:tcPr>
                <w:tcW w:w="735" w:type="dxa"/>
                <w:vAlign w:val="center"/>
              </w:tcPr>
              <w:p w14:paraId="51682239" w14:textId="3F5EF90D" w:rsidR="00CE34E2" w:rsidRPr="00692009" w:rsidRDefault="00087C98" w:rsidP="00CE34E2">
                <w:pPr>
                  <w:pStyle w:val="MajorTableLastBullet"/>
                  <w:spacing w:before="80" w:after="80"/>
                  <w:jc w:val="center"/>
                  <w:rPr>
                    <w:rFonts w:asciiTheme="minorHAnsi" w:hAnsiTheme="minorHAnsi" w:cstheme="minorHAnsi"/>
                    <w:sz w:val="24"/>
                    <w:szCs w:val="24"/>
                  </w:rPr>
                </w:pPr>
                <w:r>
                  <w:rPr>
                    <w:rFonts w:ascii="MS Gothic" w:eastAsia="MS Gothic" w:hAnsi="MS Gothic" w:cstheme="minorHAnsi" w:hint="eastAsia"/>
                    <w:sz w:val="24"/>
                    <w:szCs w:val="24"/>
                  </w:rPr>
                  <w:t>☐</w:t>
                </w:r>
              </w:p>
            </w:tc>
          </w:sdtContent>
        </w:sdt>
        <w:sdt>
          <w:sdtPr>
            <w:rPr>
              <w:rFonts w:asciiTheme="minorHAnsi" w:hAnsiTheme="minorHAnsi" w:cstheme="minorHAnsi"/>
              <w:sz w:val="24"/>
              <w:szCs w:val="24"/>
            </w:rPr>
            <w:id w:val="-879782336"/>
            <w14:checkbox>
              <w14:checked w14:val="0"/>
              <w14:checkedState w14:val="2612" w14:font="MS Gothic"/>
              <w14:uncheckedState w14:val="2610" w14:font="MS Gothic"/>
            </w14:checkbox>
          </w:sdtPr>
          <w:sdtEndPr/>
          <w:sdtContent>
            <w:tc>
              <w:tcPr>
                <w:tcW w:w="736" w:type="dxa"/>
                <w:vAlign w:val="center"/>
              </w:tcPr>
              <w:p w14:paraId="22F5D387" w14:textId="77777777" w:rsidR="00CE34E2" w:rsidRPr="00692009" w:rsidRDefault="00CE34E2" w:rsidP="00CE34E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CE34E2" w:rsidRPr="00692009" w14:paraId="651F0074" w14:textId="77777777" w:rsidTr="00DF64D4">
        <w:tblPrEx>
          <w:tblBorders>
            <w:insideH w:val="single" w:sz="4" w:space="0" w:color="auto"/>
            <w:insideV w:val="single" w:sz="4" w:space="0" w:color="auto"/>
          </w:tblBorders>
        </w:tblPrEx>
        <w:tc>
          <w:tcPr>
            <w:tcW w:w="7263" w:type="dxa"/>
            <w:vAlign w:val="center"/>
          </w:tcPr>
          <w:p w14:paraId="020AC251" w14:textId="0A49E586" w:rsidR="00CE34E2" w:rsidRPr="00562DA8" w:rsidRDefault="00CE34E2" w:rsidP="00CE34E2">
            <w:pPr>
              <w:pStyle w:val="TableText"/>
              <w:widowControl/>
              <w:suppressAutoHyphens w:val="0"/>
            </w:pPr>
            <w:r>
              <w:t>I have discussed the</w:t>
            </w:r>
            <w:r w:rsidRPr="00087C98">
              <w:t xml:space="preserve"> size and structure of the industry</w:t>
            </w:r>
          </w:p>
        </w:tc>
        <w:sdt>
          <w:sdtPr>
            <w:rPr>
              <w:rFonts w:asciiTheme="minorHAnsi" w:hAnsiTheme="minorHAnsi" w:cstheme="minorHAnsi"/>
              <w:sz w:val="24"/>
              <w:szCs w:val="24"/>
            </w:rPr>
            <w:id w:val="1521359283"/>
            <w14:checkbox>
              <w14:checked w14:val="0"/>
              <w14:checkedState w14:val="2612" w14:font="MS Gothic"/>
              <w14:uncheckedState w14:val="2610" w14:font="MS Gothic"/>
            </w14:checkbox>
          </w:sdtPr>
          <w:sdtEndPr/>
          <w:sdtContent>
            <w:tc>
              <w:tcPr>
                <w:tcW w:w="735" w:type="dxa"/>
                <w:vAlign w:val="center"/>
              </w:tcPr>
              <w:p w14:paraId="71CD5A6A" w14:textId="2FFB2971" w:rsidR="00CE34E2" w:rsidRPr="00692009" w:rsidRDefault="00087C98" w:rsidP="00CE34E2">
                <w:pPr>
                  <w:pStyle w:val="MajorTableLastBullet"/>
                  <w:spacing w:before="80" w:after="80"/>
                  <w:jc w:val="center"/>
                  <w:rPr>
                    <w:rFonts w:asciiTheme="minorHAnsi" w:hAnsiTheme="minorHAnsi" w:cstheme="minorHAnsi"/>
                    <w:sz w:val="24"/>
                    <w:szCs w:val="24"/>
                  </w:rPr>
                </w:pPr>
                <w:r>
                  <w:rPr>
                    <w:rFonts w:ascii="MS Gothic" w:eastAsia="MS Gothic" w:hAnsi="MS Gothic" w:cstheme="minorHAnsi" w:hint="eastAsia"/>
                    <w:sz w:val="24"/>
                    <w:szCs w:val="24"/>
                  </w:rPr>
                  <w:t>☐</w:t>
                </w:r>
              </w:p>
            </w:tc>
          </w:sdtContent>
        </w:sdt>
        <w:sdt>
          <w:sdtPr>
            <w:rPr>
              <w:rFonts w:asciiTheme="minorHAnsi" w:hAnsiTheme="minorHAnsi" w:cstheme="minorHAnsi"/>
              <w:sz w:val="24"/>
              <w:szCs w:val="24"/>
            </w:rPr>
            <w:id w:val="596840412"/>
            <w14:checkbox>
              <w14:checked w14:val="0"/>
              <w14:checkedState w14:val="2612" w14:font="MS Gothic"/>
              <w14:uncheckedState w14:val="2610" w14:font="MS Gothic"/>
            </w14:checkbox>
          </w:sdtPr>
          <w:sdtEndPr/>
          <w:sdtContent>
            <w:tc>
              <w:tcPr>
                <w:tcW w:w="736" w:type="dxa"/>
                <w:vAlign w:val="center"/>
              </w:tcPr>
              <w:p w14:paraId="6E128F2A" w14:textId="77777777" w:rsidR="00CE34E2" w:rsidRPr="00692009" w:rsidRDefault="00CE34E2" w:rsidP="00CE34E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CE34E2" w:rsidRPr="00692009" w14:paraId="58D7FB8A" w14:textId="77777777" w:rsidTr="00DF64D4">
        <w:tblPrEx>
          <w:tblBorders>
            <w:insideH w:val="single" w:sz="4" w:space="0" w:color="auto"/>
            <w:insideV w:val="single" w:sz="4" w:space="0" w:color="auto"/>
          </w:tblBorders>
        </w:tblPrEx>
        <w:tc>
          <w:tcPr>
            <w:tcW w:w="7263" w:type="dxa"/>
            <w:vAlign w:val="center"/>
          </w:tcPr>
          <w:p w14:paraId="1448F63D" w14:textId="198832AD" w:rsidR="00CE34E2" w:rsidRPr="00562DA8" w:rsidRDefault="00CE34E2" w:rsidP="00CE34E2">
            <w:pPr>
              <w:pStyle w:val="TableText"/>
              <w:widowControl/>
              <w:suppressAutoHyphens w:val="0"/>
            </w:pPr>
            <w:r>
              <w:t xml:space="preserve">I have discussed the </w:t>
            </w:r>
            <w:r w:rsidRPr="00087C98">
              <w:t>other industry circumstances such as the geographic spread and cohesiveness of the industry</w:t>
            </w:r>
          </w:p>
        </w:tc>
        <w:sdt>
          <w:sdtPr>
            <w:rPr>
              <w:rFonts w:asciiTheme="minorHAnsi" w:hAnsiTheme="minorHAnsi" w:cstheme="minorHAnsi"/>
              <w:sz w:val="24"/>
              <w:szCs w:val="24"/>
            </w:rPr>
            <w:id w:val="-1005360178"/>
            <w14:checkbox>
              <w14:checked w14:val="0"/>
              <w14:checkedState w14:val="2612" w14:font="MS Gothic"/>
              <w14:uncheckedState w14:val="2610" w14:font="MS Gothic"/>
            </w14:checkbox>
          </w:sdtPr>
          <w:sdtEndPr/>
          <w:sdtContent>
            <w:tc>
              <w:tcPr>
                <w:tcW w:w="735" w:type="dxa"/>
                <w:vAlign w:val="center"/>
              </w:tcPr>
              <w:p w14:paraId="4E1B405A" w14:textId="77777777" w:rsidR="00CE34E2" w:rsidRPr="00692009" w:rsidRDefault="00CE34E2" w:rsidP="00CE34E2">
                <w:pPr>
                  <w:pStyle w:val="MajorTableLastBulle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492258877"/>
            <w14:checkbox>
              <w14:checked w14:val="0"/>
              <w14:checkedState w14:val="2612" w14:font="MS Gothic"/>
              <w14:uncheckedState w14:val="2610" w14:font="MS Gothic"/>
            </w14:checkbox>
          </w:sdtPr>
          <w:sdtEndPr/>
          <w:sdtContent>
            <w:tc>
              <w:tcPr>
                <w:tcW w:w="736" w:type="dxa"/>
                <w:vAlign w:val="center"/>
              </w:tcPr>
              <w:p w14:paraId="06808D66" w14:textId="77777777" w:rsidR="00CE34E2" w:rsidRPr="00692009" w:rsidRDefault="00CE34E2" w:rsidP="00CE34E2">
                <w:pPr>
                  <w:pStyle w:val="MajorTableTex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tr>
      <w:tr w:rsidR="00CE34E2" w:rsidRPr="00692009" w14:paraId="27532F26" w14:textId="77777777" w:rsidTr="00DF64D4">
        <w:tblPrEx>
          <w:tblBorders>
            <w:insideH w:val="single" w:sz="4" w:space="0" w:color="auto"/>
            <w:insideV w:val="single" w:sz="4" w:space="0" w:color="auto"/>
          </w:tblBorders>
        </w:tblPrEx>
        <w:tc>
          <w:tcPr>
            <w:tcW w:w="7263" w:type="dxa"/>
            <w:vAlign w:val="center"/>
          </w:tcPr>
          <w:p w14:paraId="01FA78C9" w14:textId="4FF700CC" w:rsidR="00CE34E2" w:rsidRPr="00562DA8" w:rsidRDefault="00CE34E2" w:rsidP="00CE34E2">
            <w:pPr>
              <w:pStyle w:val="TableText"/>
              <w:widowControl/>
              <w:suppressAutoHyphens w:val="0"/>
            </w:pPr>
            <w:r>
              <w:t xml:space="preserve">I have discussed the </w:t>
            </w:r>
            <w:r w:rsidRPr="00087C98">
              <w:t>history of the industry</w:t>
            </w:r>
          </w:p>
        </w:tc>
        <w:sdt>
          <w:sdtPr>
            <w:rPr>
              <w:rFonts w:asciiTheme="minorHAnsi" w:hAnsiTheme="minorHAnsi" w:cstheme="minorHAnsi"/>
              <w:sz w:val="24"/>
              <w:szCs w:val="24"/>
            </w:rPr>
            <w:id w:val="1621333827"/>
            <w14:checkbox>
              <w14:checked w14:val="0"/>
              <w14:checkedState w14:val="2612" w14:font="MS Gothic"/>
              <w14:uncheckedState w14:val="2610" w14:font="MS Gothic"/>
            </w14:checkbox>
          </w:sdtPr>
          <w:sdtEndPr/>
          <w:sdtContent>
            <w:tc>
              <w:tcPr>
                <w:tcW w:w="735" w:type="dxa"/>
                <w:vAlign w:val="center"/>
              </w:tcPr>
              <w:p w14:paraId="00F86508" w14:textId="77777777" w:rsidR="00CE34E2" w:rsidRPr="00692009" w:rsidRDefault="00CE34E2" w:rsidP="00CE34E2">
                <w:pPr>
                  <w:pStyle w:val="MajorTableLastBulle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725524805"/>
            <w14:checkbox>
              <w14:checked w14:val="0"/>
              <w14:checkedState w14:val="2612" w14:font="MS Gothic"/>
              <w14:uncheckedState w14:val="2610" w14:font="MS Gothic"/>
            </w14:checkbox>
          </w:sdtPr>
          <w:sdtEndPr/>
          <w:sdtContent>
            <w:tc>
              <w:tcPr>
                <w:tcW w:w="736" w:type="dxa"/>
                <w:vAlign w:val="center"/>
              </w:tcPr>
              <w:p w14:paraId="54488540" w14:textId="77777777" w:rsidR="00CE34E2" w:rsidRPr="00692009" w:rsidRDefault="00CE34E2" w:rsidP="00CE34E2">
                <w:pPr>
                  <w:pStyle w:val="MajorTableTex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tr>
      <w:tr w:rsidR="00CE34E2" w:rsidRPr="00692009" w14:paraId="2AC9B4FA" w14:textId="77777777" w:rsidTr="00DF64D4">
        <w:tblPrEx>
          <w:tblBorders>
            <w:insideH w:val="single" w:sz="4" w:space="0" w:color="auto"/>
            <w:insideV w:val="single" w:sz="4" w:space="0" w:color="auto"/>
          </w:tblBorders>
        </w:tblPrEx>
        <w:tc>
          <w:tcPr>
            <w:tcW w:w="7263" w:type="dxa"/>
            <w:vAlign w:val="center"/>
          </w:tcPr>
          <w:p w14:paraId="41DEC3D1" w14:textId="6AAD7856" w:rsidR="00CE34E2" w:rsidRDefault="00CE34E2" w:rsidP="00CE34E2">
            <w:pPr>
              <w:pStyle w:val="TableText"/>
              <w:widowControl/>
              <w:suppressAutoHyphens w:val="0"/>
            </w:pPr>
            <w:r>
              <w:t xml:space="preserve">I have conducted an assessment of objectives </w:t>
            </w:r>
          </w:p>
        </w:tc>
        <w:sdt>
          <w:sdtPr>
            <w:rPr>
              <w:rFonts w:asciiTheme="minorHAnsi" w:hAnsiTheme="minorHAnsi" w:cstheme="minorHAnsi"/>
              <w:sz w:val="24"/>
              <w:szCs w:val="24"/>
            </w:rPr>
            <w:id w:val="-1402755304"/>
            <w14:checkbox>
              <w14:checked w14:val="0"/>
              <w14:checkedState w14:val="2612" w14:font="MS Gothic"/>
              <w14:uncheckedState w14:val="2610" w14:font="MS Gothic"/>
            </w14:checkbox>
          </w:sdtPr>
          <w:sdtEndPr/>
          <w:sdtContent>
            <w:tc>
              <w:tcPr>
                <w:tcW w:w="735" w:type="dxa"/>
                <w:vAlign w:val="center"/>
              </w:tcPr>
              <w:p w14:paraId="1A0AEF70" w14:textId="5AB97B56" w:rsidR="00CE34E2" w:rsidRDefault="00087C98" w:rsidP="00CE34E2">
                <w:pPr>
                  <w:pStyle w:val="MajorTableLastBullet"/>
                  <w:spacing w:before="80" w:after="80"/>
                  <w:jc w:val="center"/>
                  <w:rPr>
                    <w:rFonts w:asciiTheme="minorHAnsi" w:hAnsiTheme="minorHAnsi" w:cstheme="minorHAnsi"/>
                    <w:sz w:val="24"/>
                    <w:szCs w:val="24"/>
                  </w:rPr>
                </w:pPr>
                <w:r>
                  <w:rPr>
                    <w:rFonts w:ascii="MS Gothic" w:eastAsia="MS Gothic" w:hAnsi="MS Gothic" w:cstheme="minorHAnsi" w:hint="eastAsia"/>
                    <w:sz w:val="24"/>
                    <w:szCs w:val="24"/>
                  </w:rPr>
                  <w:t>☐</w:t>
                </w:r>
              </w:p>
            </w:tc>
          </w:sdtContent>
        </w:sdt>
        <w:sdt>
          <w:sdtPr>
            <w:rPr>
              <w:rFonts w:asciiTheme="minorHAnsi" w:hAnsiTheme="minorHAnsi" w:cstheme="minorHAnsi"/>
              <w:sz w:val="24"/>
              <w:szCs w:val="24"/>
            </w:rPr>
            <w:id w:val="-1646349163"/>
            <w14:checkbox>
              <w14:checked w14:val="0"/>
              <w14:checkedState w14:val="2612" w14:font="MS Gothic"/>
              <w14:uncheckedState w14:val="2610" w14:font="MS Gothic"/>
            </w14:checkbox>
          </w:sdtPr>
          <w:sdtEndPr/>
          <w:sdtContent>
            <w:tc>
              <w:tcPr>
                <w:tcW w:w="736" w:type="dxa"/>
                <w:vAlign w:val="center"/>
              </w:tcPr>
              <w:p w14:paraId="30904C3E" w14:textId="7E7CC7AF" w:rsidR="00CE34E2" w:rsidRDefault="00CE34E2" w:rsidP="00CE34E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CE34E2" w:rsidRPr="00692009" w14:paraId="3E0FE589" w14:textId="77777777" w:rsidTr="00DF64D4">
        <w:tblPrEx>
          <w:tblBorders>
            <w:insideH w:val="single" w:sz="4" w:space="0" w:color="auto"/>
            <w:insideV w:val="single" w:sz="4" w:space="0" w:color="auto"/>
          </w:tblBorders>
        </w:tblPrEx>
        <w:tc>
          <w:tcPr>
            <w:tcW w:w="7263" w:type="dxa"/>
            <w:vAlign w:val="center"/>
          </w:tcPr>
          <w:p w14:paraId="1730951E" w14:textId="6CE8EEDC" w:rsidR="00CE34E2" w:rsidRDefault="00CE34E2" w:rsidP="00CE34E2">
            <w:pPr>
              <w:pStyle w:val="TableText"/>
              <w:widowControl/>
              <w:suppressAutoHyphens w:val="0"/>
            </w:pPr>
            <w:r>
              <w:t xml:space="preserve">I have </w:t>
            </w:r>
            <w:r w:rsidR="00087C98">
              <w:t>conducted a review or potential regulatory models</w:t>
            </w:r>
            <w:r>
              <w:t xml:space="preserve"> </w:t>
            </w:r>
          </w:p>
        </w:tc>
        <w:sdt>
          <w:sdtPr>
            <w:rPr>
              <w:rFonts w:asciiTheme="minorHAnsi" w:hAnsiTheme="minorHAnsi" w:cstheme="minorHAnsi"/>
              <w:sz w:val="24"/>
              <w:szCs w:val="24"/>
            </w:rPr>
            <w:id w:val="373736695"/>
            <w14:checkbox>
              <w14:checked w14:val="0"/>
              <w14:checkedState w14:val="2612" w14:font="MS Gothic"/>
              <w14:uncheckedState w14:val="2610" w14:font="MS Gothic"/>
            </w14:checkbox>
          </w:sdtPr>
          <w:sdtEndPr/>
          <w:sdtContent>
            <w:tc>
              <w:tcPr>
                <w:tcW w:w="735" w:type="dxa"/>
                <w:vAlign w:val="center"/>
              </w:tcPr>
              <w:p w14:paraId="3DD55F83" w14:textId="0989296A" w:rsidR="00CE34E2" w:rsidRDefault="00087C98" w:rsidP="00CE34E2">
                <w:pPr>
                  <w:pStyle w:val="MajorTableLastBullet"/>
                  <w:spacing w:before="80" w:after="80"/>
                  <w:jc w:val="center"/>
                  <w:rPr>
                    <w:rFonts w:asciiTheme="minorHAnsi" w:hAnsiTheme="minorHAnsi" w:cstheme="minorHAnsi"/>
                    <w:sz w:val="24"/>
                    <w:szCs w:val="24"/>
                  </w:rPr>
                </w:pPr>
                <w:r>
                  <w:rPr>
                    <w:rFonts w:ascii="MS Gothic" w:eastAsia="MS Gothic" w:hAnsi="MS Gothic" w:cstheme="minorHAnsi" w:hint="eastAsia"/>
                    <w:sz w:val="24"/>
                    <w:szCs w:val="24"/>
                  </w:rPr>
                  <w:t>☐</w:t>
                </w:r>
              </w:p>
            </w:tc>
          </w:sdtContent>
        </w:sdt>
        <w:sdt>
          <w:sdtPr>
            <w:rPr>
              <w:rFonts w:asciiTheme="minorHAnsi" w:hAnsiTheme="minorHAnsi" w:cstheme="minorHAnsi"/>
              <w:sz w:val="24"/>
              <w:szCs w:val="24"/>
            </w:rPr>
            <w:id w:val="-1697155035"/>
            <w14:checkbox>
              <w14:checked w14:val="0"/>
              <w14:checkedState w14:val="2612" w14:font="MS Gothic"/>
              <w14:uncheckedState w14:val="2610" w14:font="MS Gothic"/>
            </w14:checkbox>
          </w:sdtPr>
          <w:sdtEndPr/>
          <w:sdtContent>
            <w:tc>
              <w:tcPr>
                <w:tcW w:w="736" w:type="dxa"/>
                <w:vAlign w:val="center"/>
              </w:tcPr>
              <w:p w14:paraId="3DBE0699" w14:textId="31F4A15A" w:rsidR="00CE34E2" w:rsidRDefault="00CE34E2" w:rsidP="00CE34E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187CB4" w:rsidRPr="00692009" w14:paraId="1D4BF3F1" w14:textId="77777777" w:rsidTr="00FC46F5">
        <w:tblPrEx>
          <w:tblBorders>
            <w:insideH w:val="single" w:sz="4" w:space="0" w:color="auto"/>
            <w:insideV w:val="single" w:sz="4" w:space="0" w:color="auto"/>
          </w:tblBorders>
        </w:tblPrEx>
        <w:tc>
          <w:tcPr>
            <w:tcW w:w="8734" w:type="dxa"/>
            <w:gridSpan w:val="3"/>
            <w:vAlign w:val="center"/>
          </w:tcPr>
          <w:p w14:paraId="15775030" w14:textId="4B9CC800" w:rsidR="00187CB4" w:rsidRDefault="00187CB4" w:rsidP="00CE34E2">
            <w:pPr>
              <w:pStyle w:val="MajorTableText"/>
              <w:spacing w:before="80" w:after="80"/>
              <w:jc w:val="center"/>
              <w:rPr>
                <w:rFonts w:asciiTheme="minorHAnsi" w:hAnsiTheme="minorHAnsi" w:cstheme="minorHAnsi"/>
                <w:sz w:val="24"/>
                <w:szCs w:val="24"/>
              </w:rPr>
            </w:pPr>
            <w:r>
              <w:rPr>
                <w:rFonts w:asciiTheme="minorHAnsi" w:hAnsiTheme="minorHAnsi" w:cstheme="minorHAnsi"/>
                <w:sz w:val="24"/>
                <w:szCs w:val="24"/>
              </w:rPr>
              <w:t>If a “No” Is recorded for any of the points above, then an explanation as to why this was not conducted is required below.</w:t>
            </w:r>
          </w:p>
        </w:tc>
      </w:tr>
      <w:tr w:rsidR="00187CB4" w:rsidRPr="00692009" w14:paraId="50F3B29A" w14:textId="77777777" w:rsidTr="00FC46F5">
        <w:tblPrEx>
          <w:tblBorders>
            <w:insideH w:val="single" w:sz="4" w:space="0" w:color="auto"/>
            <w:insideV w:val="single" w:sz="4" w:space="0" w:color="auto"/>
          </w:tblBorders>
        </w:tblPrEx>
        <w:tc>
          <w:tcPr>
            <w:tcW w:w="8734" w:type="dxa"/>
            <w:gridSpan w:val="3"/>
            <w:vAlign w:val="center"/>
          </w:tcPr>
          <w:p w14:paraId="34C05117" w14:textId="0088E6DA" w:rsidR="00187CB4" w:rsidRPr="00187CB4" w:rsidRDefault="00187CB4" w:rsidP="00CE34E2">
            <w:pPr>
              <w:pStyle w:val="MajorTableText"/>
              <w:spacing w:before="80" w:after="80"/>
              <w:jc w:val="center"/>
              <w:rPr>
                <w:rFonts w:asciiTheme="minorHAnsi" w:hAnsiTheme="minorHAnsi" w:cstheme="minorHAnsi"/>
                <w:i/>
                <w:iCs/>
                <w:sz w:val="24"/>
                <w:szCs w:val="24"/>
              </w:rPr>
            </w:pPr>
            <w:r w:rsidRPr="00187CB4">
              <w:rPr>
                <w:rFonts w:asciiTheme="minorHAnsi" w:hAnsiTheme="minorHAnsi" w:cstheme="minorHAnsi"/>
                <w:i/>
                <w:iCs/>
                <w:color w:val="FF0000"/>
                <w:sz w:val="24"/>
                <w:szCs w:val="24"/>
              </w:rPr>
              <w:t>Insert comments here</w:t>
            </w:r>
            <w:r>
              <w:rPr>
                <w:rFonts w:asciiTheme="minorHAnsi" w:hAnsiTheme="minorHAnsi" w:cstheme="minorHAnsi"/>
                <w:i/>
                <w:iCs/>
                <w:color w:val="FF0000"/>
                <w:sz w:val="24"/>
                <w:szCs w:val="24"/>
              </w:rPr>
              <w:t xml:space="preserve"> if required.</w:t>
            </w:r>
          </w:p>
        </w:tc>
      </w:tr>
    </w:tbl>
    <w:p w14:paraId="7CAA3FAB" w14:textId="382E9BB7" w:rsidR="00E30950" w:rsidRDefault="00E30950" w:rsidP="00E30950">
      <w:pPr>
        <w:spacing w:before="0" w:after="0" w:line="288" w:lineRule="auto"/>
        <w:contextualSpacing/>
        <w:rPr>
          <w:rFonts w:asciiTheme="majorHAnsi" w:hAnsiTheme="majorHAnsi" w:cstheme="majorHAnsi"/>
          <w:szCs w:val="22"/>
        </w:rPr>
      </w:pPr>
    </w:p>
    <w:p w14:paraId="480843DD" w14:textId="49E6E237" w:rsidR="00E30950" w:rsidRPr="001829FA" w:rsidRDefault="00E30950" w:rsidP="001829FA">
      <w:pPr>
        <w:widowControl/>
        <w:suppressAutoHyphens w:val="0"/>
        <w:spacing w:before="0" w:after="0" w:line="240" w:lineRule="auto"/>
      </w:pPr>
      <w:r w:rsidRPr="00BD4E88">
        <w:rPr>
          <w:b/>
          <w:bCs/>
        </w:rPr>
        <w:t xml:space="preserve">You are to submit the following </w:t>
      </w:r>
      <w:r w:rsidR="009926AB">
        <w:rPr>
          <w:b/>
          <w:bCs/>
        </w:rPr>
        <w:t>three</w:t>
      </w:r>
      <w:r w:rsidRPr="00BD4E88">
        <w:rPr>
          <w:b/>
          <w:bCs/>
        </w:rPr>
        <w:t xml:space="preserve"> (</w:t>
      </w:r>
      <w:r w:rsidR="009926AB">
        <w:rPr>
          <w:b/>
          <w:bCs/>
        </w:rPr>
        <w:t>3</w:t>
      </w:r>
      <w:r w:rsidRPr="00BD4E88">
        <w:rPr>
          <w:b/>
          <w:bCs/>
        </w:rPr>
        <w:t>) files:</w:t>
      </w:r>
    </w:p>
    <w:p w14:paraId="0020574C" w14:textId="52E01912" w:rsidR="00E30950" w:rsidRPr="00BD4E88" w:rsidRDefault="00E30950" w:rsidP="00E30950">
      <w:pPr>
        <w:pStyle w:val="ListParagraph"/>
        <w:numPr>
          <w:ilvl w:val="0"/>
          <w:numId w:val="30"/>
        </w:numPr>
        <w:ind w:left="567" w:hanging="567"/>
      </w:pPr>
      <w:r w:rsidRPr="00BD4E88">
        <w:t>ICTICT532_AT2_yourName.docx</w:t>
      </w:r>
      <w:r>
        <w:t xml:space="preserve">  (This document</w:t>
      </w:r>
      <w:r w:rsidR="001829FA">
        <w:t xml:space="preserve"> with check list completed</w:t>
      </w:r>
      <w:r>
        <w:t>)</w:t>
      </w:r>
    </w:p>
    <w:p w14:paraId="73C1A233" w14:textId="696B7331" w:rsidR="00E30950" w:rsidRDefault="00E30950" w:rsidP="00E30950">
      <w:pPr>
        <w:pStyle w:val="ListParagraph"/>
        <w:numPr>
          <w:ilvl w:val="0"/>
          <w:numId w:val="30"/>
        </w:numPr>
        <w:ind w:left="567" w:hanging="567"/>
      </w:pPr>
      <w:r w:rsidRPr="00BD4E88">
        <w:t>ICTICT532_AT2_Video_yourName.mp4</w:t>
      </w:r>
    </w:p>
    <w:p w14:paraId="209ECAF5" w14:textId="1520160C" w:rsidR="009926AB" w:rsidRDefault="009926AB" w:rsidP="009926AB">
      <w:pPr>
        <w:pStyle w:val="ListParagraph"/>
        <w:numPr>
          <w:ilvl w:val="0"/>
          <w:numId w:val="30"/>
        </w:numPr>
        <w:ind w:left="567" w:hanging="567"/>
      </w:pPr>
      <w:r w:rsidRPr="00BD4E88">
        <w:t>ICTICT532_AT2_</w:t>
      </w:r>
      <w:r>
        <w:t>Grievance policy doc</w:t>
      </w:r>
      <w:r w:rsidR="001829FA">
        <w:t>ument.</w:t>
      </w:r>
    </w:p>
    <w:p w14:paraId="410F77FB" w14:textId="77777777" w:rsidR="00BD4E88" w:rsidRPr="00BD4E88" w:rsidRDefault="00BD4E88" w:rsidP="00BD4E88">
      <w:pPr>
        <w:pStyle w:val="Heading2"/>
      </w:pPr>
      <w:r w:rsidRPr="00BD4E88">
        <w:t>Submission checklist:</w:t>
      </w:r>
    </w:p>
    <w:p w14:paraId="097AA12B" w14:textId="77777777" w:rsidR="00BD4E88" w:rsidRPr="00BD4E88" w:rsidRDefault="00BD4E88" w:rsidP="00BD4E88">
      <w:pPr>
        <w:rPr>
          <w:b/>
          <w:bCs/>
        </w:rPr>
      </w:pPr>
      <w:r w:rsidRPr="00BD4E88">
        <w:rPr>
          <w:b/>
          <w:bCs/>
        </w:rPr>
        <w:t>You are to submit the following two (2) files:</w:t>
      </w:r>
    </w:p>
    <w:p w14:paraId="40859EF3" w14:textId="217B10C7" w:rsidR="00BD4E88" w:rsidRPr="00BD4E88" w:rsidRDefault="00BD4E88" w:rsidP="00236741">
      <w:pPr>
        <w:pStyle w:val="ListParagraph"/>
        <w:ind w:left="567"/>
      </w:pPr>
      <w:r w:rsidRPr="00BD4E88">
        <w:t>ICTICT532_AT2_yourName.docx</w:t>
      </w:r>
    </w:p>
    <w:p w14:paraId="1CE696BF" w14:textId="013DBFE2" w:rsidR="00CE01CA" w:rsidRPr="00BD4E88" w:rsidRDefault="00BD4E88" w:rsidP="00236741">
      <w:pPr>
        <w:pStyle w:val="ListParagraph"/>
        <w:ind w:left="567"/>
      </w:pPr>
      <w:r w:rsidRPr="00BD4E88">
        <w:t>ICTICT532_AT2_O1_yourName.docx</w:t>
      </w:r>
    </w:p>
    <w:sectPr w:rsidR="00CE01CA" w:rsidRPr="00BD4E88" w:rsidSect="00836649">
      <w:headerReference w:type="default" r:id="rId15"/>
      <w:footerReference w:type="default" r:id="rId16"/>
      <w:headerReference w:type="first" r:id="rId17"/>
      <w:footerReference w:type="first" r:id="rId18"/>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FD2DD" w14:textId="77777777" w:rsidR="00690277" w:rsidRDefault="00690277" w:rsidP="007026C1">
      <w:r>
        <w:separator/>
      </w:r>
    </w:p>
  </w:endnote>
  <w:endnote w:type="continuationSeparator" w:id="0">
    <w:p w14:paraId="763631BC" w14:textId="77777777" w:rsidR="00690277" w:rsidRDefault="00690277"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89BC6" w14:textId="6B32570D" w:rsidR="00D46E00" w:rsidRPr="00870418" w:rsidRDefault="00870418"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sidR="00F76841">
      <w:rPr>
        <w:rFonts w:asciiTheme="majorHAnsi" w:hAnsiTheme="majorHAnsi" w:cstheme="majorHAnsi"/>
        <w:szCs w:val="16"/>
      </w:rPr>
      <w:t xml:space="preserve"> </w:t>
    </w:r>
    <w:r w:rsidR="00940977">
      <w:rPr>
        <w:rFonts w:asciiTheme="majorHAnsi" w:hAnsiTheme="majorHAnsi" w:cstheme="majorHAnsi"/>
        <w:szCs w:val="16"/>
      </w:rPr>
      <w:t>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A821BC">
      <w:rPr>
        <w:rFonts w:asciiTheme="majorHAnsi" w:hAnsiTheme="majorHAnsi" w:cstheme="majorHAnsi"/>
        <w:noProof/>
        <w:szCs w:val="16"/>
      </w:rPr>
      <w:t>5</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A821BC">
      <w:rPr>
        <w:rFonts w:asciiTheme="majorHAnsi" w:hAnsiTheme="majorHAnsi" w:cstheme="majorHAnsi"/>
        <w:noProof/>
        <w:szCs w:val="16"/>
      </w:rPr>
      <w:t>6</w:t>
    </w:r>
    <w:r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DBAEF" w14:textId="184943BA" w:rsidR="00D46E00" w:rsidRPr="00202E1F" w:rsidRDefault="007B2357"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sidR="00EE094B">
      <w:rPr>
        <w:rFonts w:cs="Arial"/>
        <w:szCs w:val="16"/>
      </w:rPr>
      <w:t xml:space="preserve"> – </w:t>
    </w:r>
    <w:r>
      <w:rPr>
        <w:rFonts w:asciiTheme="majorHAnsi" w:hAnsiTheme="majorHAnsi" w:cstheme="majorHAnsi"/>
        <w:szCs w:val="16"/>
      </w:rPr>
      <w:t>Assessment Template</w:t>
    </w:r>
    <w:r w:rsidR="00EE094B">
      <w:rPr>
        <w:rFonts w:cs="Arial"/>
        <w:szCs w:val="16"/>
      </w:rPr>
      <w:t xml:space="preserve"> – </w:t>
    </w:r>
    <w:r w:rsidRPr="007B2357">
      <w:rPr>
        <w:rFonts w:asciiTheme="majorHAnsi" w:hAnsiTheme="majorHAnsi" w:cstheme="majorHAnsi"/>
        <w:szCs w:val="16"/>
      </w:rPr>
      <w:t>Portfolio of Evidence</w:t>
    </w:r>
    <w:r>
      <w:rPr>
        <w:rFonts w:asciiTheme="majorHAnsi" w:hAnsiTheme="majorHAnsi" w:cstheme="majorHAnsi"/>
        <w:szCs w:val="16"/>
      </w:rPr>
      <w:t xml:space="preserve"> v</w:t>
    </w:r>
    <w:r w:rsidR="00282EF2">
      <w:rPr>
        <w:rFonts w:asciiTheme="majorHAnsi" w:hAnsiTheme="majorHAnsi" w:cstheme="majorHAnsi"/>
        <w:szCs w:val="16"/>
      </w:rPr>
      <w:t>1</w:t>
    </w:r>
    <w:r w:rsidR="00940977">
      <w:rPr>
        <w:rFonts w:asciiTheme="majorHAnsi" w:hAnsiTheme="majorHAnsi" w:cstheme="majorHAnsi"/>
        <w:szCs w:val="16"/>
      </w:rPr>
      <w:t>.3 (04/11/2020)</w:t>
    </w:r>
    <w:r>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A821BC">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A821BC">
      <w:rPr>
        <w:rFonts w:asciiTheme="majorHAnsi" w:hAnsiTheme="majorHAnsi" w:cstheme="majorHAnsi"/>
        <w:noProof/>
        <w:szCs w:val="16"/>
      </w:rPr>
      <w:t>6</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D00B9" w14:textId="77777777" w:rsidR="00690277" w:rsidRDefault="00690277" w:rsidP="007026C1">
      <w:r>
        <w:separator/>
      </w:r>
    </w:p>
  </w:footnote>
  <w:footnote w:type="continuationSeparator" w:id="0">
    <w:p w14:paraId="7BC0C918" w14:textId="77777777" w:rsidR="00690277" w:rsidRDefault="00690277"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6DEFA" w14:textId="750E0351"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2B78CD">
      <w:rPr>
        <w:rFonts w:eastAsia="Times New Roman" w:cs="Arial"/>
        <w:bCs/>
        <w:noProof/>
        <w:color w:val="1F497D"/>
        <w:kern w:val="32"/>
        <w:szCs w:val="28"/>
        <w:lang w:eastAsia="en-AU" w:bidi="ar-SA"/>
      </w:rPr>
      <w:t>ICTICT532_AT2_PE_TQOL</w:t>
    </w:r>
    <w:r w:rsidR="00BD4E88">
      <w:rPr>
        <w:rFonts w:eastAsia="Times New Roman" w:cs="Arial"/>
        <w:bCs/>
        <w:noProof/>
        <w:color w:val="1F497D"/>
        <w:kern w:val="32"/>
        <w:szCs w:val="28"/>
        <w:lang w:eastAsia="en-AU" w:bidi="ar-SA"/>
      </w:rPr>
      <w:t>_v</w:t>
    </w:r>
    <w:r w:rsidR="002B78CD">
      <w:rPr>
        <w:rFonts w:eastAsia="Times New Roman" w:cs="Arial"/>
        <w:bCs/>
        <w:noProof/>
        <w:color w:val="1F497D"/>
        <w:kern w:val="32"/>
        <w:szCs w:val="28"/>
        <w:lang w:eastAsia="en-AU" w:bidi="ar-SA"/>
      </w:rPr>
      <w:t>2</w:t>
    </w:r>
    <w:r w:rsidR="00BD4E88">
      <w:rPr>
        <w:rFonts w:eastAsia="Times New Roman" w:cs="Arial"/>
        <w:bCs/>
        <w:noProof/>
        <w:color w:val="1F497D"/>
        <w:kern w:val="32"/>
        <w:szCs w:val="28"/>
        <w:lang w:eastAsia="en-AU" w:bidi="ar-SA"/>
      </w:rPr>
      <w:t>.docx</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97" w:type="pct"/>
      <w:tblInd w:w="108" w:type="dxa"/>
      <w:tblLook w:val="04A0" w:firstRow="1" w:lastRow="0" w:firstColumn="1" w:lastColumn="0" w:noHBand="0" w:noVBand="1"/>
    </w:tblPr>
    <w:tblGrid>
      <w:gridCol w:w="7758"/>
      <w:gridCol w:w="244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58BC421E" w:rsidR="007B2357" w:rsidRPr="0074311F" w:rsidRDefault="007B2357" w:rsidP="00F44511">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BD4E88">
            <w:rPr>
              <w:rFonts w:eastAsia="Times New Roman" w:cs="Arial"/>
              <w:bCs/>
              <w:noProof/>
              <w:color w:val="1F497D"/>
              <w:kern w:val="32"/>
              <w:sz w:val="20"/>
              <w:szCs w:val="28"/>
              <w:lang w:eastAsia="en-AU" w:bidi="ar-SA"/>
            </w:rPr>
            <w:t>ICTICT532_AT2_PE_TQ</w:t>
          </w:r>
          <w:r w:rsidR="00F44511">
            <w:rPr>
              <w:rFonts w:eastAsia="Times New Roman" w:cs="Arial"/>
              <w:bCs/>
              <w:noProof/>
              <w:color w:val="1F497D"/>
              <w:kern w:val="32"/>
              <w:sz w:val="20"/>
              <w:szCs w:val="28"/>
              <w:lang w:eastAsia="en-AU" w:bidi="ar-SA"/>
            </w:rPr>
            <w:t>OL</w:t>
          </w:r>
          <w:r w:rsidR="00BD4E88">
            <w:rPr>
              <w:rFonts w:eastAsia="Times New Roman" w:cs="Arial"/>
              <w:bCs/>
              <w:noProof/>
              <w:color w:val="1F497D"/>
              <w:kern w:val="32"/>
              <w:sz w:val="20"/>
              <w:szCs w:val="28"/>
              <w:lang w:eastAsia="en-AU" w:bidi="ar-SA"/>
            </w:rPr>
            <w:t>_v</w:t>
          </w:r>
          <w:r w:rsidR="00F44511">
            <w:rPr>
              <w:rFonts w:eastAsia="Times New Roman" w:cs="Arial"/>
              <w:bCs/>
              <w:noProof/>
              <w:color w:val="1F497D"/>
              <w:kern w:val="32"/>
              <w:sz w:val="20"/>
              <w:szCs w:val="28"/>
              <w:lang w:eastAsia="en-AU" w:bidi="ar-SA"/>
            </w:rPr>
            <w:t>2</w:t>
          </w:r>
          <w:r w:rsidR="00BD4E88">
            <w:rPr>
              <w:rFonts w:eastAsia="Times New Roman" w:cs="Arial"/>
              <w:bCs/>
              <w:noProof/>
              <w:color w:val="1F497D"/>
              <w:kern w:val="32"/>
              <w:sz w:val="20"/>
              <w:szCs w:val="28"/>
              <w:lang w:eastAsia="en-AU" w:bidi="ar-SA"/>
            </w:rPr>
            <w:t>.docx</w:t>
          </w:r>
          <w:r w:rsidRPr="009E2492">
            <w:rPr>
              <w:rFonts w:eastAsia="Times New Roman" w:cs="Arial"/>
              <w:bCs/>
              <w:color w:val="1F497D"/>
              <w:kern w:val="32"/>
              <w:sz w:val="20"/>
              <w:szCs w:val="28"/>
              <w:lang w:eastAsia="en-AU" w:bidi="ar-SA"/>
            </w:rPr>
            <w:fldChar w:fldCharType="end"/>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CA81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D85E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0695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A48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874B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CEA6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C44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12FA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66B6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E0A0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35565"/>
    <w:multiLevelType w:val="hybridMultilevel"/>
    <w:tmpl w:val="9DFC60E6"/>
    <w:lvl w:ilvl="0" w:tplc="71625A4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414D2B"/>
    <w:multiLevelType w:val="hybridMultilevel"/>
    <w:tmpl w:val="5D9204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E104152"/>
    <w:multiLevelType w:val="hybridMultilevel"/>
    <w:tmpl w:val="DDFC91E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7CA5C5E"/>
    <w:multiLevelType w:val="hybridMultilevel"/>
    <w:tmpl w:val="8AB47CD2"/>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B2E6C98"/>
    <w:multiLevelType w:val="hybridMultilevel"/>
    <w:tmpl w:val="BD7A63BA"/>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CA93E8A"/>
    <w:multiLevelType w:val="hybridMultilevel"/>
    <w:tmpl w:val="5258602E"/>
    <w:lvl w:ilvl="0" w:tplc="D8CE0DB6">
      <w:start w:val="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983707"/>
    <w:multiLevelType w:val="hybridMultilevel"/>
    <w:tmpl w:val="621E71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6345565"/>
    <w:multiLevelType w:val="hybridMultilevel"/>
    <w:tmpl w:val="7E1A3BBC"/>
    <w:lvl w:ilvl="0" w:tplc="2F96DEC0">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90A22B3"/>
    <w:multiLevelType w:val="hybridMultilevel"/>
    <w:tmpl w:val="B96E1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A0F3EF7"/>
    <w:multiLevelType w:val="hybridMultilevel"/>
    <w:tmpl w:val="AF8C2C72"/>
    <w:lvl w:ilvl="0" w:tplc="C8866738">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F115082"/>
    <w:multiLevelType w:val="hybridMultilevel"/>
    <w:tmpl w:val="8BC45F24"/>
    <w:lvl w:ilvl="0" w:tplc="6868BF1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5041416"/>
    <w:multiLevelType w:val="hybridMultilevel"/>
    <w:tmpl w:val="9064BABA"/>
    <w:lvl w:ilvl="0" w:tplc="9BDA623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9E01556"/>
    <w:multiLevelType w:val="hybridMultilevel"/>
    <w:tmpl w:val="95127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E076163"/>
    <w:multiLevelType w:val="hybridMultilevel"/>
    <w:tmpl w:val="D8F03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F89247E"/>
    <w:multiLevelType w:val="hybridMultilevel"/>
    <w:tmpl w:val="E3EC78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BB07344"/>
    <w:multiLevelType w:val="hybridMultilevel"/>
    <w:tmpl w:val="DDFC91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815860"/>
    <w:multiLevelType w:val="hybridMultilevel"/>
    <w:tmpl w:val="8B887E60"/>
    <w:lvl w:ilvl="0" w:tplc="43E03E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100754D"/>
    <w:multiLevelType w:val="hybridMultilevel"/>
    <w:tmpl w:val="92A09BD2"/>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5AE0B3C"/>
    <w:multiLevelType w:val="hybridMultilevel"/>
    <w:tmpl w:val="EF2648A4"/>
    <w:lvl w:ilvl="0" w:tplc="08285DE0">
      <w:start w:val="1"/>
      <w:numFmt w:val="decimal"/>
      <w:lvlText w:val="%1."/>
      <w:lvlJc w:val="left"/>
      <w:pPr>
        <w:ind w:left="720" w:hanging="360"/>
      </w:pPr>
      <w:rPr>
        <w:rFonts w:ascii="Arial" w:hAnsi="Arial" w:cs="Aria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A144924"/>
    <w:multiLevelType w:val="hybridMultilevel"/>
    <w:tmpl w:val="1846AC1A"/>
    <w:lvl w:ilvl="0" w:tplc="35CA1926">
      <w:start w:val="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8C01DCB"/>
    <w:multiLevelType w:val="hybridMultilevel"/>
    <w:tmpl w:val="DE642AD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C965A10"/>
    <w:multiLevelType w:val="hybridMultilevel"/>
    <w:tmpl w:val="E3EC78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DE75751"/>
    <w:multiLevelType w:val="hybridMultilevel"/>
    <w:tmpl w:val="15AA754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1"/>
  </w:num>
  <w:num w:numId="3">
    <w:abstractNumId w:val="40"/>
  </w:num>
  <w:num w:numId="4">
    <w:abstractNumId w:val="35"/>
  </w:num>
  <w:num w:numId="5">
    <w:abstractNumId w:val="14"/>
  </w:num>
  <w:num w:numId="6">
    <w:abstractNumId w:val="11"/>
  </w:num>
  <w:num w:numId="7">
    <w:abstractNumId w:val="36"/>
  </w:num>
  <w:num w:numId="8">
    <w:abstractNumId w:val="25"/>
  </w:num>
  <w:num w:numId="9">
    <w:abstractNumId w:val="2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38"/>
  </w:num>
  <w:num w:numId="22">
    <w:abstractNumId w:val="10"/>
  </w:num>
  <w:num w:numId="23">
    <w:abstractNumId w:val="22"/>
  </w:num>
  <w:num w:numId="24">
    <w:abstractNumId w:val="28"/>
  </w:num>
  <w:num w:numId="25">
    <w:abstractNumId w:val="37"/>
  </w:num>
  <w:num w:numId="26">
    <w:abstractNumId w:val="12"/>
  </w:num>
  <w:num w:numId="27">
    <w:abstractNumId w:val="29"/>
  </w:num>
  <w:num w:numId="28">
    <w:abstractNumId w:val="26"/>
  </w:num>
  <w:num w:numId="29">
    <w:abstractNumId w:val="39"/>
  </w:num>
  <w:num w:numId="30">
    <w:abstractNumId w:val="16"/>
  </w:num>
  <w:num w:numId="31">
    <w:abstractNumId w:val="18"/>
  </w:num>
  <w:num w:numId="32">
    <w:abstractNumId w:val="34"/>
  </w:num>
  <w:num w:numId="33">
    <w:abstractNumId w:val="17"/>
  </w:num>
  <w:num w:numId="34">
    <w:abstractNumId w:val="21"/>
  </w:num>
  <w:num w:numId="35">
    <w:abstractNumId w:val="24"/>
  </w:num>
  <w:num w:numId="36">
    <w:abstractNumId w:val="30"/>
  </w:num>
  <w:num w:numId="37">
    <w:abstractNumId w:val="32"/>
  </w:num>
  <w:num w:numId="38">
    <w:abstractNumId w:val="33"/>
  </w:num>
  <w:num w:numId="39">
    <w:abstractNumId w:val="15"/>
  </w:num>
  <w:num w:numId="40">
    <w:abstractNumId w:val="13"/>
  </w:num>
  <w:num w:numId="41">
    <w:abstractNumId w:val="19"/>
  </w:num>
  <w:num w:numId="42">
    <w:abstractNumId w:val="14"/>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2FD9"/>
    <w:rsid w:val="000072B2"/>
    <w:rsid w:val="000107E5"/>
    <w:rsid w:val="00010BC2"/>
    <w:rsid w:val="00012633"/>
    <w:rsid w:val="00014297"/>
    <w:rsid w:val="000160E0"/>
    <w:rsid w:val="00017F07"/>
    <w:rsid w:val="00021431"/>
    <w:rsid w:val="00023FA5"/>
    <w:rsid w:val="00026819"/>
    <w:rsid w:val="00030BCD"/>
    <w:rsid w:val="00034EF0"/>
    <w:rsid w:val="000364D0"/>
    <w:rsid w:val="0003682C"/>
    <w:rsid w:val="00037889"/>
    <w:rsid w:val="00037CF6"/>
    <w:rsid w:val="000427E6"/>
    <w:rsid w:val="00043E32"/>
    <w:rsid w:val="00045DC7"/>
    <w:rsid w:val="0004630C"/>
    <w:rsid w:val="000545CD"/>
    <w:rsid w:val="0006776F"/>
    <w:rsid w:val="00075F88"/>
    <w:rsid w:val="00077D93"/>
    <w:rsid w:val="00083A34"/>
    <w:rsid w:val="00084868"/>
    <w:rsid w:val="00086015"/>
    <w:rsid w:val="00087C98"/>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31DD0"/>
    <w:rsid w:val="0013456C"/>
    <w:rsid w:val="001463B0"/>
    <w:rsid w:val="00150C8E"/>
    <w:rsid w:val="00155F11"/>
    <w:rsid w:val="00162023"/>
    <w:rsid w:val="001636BE"/>
    <w:rsid w:val="00164401"/>
    <w:rsid w:val="00166EF4"/>
    <w:rsid w:val="00171A2D"/>
    <w:rsid w:val="00173B4B"/>
    <w:rsid w:val="00174D1F"/>
    <w:rsid w:val="001829FA"/>
    <w:rsid w:val="00184840"/>
    <w:rsid w:val="00187CB4"/>
    <w:rsid w:val="00196895"/>
    <w:rsid w:val="001A00EC"/>
    <w:rsid w:val="001A314A"/>
    <w:rsid w:val="001A4B91"/>
    <w:rsid w:val="001B2DDD"/>
    <w:rsid w:val="001C06FE"/>
    <w:rsid w:val="001C29E5"/>
    <w:rsid w:val="001C362B"/>
    <w:rsid w:val="001D1E26"/>
    <w:rsid w:val="001D6397"/>
    <w:rsid w:val="001D7B8D"/>
    <w:rsid w:val="001F52EA"/>
    <w:rsid w:val="001F5840"/>
    <w:rsid w:val="00202E1F"/>
    <w:rsid w:val="002125AE"/>
    <w:rsid w:val="002138C7"/>
    <w:rsid w:val="00214C5F"/>
    <w:rsid w:val="002160E3"/>
    <w:rsid w:val="002203AB"/>
    <w:rsid w:val="00221ABD"/>
    <w:rsid w:val="00232E4A"/>
    <w:rsid w:val="0023516E"/>
    <w:rsid w:val="0023672D"/>
    <w:rsid w:val="00236741"/>
    <w:rsid w:val="00246998"/>
    <w:rsid w:val="002475FC"/>
    <w:rsid w:val="00251FF8"/>
    <w:rsid w:val="002610F3"/>
    <w:rsid w:val="00262236"/>
    <w:rsid w:val="00272C24"/>
    <w:rsid w:val="00273BF0"/>
    <w:rsid w:val="00282EF2"/>
    <w:rsid w:val="00283A2E"/>
    <w:rsid w:val="00287FC1"/>
    <w:rsid w:val="00291515"/>
    <w:rsid w:val="002A5063"/>
    <w:rsid w:val="002B1481"/>
    <w:rsid w:val="002B2455"/>
    <w:rsid w:val="002B2FAA"/>
    <w:rsid w:val="002B78CD"/>
    <w:rsid w:val="002C2DA4"/>
    <w:rsid w:val="002C3E3B"/>
    <w:rsid w:val="002D2E17"/>
    <w:rsid w:val="002E239F"/>
    <w:rsid w:val="002E63D3"/>
    <w:rsid w:val="002E64B9"/>
    <w:rsid w:val="00307665"/>
    <w:rsid w:val="003079AB"/>
    <w:rsid w:val="00313AC3"/>
    <w:rsid w:val="003157E8"/>
    <w:rsid w:val="003171A2"/>
    <w:rsid w:val="00321105"/>
    <w:rsid w:val="00327BF9"/>
    <w:rsid w:val="003332FE"/>
    <w:rsid w:val="003424EB"/>
    <w:rsid w:val="003438BC"/>
    <w:rsid w:val="00350672"/>
    <w:rsid w:val="00352196"/>
    <w:rsid w:val="00353E72"/>
    <w:rsid w:val="003727CE"/>
    <w:rsid w:val="0037501E"/>
    <w:rsid w:val="00377650"/>
    <w:rsid w:val="003838D6"/>
    <w:rsid w:val="00387770"/>
    <w:rsid w:val="0039472D"/>
    <w:rsid w:val="00396CBD"/>
    <w:rsid w:val="0039723D"/>
    <w:rsid w:val="003A09FE"/>
    <w:rsid w:val="003A33DF"/>
    <w:rsid w:val="003A42D8"/>
    <w:rsid w:val="003A62FB"/>
    <w:rsid w:val="003B11FB"/>
    <w:rsid w:val="003B1945"/>
    <w:rsid w:val="003B3892"/>
    <w:rsid w:val="003B499C"/>
    <w:rsid w:val="003B5774"/>
    <w:rsid w:val="003C134D"/>
    <w:rsid w:val="003C1350"/>
    <w:rsid w:val="003C599B"/>
    <w:rsid w:val="003E2DCD"/>
    <w:rsid w:val="003E5509"/>
    <w:rsid w:val="003E685E"/>
    <w:rsid w:val="003F0A70"/>
    <w:rsid w:val="003F1C49"/>
    <w:rsid w:val="003F5E55"/>
    <w:rsid w:val="00400FEC"/>
    <w:rsid w:val="004148F3"/>
    <w:rsid w:val="0043391C"/>
    <w:rsid w:val="004444DA"/>
    <w:rsid w:val="0044462D"/>
    <w:rsid w:val="00445EC0"/>
    <w:rsid w:val="00447460"/>
    <w:rsid w:val="00454C37"/>
    <w:rsid w:val="0045549A"/>
    <w:rsid w:val="00455E59"/>
    <w:rsid w:val="0045702F"/>
    <w:rsid w:val="0046107F"/>
    <w:rsid w:val="00462B7B"/>
    <w:rsid w:val="0047173F"/>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22402"/>
    <w:rsid w:val="00532921"/>
    <w:rsid w:val="00556E6D"/>
    <w:rsid w:val="005579CD"/>
    <w:rsid w:val="00564443"/>
    <w:rsid w:val="00564EF5"/>
    <w:rsid w:val="00566EFB"/>
    <w:rsid w:val="00567056"/>
    <w:rsid w:val="00570997"/>
    <w:rsid w:val="00580B27"/>
    <w:rsid w:val="00584591"/>
    <w:rsid w:val="005927C8"/>
    <w:rsid w:val="00592932"/>
    <w:rsid w:val="005938E7"/>
    <w:rsid w:val="005A2B70"/>
    <w:rsid w:val="005A49C4"/>
    <w:rsid w:val="005B3F69"/>
    <w:rsid w:val="005C18B4"/>
    <w:rsid w:val="005C5DAD"/>
    <w:rsid w:val="005D52AD"/>
    <w:rsid w:val="005E19B4"/>
    <w:rsid w:val="005E656E"/>
    <w:rsid w:val="005E7F09"/>
    <w:rsid w:val="005F0D47"/>
    <w:rsid w:val="00602433"/>
    <w:rsid w:val="00613070"/>
    <w:rsid w:val="006144C3"/>
    <w:rsid w:val="006269F6"/>
    <w:rsid w:val="006460F4"/>
    <w:rsid w:val="00650A4D"/>
    <w:rsid w:val="0065589C"/>
    <w:rsid w:val="0065651F"/>
    <w:rsid w:val="00656AD1"/>
    <w:rsid w:val="006613C5"/>
    <w:rsid w:val="00662A0C"/>
    <w:rsid w:val="00675F39"/>
    <w:rsid w:val="00690277"/>
    <w:rsid w:val="00690B27"/>
    <w:rsid w:val="0069122F"/>
    <w:rsid w:val="006940DE"/>
    <w:rsid w:val="006A3F65"/>
    <w:rsid w:val="006A6696"/>
    <w:rsid w:val="006B009D"/>
    <w:rsid w:val="006B5EC2"/>
    <w:rsid w:val="006C1F19"/>
    <w:rsid w:val="006C2FBA"/>
    <w:rsid w:val="006D081F"/>
    <w:rsid w:val="006D2A81"/>
    <w:rsid w:val="006D4E57"/>
    <w:rsid w:val="006D5858"/>
    <w:rsid w:val="006E16D0"/>
    <w:rsid w:val="006E4C3E"/>
    <w:rsid w:val="0070006D"/>
    <w:rsid w:val="007026C1"/>
    <w:rsid w:val="0070448E"/>
    <w:rsid w:val="00705F5D"/>
    <w:rsid w:val="0070785E"/>
    <w:rsid w:val="00710384"/>
    <w:rsid w:val="00715030"/>
    <w:rsid w:val="00715076"/>
    <w:rsid w:val="007202F8"/>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B1D3F"/>
    <w:rsid w:val="007B2357"/>
    <w:rsid w:val="007B520F"/>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5E6C"/>
    <w:rsid w:val="00827F7E"/>
    <w:rsid w:val="008330AC"/>
    <w:rsid w:val="00833A87"/>
    <w:rsid w:val="00833C14"/>
    <w:rsid w:val="0083535C"/>
    <w:rsid w:val="00836649"/>
    <w:rsid w:val="00840E21"/>
    <w:rsid w:val="00850F74"/>
    <w:rsid w:val="00856397"/>
    <w:rsid w:val="008703B9"/>
    <w:rsid w:val="00870418"/>
    <w:rsid w:val="008825B1"/>
    <w:rsid w:val="00885A60"/>
    <w:rsid w:val="00887359"/>
    <w:rsid w:val="0089012B"/>
    <w:rsid w:val="00893E5C"/>
    <w:rsid w:val="008971F7"/>
    <w:rsid w:val="00897BF2"/>
    <w:rsid w:val="008A1F3D"/>
    <w:rsid w:val="008A315E"/>
    <w:rsid w:val="008A7CE6"/>
    <w:rsid w:val="008B0C9B"/>
    <w:rsid w:val="008B5A86"/>
    <w:rsid w:val="008C730F"/>
    <w:rsid w:val="008D0EC2"/>
    <w:rsid w:val="008F1621"/>
    <w:rsid w:val="008F2EE3"/>
    <w:rsid w:val="00905E1E"/>
    <w:rsid w:val="009064EE"/>
    <w:rsid w:val="00923E45"/>
    <w:rsid w:val="00924370"/>
    <w:rsid w:val="00924411"/>
    <w:rsid w:val="00940977"/>
    <w:rsid w:val="00942547"/>
    <w:rsid w:val="009438D2"/>
    <w:rsid w:val="0095136F"/>
    <w:rsid w:val="00955E68"/>
    <w:rsid w:val="00961273"/>
    <w:rsid w:val="00961E40"/>
    <w:rsid w:val="00962F47"/>
    <w:rsid w:val="009639E9"/>
    <w:rsid w:val="0096502E"/>
    <w:rsid w:val="00970126"/>
    <w:rsid w:val="00974865"/>
    <w:rsid w:val="00974BDA"/>
    <w:rsid w:val="00975C0E"/>
    <w:rsid w:val="00981A6B"/>
    <w:rsid w:val="00986424"/>
    <w:rsid w:val="00991596"/>
    <w:rsid w:val="009926AB"/>
    <w:rsid w:val="00997615"/>
    <w:rsid w:val="009A1875"/>
    <w:rsid w:val="009A1D84"/>
    <w:rsid w:val="009B1BE5"/>
    <w:rsid w:val="009B2B7E"/>
    <w:rsid w:val="009B6C6A"/>
    <w:rsid w:val="009B756E"/>
    <w:rsid w:val="009B7AE8"/>
    <w:rsid w:val="009C7CDB"/>
    <w:rsid w:val="009D3EBF"/>
    <w:rsid w:val="009D65DF"/>
    <w:rsid w:val="009E1A7D"/>
    <w:rsid w:val="00A00495"/>
    <w:rsid w:val="00A01572"/>
    <w:rsid w:val="00A12359"/>
    <w:rsid w:val="00A1494E"/>
    <w:rsid w:val="00A22050"/>
    <w:rsid w:val="00A3135C"/>
    <w:rsid w:val="00A31C3A"/>
    <w:rsid w:val="00A35695"/>
    <w:rsid w:val="00A43B76"/>
    <w:rsid w:val="00A45DDB"/>
    <w:rsid w:val="00A47598"/>
    <w:rsid w:val="00A51C43"/>
    <w:rsid w:val="00A62670"/>
    <w:rsid w:val="00A62854"/>
    <w:rsid w:val="00A64866"/>
    <w:rsid w:val="00A660F1"/>
    <w:rsid w:val="00A81B5D"/>
    <w:rsid w:val="00A821BC"/>
    <w:rsid w:val="00A850C8"/>
    <w:rsid w:val="00A9071B"/>
    <w:rsid w:val="00A92765"/>
    <w:rsid w:val="00A96B81"/>
    <w:rsid w:val="00AA6AD8"/>
    <w:rsid w:val="00AB04D2"/>
    <w:rsid w:val="00AB2E65"/>
    <w:rsid w:val="00AB512F"/>
    <w:rsid w:val="00AC5DF5"/>
    <w:rsid w:val="00AD54CC"/>
    <w:rsid w:val="00AF71A0"/>
    <w:rsid w:val="00B0190B"/>
    <w:rsid w:val="00B02545"/>
    <w:rsid w:val="00B06B6D"/>
    <w:rsid w:val="00B06EE2"/>
    <w:rsid w:val="00B07665"/>
    <w:rsid w:val="00B13045"/>
    <w:rsid w:val="00B178DA"/>
    <w:rsid w:val="00B23D0B"/>
    <w:rsid w:val="00B268B6"/>
    <w:rsid w:val="00B31934"/>
    <w:rsid w:val="00B32B0A"/>
    <w:rsid w:val="00B33262"/>
    <w:rsid w:val="00B3443F"/>
    <w:rsid w:val="00B41D00"/>
    <w:rsid w:val="00B4248B"/>
    <w:rsid w:val="00B43588"/>
    <w:rsid w:val="00B44AAF"/>
    <w:rsid w:val="00B47A56"/>
    <w:rsid w:val="00B55C4B"/>
    <w:rsid w:val="00B65881"/>
    <w:rsid w:val="00B71280"/>
    <w:rsid w:val="00B72511"/>
    <w:rsid w:val="00B765D6"/>
    <w:rsid w:val="00B809D3"/>
    <w:rsid w:val="00B8536F"/>
    <w:rsid w:val="00B8682E"/>
    <w:rsid w:val="00BA18C9"/>
    <w:rsid w:val="00BB54F4"/>
    <w:rsid w:val="00BB6DC8"/>
    <w:rsid w:val="00BC0048"/>
    <w:rsid w:val="00BC0278"/>
    <w:rsid w:val="00BC21B6"/>
    <w:rsid w:val="00BC4252"/>
    <w:rsid w:val="00BC61BE"/>
    <w:rsid w:val="00BD4E88"/>
    <w:rsid w:val="00BD5F64"/>
    <w:rsid w:val="00BE43CC"/>
    <w:rsid w:val="00BF03C4"/>
    <w:rsid w:val="00BF4678"/>
    <w:rsid w:val="00BF4EFE"/>
    <w:rsid w:val="00BF7A79"/>
    <w:rsid w:val="00C00310"/>
    <w:rsid w:val="00C00B3A"/>
    <w:rsid w:val="00C0759C"/>
    <w:rsid w:val="00C1532C"/>
    <w:rsid w:val="00C26196"/>
    <w:rsid w:val="00C36DC2"/>
    <w:rsid w:val="00C5116D"/>
    <w:rsid w:val="00C51F33"/>
    <w:rsid w:val="00C5341C"/>
    <w:rsid w:val="00C5357A"/>
    <w:rsid w:val="00C56DF2"/>
    <w:rsid w:val="00C639A5"/>
    <w:rsid w:val="00C66D65"/>
    <w:rsid w:val="00C70285"/>
    <w:rsid w:val="00C706D1"/>
    <w:rsid w:val="00C7681D"/>
    <w:rsid w:val="00C830B4"/>
    <w:rsid w:val="00C86578"/>
    <w:rsid w:val="00C917DF"/>
    <w:rsid w:val="00C92143"/>
    <w:rsid w:val="00C934F3"/>
    <w:rsid w:val="00C965EE"/>
    <w:rsid w:val="00CA137B"/>
    <w:rsid w:val="00CA2EF3"/>
    <w:rsid w:val="00CA5289"/>
    <w:rsid w:val="00CB1C31"/>
    <w:rsid w:val="00CB3C7E"/>
    <w:rsid w:val="00CC0F33"/>
    <w:rsid w:val="00CD1B22"/>
    <w:rsid w:val="00CD55BB"/>
    <w:rsid w:val="00CD5C1C"/>
    <w:rsid w:val="00CE01CA"/>
    <w:rsid w:val="00CE34E2"/>
    <w:rsid w:val="00CF14DA"/>
    <w:rsid w:val="00CF2DA1"/>
    <w:rsid w:val="00CF33FC"/>
    <w:rsid w:val="00CF4296"/>
    <w:rsid w:val="00CF741A"/>
    <w:rsid w:val="00D002F2"/>
    <w:rsid w:val="00D0089A"/>
    <w:rsid w:val="00D02CA3"/>
    <w:rsid w:val="00D03BE7"/>
    <w:rsid w:val="00D05623"/>
    <w:rsid w:val="00D05D86"/>
    <w:rsid w:val="00D108BA"/>
    <w:rsid w:val="00D12D6F"/>
    <w:rsid w:val="00D149C8"/>
    <w:rsid w:val="00D17294"/>
    <w:rsid w:val="00D20B4F"/>
    <w:rsid w:val="00D237FA"/>
    <w:rsid w:val="00D255A0"/>
    <w:rsid w:val="00D25657"/>
    <w:rsid w:val="00D25D74"/>
    <w:rsid w:val="00D25EF7"/>
    <w:rsid w:val="00D26F67"/>
    <w:rsid w:val="00D361F1"/>
    <w:rsid w:val="00D3783B"/>
    <w:rsid w:val="00D4122F"/>
    <w:rsid w:val="00D413E0"/>
    <w:rsid w:val="00D46E00"/>
    <w:rsid w:val="00D606E3"/>
    <w:rsid w:val="00D653DE"/>
    <w:rsid w:val="00D675B8"/>
    <w:rsid w:val="00D6767F"/>
    <w:rsid w:val="00D70A15"/>
    <w:rsid w:val="00D73330"/>
    <w:rsid w:val="00D73AB9"/>
    <w:rsid w:val="00D80F06"/>
    <w:rsid w:val="00D8241E"/>
    <w:rsid w:val="00D82CAA"/>
    <w:rsid w:val="00D906B1"/>
    <w:rsid w:val="00D91BB2"/>
    <w:rsid w:val="00D91FA5"/>
    <w:rsid w:val="00D93F61"/>
    <w:rsid w:val="00D94D34"/>
    <w:rsid w:val="00DB3552"/>
    <w:rsid w:val="00DB3DAB"/>
    <w:rsid w:val="00DB4381"/>
    <w:rsid w:val="00DB4671"/>
    <w:rsid w:val="00DC6C6D"/>
    <w:rsid w:val="00DC7192"/>
    <w:rsid w:val="00DC7201"/>
    <w:rsid w:val="00DD1506"/>
    <w:rsid w:val="00DF3590"/>
    <w:rsid w:val="00DF4FFE"/>
    <w:rsid w:val="00DF64D4"/>
    <w:rsid w:val="00E02645"/>
    <w:rsid w:val="00E129D5"/>
    <w:rsid w:val="00E138E3"/>
    <w:rsid w:val="00E16692"/>
    <w:rsid w:val="00E16DDA"/>
    <w:rsid w:val="00E23DF5"/>
    <w:rsid w:val="00E254E4"/>
    <w:rsid w:val="00E30950"/>
    <w:rsid w:val="00E31428"/>
    <w:rsid w:val="00E41643"/>
    <w:rsid w:val="00E516E0"/>
    <w:rsid w:val="00E518CD"/>
    <w:rsid w:val="00E538B7"/>
    <w:rsid w:val="00E62E3C"/>
    <w:rsid w:val="00E635D2"/>
    <w:rsid w:val="00E6597B"/>
    <w:rsid w:val="00E75057"/>
    <w:rsid w:val="00E87C93"/>
    <w:rsid w:val="00E91778"/>
    <w:rsid w:val="00E91B44"/>
    <w:rsid w:val="00E923D5"/>
    <w:rsid w:val="00E927A8"/>
    <w:rsid w:val="00EA1A6A"/>
    <w:rsid w:val="00EA4D68"/>
    <w:rsid w:val="00EA513F"/>
    <w:rsid w:val="00EB20A8"/>
    <w:rsid w:val="00EB7049"/>
    <w:rsid w:val="00EC0730"/>
    <w:rsid w:val="00EC18C7"/>
    <w:rsid w:val="00EC7B09"/>
    <w:rsid w:val="00ED033B"/>
    <w:rsid w:val="00ED0FBA"/>
    <w:rsid w:val="00EE094B"/>
    <w:rsid w:val="00EE3758"/>
    <w:rsid w:val="00EF246A"/>
    <w:rsid w:val="00EF5DC7"/>
    <w:rsid w:val="00EF6437"/>
    <w:rsid w:val="00F001DC"/>
    <w:rsid w:val="00F00541"/>
    <w:rsid w:val="00F01FD6"/>
    <w:rsid w:val="00F043BA"/>
    <w:rsid w:val="00F122DF"/>
    <w:rsid w:val="00F1252E"/>
    <w:rsid w:val="00F164EE"/>
    <w:rsid w:val="00F22DA5"/>
    <w:rsid w:val="00F23F61"/>
    <w:rsid w:val="00F24EAE"/>
    <w:rsid w:val="00F41F4B"/>
    <w:rsid w:val="00F44511"/>
    <w:rsid w:val="00F45E27"/>
    <w:rsid w:val="00F53201"/>
    <w:rsid w:val="00F5456B"/>
    <w:rsid w:val="00F54CBA"/>
    <w:rsid w:val="00F62971"/>
    <w:rsid w:val="00F62C7F"/>
    <w:rsid w:val="00F651B8"/>
    <w:rsid w:val="00F76841"/>
    <w:rsid w:val="00FA3A75"/>
    <w:rsid w:val="00FA7F52"/>
    <w:rsid w:val="00FB040A"/>
    <w:rsid w:val="00FC19CF"/>
    <w:rsid w:val="00FC4599"/>
    <w:rsid w:val="00FC752B"/>
    <w:rsid w:val="00FD4C28"/>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BD4E88"/>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uiPriority w:val="99"/>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character" w:customStyle="1" w:styleId="normaltextrun">
    <w:name w:val="normaltextrun"/>
    <w:basedOn w:val="DefaultParagraphFont"/>
    <w:rsid w:val="00BD4E88"/>
  </w:style>
  <w:style w:type="character" w:customStyle="1" w:styleId="eop">
    <w:name w:val="eop"/>
    <w:basedOn w:val="DefaultParagraphFont"/>
    <w:rsid w:val="00BD4E88"/>
  </w:style>
  <w:style w:type="character" w:customStyle="1" w:styleId="ListParagraphChar">
    <w:name w:val="List Paragraph Char"/>
    <w:link w:val="ListParagraph"/>
    <w:uiPriority w:val="34"/>
    <w:rsid w:val="00CD5C1C"/>
    <w:rPr>
      <w:rFonts w:ascii="Arial" w:eastAsia="SimSun" w:hAnsi="Arial" w:cs="Mangal"/>
      <w:kern w:val="1"/>
      <w:sz w:val="22"/>
      <w:szCs w:val="21"/>
      <w:lang w:eastAsia="hi-IN" w:bidi="hi-IN"/>
    </w:rPr>
  </w:style>
  <w:style w:type="paragraph" w:customStyle="1" w:styleId="paragraph">
    <w:name w:val="paragraph"/>
    <w:basedOn w:val="Normal"/>
    <w:rsid w:val="00CD5C1C"/>
    <w:pPr>
      <w:widowControl/>
      <w:suppressAutoHyphens w:val="0"/>
      <w:spacing w:before="100" w:beforeAutospacing="1" w:after="100" w:afterAutospacing="1" w:line="240" w:lineRule="auto"/>
    </w:pPr>
    <w:rPr>
      <w:rFonts w:ascii="Times New Roman" w:eastAsia="Times New Roman" w:hAnsi="Times New Roman" w:cs="Times New Roman"/>
      <w:kern w:val="0"/>
      <w:sz w:val="24"/>
      <w:lang w:eastAsia="en-US" w:bidi="ar-SA"/>
    </w:rPr>
  </w:style>
  <w:style w:type="character" w:styleId="FollowedHyperlink">
    <w:name w:val="FollowedHyperlink"/>
    <w:basedOn w:val="DefaultParagraphFont"/>
    <w:uiPriority w:val="99"/>
    <w:semiHidden/>
    <w:unhideWhenUsed/>
    <w:rsid w:val="002B1481"/>
    <w:rPr>
      <w:color w:val="800080" w:themeColor="followedHyperlink"/>
      <w:u w:val="single"/>
    </w:rPr>
  </w:style>
  <w:style w:type="paragraph" w:customStyle="1" w:styleId="MajorTableLastBullet">
    <w:name w:val="Major Table Last Bullet"/>
    <w:basedOn w:val="Normal"/>
    <w:rsid w:val="000107E5"/>
    <w:pPr>
      <w:widowControl/>
      <w:tabs>
        <w:tab w:val="left" w:pos="357"/>
        <w:tab w:val="left" w:pos="7655"/>
      </w:tabs>
      <w:suppressAutoHyphens w:val="0"/>
    </w:pPr>
    <w:rPr>
      <w:rFonts w:eastAsia="Times New Roman" w:cs="Times New Roman"/>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75536">
      <w:bodyDiv w:val="1"/>
      <w:marLeft w:val="0"/>
      <w:marRight w:val="0"/>
      <w:marTop w:val="0"/>
      <w:marBottom w:val="0"/>
      <w:divBdr>
        <w:top w:val="none" w:sz="0" w:space="0" w:color="auto"/>
        <w:left w:val="none" w:sz="0" w:space="0" w:color="auto"/>
        <w:bottom w:val="none" w:sz="0" w:space="0" w:color="auto"/>
        <w:right w:val="none" w:sz="0" w:space="0" w:color="auto"/>
      </w:divBdr>
    </w:div>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afeqld.edu.au/current-students/student-rule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asswordreset.tafeqld.edu.au/default.asp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nnect.tafeqld.edu.au/d2l/login"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tafeqld.edu.au/current-students/student-rule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zoom.u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D27C028C-D37C-4246-B74B-7E317CA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Tyshing, Michael</cp:lastModifiedBy>
  <cp:revision>15</cp:revision>
  <dcterms:created xsi:type="dcterms:W3CDTF">2022-09-13T04:46:00Z</dcterms:created>
  <dcterms:modified xsi:type="dcterms:W3CDTF">2023-04-16T10:59:00Z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