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54DCE" w14:textId="77777777" w:rsidR="008F0675" w:rsidRPr="008F0675" w:rsidRDefault="008F0675" w:rsidP="008F0675">
      <w:pPr>
        <w:rPr>
          <w:b/>
          <w:bCs/>
        </w:rPr>
      </w:pPr>
      <w:r w:rsidRPr="008F0675">
        <w:rPr>
          <w:b/>
          <w:bCs/>
        </w:rPr>
        <w:t>5th Place Solution - An ensemble of 53 OOFs</w:t>
      </w:r>
    </w:p>
    <w:p w14:paraId="3356834C" w14:textId="77777777" w:rsidR="008F0675" w:rsidRPr="008F0675" w:rsidRDefault="008F0675" w:rsidP="008F0675">
      <w:r w:rsidRPr="008F0675">
        <w:t>TLDR: Mostly stayed away for the first two weeks, participated more or less normally for the next 10-12 days, had many plans for the last few days but ran out of time as other things came up.</w:t>
      </w:r>
    </w:p>
    <w:p w14:paraId="18F7BB93" w14:textId="77777777" w:rsidR="008F0675" w:rsidRPr="008F0675" w:rsidRDefault="008F0675" w:rsidP="008F0675">
      <w:r w:rsidRPr="008F0675">
        <w:t xml:space="preserve">I had three solutions which scored &gt; 0.385 on the private LB, the one with the highest CV scored 0.38509 and would have secured 4th place. But I didn't choose it, the one with the best public LB (0.38337) scored 0.38502 and got me fifth place. I watched with bemusement as I dropped about </w:t>
      </w:r>
      <w:proofErr w:type="gramStart"/>
      <w:r w:rsidRPr="008F0675">
        <w:t>a 100 places</w:t>
      </w:r>
      <w:proofErr w:type="gramEnd"/>
      <w:r w:rsidRPr="008F0675">
        <w:t xml:space="preserve"> from #2 to about #102 or so over the past few days, as the </w:t>
      </w:r>
      <w:proofErr w:type="spellStart"/>
      <w:r w:rsidRPr="008F0675">
        <w:t>blendy</w:t>
      </w:r>
      <w:proofErr w:type="spellEnd"/>
      <w:r w:rsidRPr="008F0675">
        <w:t xml:space="preserve"> blenders went about systematically overfitting the public LB, and the floaty followers formed a solid block (or few) of several dozens, pushing the rest of us artificially behind for a few days - so there's a certain satisfaction in being on the right side of the shakeup.</w:t>
      </w:r>
    </w:p>
    <w:p w14:paraId="72E3BC62" w14:textId="77777777" w:rsidR="008F0675" w:rsidRPr="008F0675" w:rsidRDefault="008F0675" w:rsidP="008F0675">
      <w:r w:rsidRPr="008F0675">
        <w:rPr>
          <w:b/>
          <w:bCs/>
        </w:rPr>
        <w:t>Drivers of diversity in the ensemble</w:t>
      </w:r>
    </w:p>
    <w:p w14:paraId="25BEEE78" w14:textId="77777777" w:rsidR="008F0675" w:rsidRPr="008F0675" w:rsidRDefault="008F0675" w:rsidP="008F0675">
      <w:pPr>
        <w:numPr>
          <w:ilvl w:val="0"/>
          <w:numId w:val="1"/>
        </w:numPr>
      </w:pPr>
      <w:r w:rsidRPr="008F0675">
        <w:t xml:space="preserve">Model type: While most of my models were XGBs or LGBMs, the ensemble also included </w:t>
      </w:r>
      <w:proofErr w:type="spellStart"/>
      <w:r w:rsidRPr="008F0675">
        <w:t>CatBoost</w:t>
      </w:r>
      <w:proofErr w:type="spellEnd"/>
      <w:r w:rsidRPr="008F0675">
        <w:t>, HGB, Neural Nets, Random Forests and Logistic Regression. I didn't get around to adding other models like SVMs.</w:t>
      </w:r>
    </w:p>
    <w:p w14:paraId="28CF369B" w14:textId="77777777" w:rsidR="008F0675" w:rsidRPr="008F0675" w:rsidRDefault="008F0675" w:rsidP="008F0675">
      <w:pPr>
        <w:numPr>
          <w:ilvl w:val="0"/>
          <w:numId w:val="1"/>
        </w:numPr>
      </w:pPr>
      <w:r w:rsidRPr="008F0675">
        <w:t>Playing around with Hyperparameters: Many people use GOSS and DART variants of LGBMs, but one can also play around with various hyperparameters e.g. depth, number of estimators, max leaves, scoring function, evaluation metric etc.</w:t>
      </w:r>
    </w:p>
    <w:p w14:paraId="306E96F3" w14:textId="77777777" w:rsidR="008F0675" w:rsidRPr="008F0675" w:rsidRDefault="008F0675" w:rsidP="008F0675">
      <w:pPr>
        <w:numPr>
          <w:ilvl w:val="0"/>
          <w:numId w:val="1"/>
        </w:numPr>
      </w:pPr>
      <w:r w:rsidRPr="008F0675">
        <w:t xml:space="preserve">Augmentation with the original </w:t>
      </w:r>
      <w:proofErr w:type="gramStart"/>
      <w:r w:rsidRPr="008F0675">
        <w:t>data :</w:t>
      </w:r>
      <w:proofErr w:type="gramEnd"/>
      <w:r w:rsidRPr="008F0675">
        <w:t xml:space="preserve"> I used varying number of copies of the original dataset, from 1-6. I avoided 7 and above because after a point, you're biasing away from the competition data towards the original (e.g. 8 copies </w:t>
      </w:r>
      <w:proofErr w:type="gramStart"/>
      <w:r w:rsidRPr="008F0675">
        <w:t>was</w:t>
      </w:r>
      <w:proofErr w:type="gramEnd"/>
      <w:r w:rsidRPr="008F0675">
        <w:t xml:space="preserve"> literally more than the training data).</w:t>
      </w:r>
    </w:p>
    <w:p w14:paraId="1DA1BC6D" w14:textId="77777777" w:rsidR="008F0675" w:rsidRPr="008F0675" w:rsidRDefault="008F0675" w:rsidP="008F0675">
      <w:pPr>
        <w:numPr>
          <w:ilvl w:val="0"/>
          <w:numId w:val="1"/>
        </w:numPr>
      </w:pPr>
      <w:r w:rsidRPr="008F0675">
        <w:t>Using numerical data as categorical: Treating all data as categorical as well as treating numerical features as both numerical and categorical helped, with or without binning.</w:t>
      </w:r>
    </w:p>
    <w:p w14:paraId="60C65466" w14:textId="77777777" w:rsidR="008F0675" w:rsidRPr="008F0675" w:rsidRDefault="008F0675" w:rsidP="008F0675">
      <w:pPr>
        <w:numPr>
          <w:ilvl w:val="0"/>
          <w:numId w:val="1"/>
        </w:numPr>
      </w:pPr>
      <w:r w:rsidRPr="008F0675">
        <w:t>Varying fold numbers: Varying the number of folds in k-fold CV can also add to diversity.</w:t>
      </w:r>
    </w:p>
    <w:p w14:paraId="33A0ACBD" w14:textId="77777777" w:rsidR="008F0675" w:rsidRPr="008F0675" w:rsidRDefault="008F0675" w:rsidP="008F0675">
      <w:r w:rsidRPr="008F0675">
        <w:rPr>
          <w:b/>
          <w:bCs/>
        </w:rPr>
        <w:t>Things I started too late</w:t>
      </w:r>
    </w:p>
    <w:p w14:paraId="360FA6C7" w14:textId="77777777" w:rsidR="008F0675" w:rsidRPr="008F0675" w:rsidRDefault="008F0675" w:rsidP="008F0675">
      <w:pPr>
        <w:numPr>
          <w:ilvl w:val="0"/>
          <w:numId w:val="2"/>
        </w:numPr>
      </w:pPr>
      <w:r w:rsidRPr="008F0675">
        <w:t>Treating numerical data as categorical and using models other than XGBs and LGBMs (esp. NNs) all boosted the CV and usually LB as well - I should have added more such models.</w:t>
      </w:r>
    </w:p>
    <w:p w14:paraId="117DEB26" w14:textId="77777777" w:rsidR="008F0675" w:rsidRPr="008F0675" w:rsidRDefault="008F0675" w:rsidP="008F0675">
      <w:pPr>
        <w:numPr>
          <w:ilvl w:val="0"/>
          <w:numId w:val="2"/>
        </w:numPr>
      </w:pPr>
      <w:r w:rsidRPr="008F0675">
        <w:t xml:space="preserve">I should also </w:t>
      </w:r>
      <w:proofErr w:type="gramStart"/>
      <w:r w:rsidRPr="008F0675">
        <w:t>varied</w:t>
      </w:r>
      <w:proofErr w:type="gramEnd"/>
      <w:r w:rsidRPr="008F0675">
        <w:t xml:space="preserve"> more hyperparameters, esp. with XGBs, and added more </w:t>
      </w:r>
      <w:proofErr w:type="spellStart"/>
      <w:r w:rsidRPr="008F0675">
        <w:t>CatBoost</w:t>
      </w:r>
      <w:proofErr w:type="spellEnd"/>
      <w:r w:rsidRPr="008F0675">
        <w:t xml:space="preserve"> models.</w:t>
      </w:r>
    </w:p>
    <w:p w14:paraId="26B2D5E4" w14:textId="77777777" w:rsidR="008F0675" w:rsidRPr="008F0675" w:rsidRDefault="008F0675" w:rsidP="008F0675">
      <w:r w:rsidRPr="008F0675">
        <w:rPr>
          <w:b/>
          <w:bCs/>
        </w:rPr>
        <w:t>Things I never got around to doing</w:t>
      </w:r>
    </w:p>
    <w:p w14:paraId="35C45170" w14:textId="77777777" w:rsidR="008F0675" w:rsidRPr="008F0675" w:rsidRDefault="008F0675" w:rsidP="008F0675">
      <w:r w:rsidRPr="008F0675">
        <w:lastRenderedPageBreak/>
        <w:t>A long list, but one that I considered early and probably should have prioritized was to repurpose </w:t>
      </w:r>
      <w:hyperlink r:id="rId5" w:tgtFrame="_blank" w:history="1">
        <w:r w:rsidRPr="008F0675">
          <w:rPr>
            <w:rStyle w:val="Hyperlink"/>
          </w:rPr>
          <w:t>@cdeotte</w:t>
        </w:r>
      </w:hyperlink>
      <w:r w:rsidRPr="008F0675">
        <w:t>'s winning solution from February, since the original dataset had nearly no signal, just like that month.</w:t>
      </w:r>
    </w:p>
    <w:p w14:paraId="477505B6" w14:textId="77777777" w:rsidR="008F0675" w:rsidRPr="008F0675" w:rsidRDefault="008F0675" w:rsidP="008F0675">
      <w:r w:rsidRPr="008F0675">
        <w:t>Finally, I'd like to thank those who shared code and insights, including but not limited to</w:t>
      </w:r>
    </w:p>
    <w:p w14:paraId="6F68F0A7" w14:textId="77777777" w:rsidR="008F0675" w:rsidRPr="008F0675" w:rsidRDefault="008F0675" w:rsidP="008F0675">
      <w:hyperlink r:id="rId6" w:tgtFrame="_blank" w:history="1">
        <w:r w:rsidRPr="008F0675">
          <w:rPr>
            <w:rStyle w:val="Hyperlink"/>
          </w:rPr>
          <w:t>@ravaghi</w:t>
        </w:r>
      </w:hyperlink>
      <w:r w:rsidRPr="008F0675">
        <w:t>, </w:t>
      </w:r>
      <w:hyperlink r:id="rId7" w:tgtFrame="_blank" w:history="1">
        <w:r w:rsidRPr="008F0675">
          <w:rPr>
            <w:rStyle w:val="Hyperlink"/>
          </w:rPr>
          <w:t>@suikeitin</w:t>
        </w:r>
      </w:hyperlink>
      <w:r w:rsidRPr="008F0675">
        <w:t>, </w:t>
      </w:r>
      <w:hyperlink r:id="rId8" w:tgtFrame="_blank" w:history="1">
        <w:r w:rsidRPr="008F0675">
          <w:rPr>
            <w:rStyle w:val="Hyperlink"/>
          </w:rPr>
          <w:t>@masayakawamata</w:t>
        </w:r>
      </w:hyperlink>
      <w:r w:rsidRPr="008F0675">
        <w:t>, </w:t>
      </w:r>
      <w:hyperlink r:id="rId9" w:tgtFrame="_blank" w:history="1">
        <w:r w:rsidRPr="008F0675">
          <w:rPr>
            <w:rStyle w:val="Hyperlink"/>
          </w:rPr>
          <w:t>@hahahaj</w:t>
        </w:r>
      </w:hyperlink>
      <w:r w:rsidRPr="008F0675">
        <w:t>, </w:t>
      </w:r>
      <w:hyperlink r:id="rId10" w:tgtFrame="_blank" w:history="1">
        <w:r w:rsidRPr="008F0675">
          <w:rPr>
            <w:rStyle w:val="Hyperlink"/>
          </w:rPr>
          <w:t>@omidbaghchehsaraei</w:t>
        </w:r>
      </w:hyperlink>
      <w:r w:rsidRPr="008F0675">
        <w:t>, </w:t>
      </w:r>
      <w:hyperlink r:id="rId11" w:tgtFrame="_blank" w:history="1">
        <w:r w:rsidRPr="008F0675">
          <w:rPr>
            <w:rStyle w:val="Hyperlink"/>
          </w:rPr>
          <w:t>@pirhosseinlou</w:t>
        </w:r>
      </w:hyperlink>
      <w:r w:rsidRPr="008F0675">
        <w:t>, </w:t>
      </w:r>
      <w:hyperlink r:id="rId12" w:tgtFrame="_blank" w:history="1">
        <w:r w:rsidRPr="008F0675">
          <w:rPr>
            <w:rStyle w:val="Hyperlink"/>
          </w:rPr>
          <w:t>@ayushchandramaurya</w:t>
        </w:r>
      </w:hyperlink>
      <w:r w:rsidRPr="008F0675">
        <w:t>, </w:t>
      </w:r>
      <w:hyperlink r:id="rId13" w:tgtFrame="_blank" w:history="1">
        <w:r w:rsidRPr="008F0675">
          <w:rPr>
            <w:rStyle w:val="Hyperlink"/>
          </w:rPr>
          <w:t>@patrykszcz</w:t>
        </w:r>
      </w:hyperlink>
      <w:r w:rsidRPr="008F0675">
        <w:t>, </w:t>
      </w:r>
      <w:hyperlink r:id="rId14" w:tgtFrame="_blank" w:history="1">
        <w:r w:rsidRPr="008F0675">
          <w:rPr>
            <w:rStyle w:val="Hyperlink"/>
          </w:rPr>
          <w:t>@gauravduttakiit</w:t>
        </w:r>
      </w:hyperlink>
    </w:p>
    <w:p w14:paraId="27E53932" w14:textId="77777777" w:rsidR="008F0675" w:rsidRPr="008F0675" w:rsidRDefault="008F0675" w:rsidP="008F0675">
      <w:r w:rsidRPr="008F0675">
        <w:t>and congratulate </w:t>
      </w:r>
      <w:hyperlink r:id="rId15" w:tgtFrame="_blank" w:history="1">
        <w:r w:rsidRPr="008F0675">
          <w:rPr>
            <w:rStyle w:val="Hyperlink"/>
          </w:rPr>
          <w:t>@masayakawamata</w:t>
        </w:r>
      </w:hyperlink>
      <w:r w:rsidRPr="008F0675">
        <w:t>, </w:t>
      </w:r>
      <w:hyperlink r:id="rId16" w:tgtFrame="_blank" w:history="1">
        <w:r w:rsidRPr="008F0675">
          <w:rPr>
            <w:rStyle w:val="Hyperlink"/>
          </w:rPr>
          <w:t>@mahog</w:t>
        </w:r>
      </w:hyperlink>
      <w:r w:rsidRPr="008F0675">
        <w:t>, </w:t>
      </w:r>
      <w:hyperlink r:id="rId17" w:tgtFrame="_blank" w:history="1">
        <w:r w:rsidRPr="008F0675">
          <w:rPr>
            <w:rStyle w:val="Hyperlink"/>
          </w:rPr>
          <w:t>@hahahaj</w:t>
        </w:r>
      </w:hyperlink>
      <w:r w:rsidRPr="008F0675">
        <w:t>, </w:t>
      </w:r>
      <w:hyperlink r:id="rId18" w:tgtFrame="_blank" w:history="1">
        <w:r w:rsidRPr="008F0675">
          <w:rPr>
            <w:rStyle w:val="Hyperlink"/>
          </w:rPr>
          <w:t>@paperxd</w:t>
        </w:r>
      </w:hyperlink>
      <w:r w:rsidRPr="008F0675">
        <w:t>, our resident Topper-in-chief </w:t>
      </w:r>
      <w:hyperlink r:id="rId19" w:tgtFrame="_blank" w:history="1">
        <w:r w:rsidRPr="008F0675">
          <w:rPr>
            <w:rStyle w:val="Hyperlink"/>
          </w:rPr>
          <w:t>@cdeotte</w:t>
        </w:r>
      </w:hyperlink>
      <w:r w:rsidRPr="008F0675">
        <w:t xml:space="preserve">, and everyone who finished strong. Happy </w:t>
      </w:r>
      <w:proofErr w:type="spellStart"/>
      <w:r w:rsidRPr="008F0675">
        <w:t>Kaggling</w:t>
      </w:r>
      <w:proofErr w:type="spellEnd"/>
      <w:r w:rsidRPr="008F0675">
        <w:t>!</w:t>
      </w:r>
    </w:p>
    <w:p w14:paraId="03554DA5" w14:textId="77777777" w:rsidR="009853C9" w:rsidRDefault="009853C9"/>
    <w:sectPr w:rsidR="009853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83F72"/>
    <w:multiLevelType w:val="multilevel"/>
    <w:tmpl w:val="5C86D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180D76"/>
    <w:multiLevelType w:val="multilevel"/>
    <w:tmpl w:val="3F086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1396523">
    <w:abstractNumId w:val="1"/>
  </w:num>
  <w:num w:numId="2" w16cid:durableId="1886286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675"/>
    <w:rsid w:val="006866AC"/>
    <w:rsid w:val="008F0675"/>
    <w:rsid w:val="009853C9"/>
    <w:rsid w:val="00C1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0A105"/>
  <w15:chartTrackingRefBased/>
  <w15:docId w15:val="{8123979B-FAA6-4273-844A-3EDB4CEC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6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6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6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6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6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6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6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6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6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6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67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06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6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79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0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0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0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asayakawamata" TargetMode="External"/><Relationship Id="rId13" Type="http://schemas.openxmlformats.org/officeDocument/2006/relationships/hyperlink" Target="https://www.kaggle.com/patrykszcz" TargetMode="External"/><Relationship Id="rId18" Type="http://schemas.openxmlformats.org/officeDocument/2006/relationships/hyperlink" Target="https://www.kaggle.com/paperx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kaggle.com/suikeitin" TargetMode="External"/><Relationship Id="rId12" Type="http://schemas.openxmlformats.org/officeDocument/2006/relationships/hyperlink" Target="https://www.kaggle.com/ayushchandramaurya" TargetMode="External"/><Relationship Id="rId17" Type="http://schemas.openxmlformats.org/officeDocument/2006/relationships/hyperlink" Target="https://www.kaggle.com/hahahaj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maho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ravaghi" TargetMode="External"/><Relationship Id="rId11" Type="http://schemas.openxmlformats.org/officeDocument/2006/relationships/hyperlink" Target="https://www.kaggle.com/pirhosseinlou" TargetMode="External"/><Relationship Id="rId5" Type="http://schemas.openxmlformats.org/officeDocument/2006/relationships/hyperlink" Target="https://www.kaggle.com/cdeotte" TargetMode="External"/><Relationship Id="rId15" Type="http://schemas.openxmlformats.org/officeDocument/2006/relationships/hyperlink" Target="https://www.kaggle.com/masayakawamata" TargetMode="External"/><Relationship Id="rId10" Type="http://schemas.openxmlformats.org/officeDocument/2006/relationships/hyperlink" Target="https://www.kaggle.com/omidbaghchehsaraei" TargetMode="External"/><Relationship Id="rId19" Type="http://schemas.openxmlformats.org/officeDocument/2006/relationships/hyperlink" Target="https://www.kaggle.com/cdeot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hahahaj" TargetMode="External"/><Relationship Id="rId14" Type="http://schemas.openxmlformats.org/officeDocument/2006/relationships/hyperlink" Target="https://www.kaggle.com/gauravduttaki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Zitong Su</dc:creator>
  <cp:keywords/>
  <dc:description/>
  <cp:lastModifiedBy>Zitong Su</cp:lastModifiedBy>
  <cp:revision>1</cp:revision>
  <dcterms:created xsi:type="dcterms:W3CDTF">2025-07-02T15:23:00Z</dcterms:created>
  <dcterms:modified xsi:type="dcterms:W3CDTF">2025-07-02T15:23:00Z</dcterms:modified>
</cp:coreProperties>
</file>