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ABE" w:rsidRPr="008D5ABE" w:rsidRDefault="008D5ABE" w:rsidP="008D5ABE">
      <w:pPr>
        <w:pStyle w:val="a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8D5ABE">
        <w:rPr>
          <w:rFonts w:ascii="inherit" w:hAnsi="inherit" w:cs="Arial"/>
          <w:color w:val="0D0D0D"/>
          <w:sz w:val="28"/>
          <w:szCs w:val="28"/>
          <w:bdr w:val="none" w:sz="0" w:space="0" w:color="auto" w:frame="1"/>
        </w:rPr>
        <w:t>В январе 2025 года в 20 регионах России проведено 245 тысяч рентгеновских и флюорографических исследований с помощью систем поддержки принятия врачебных решений. Также за этот месяц в 10 регионах использовали искусственный интеллект для более чем 15 тысяч исследований компьютерной томографии грудной клетки, сообщила заместитель председателя Федерального фонда ОМС Ольга Царева, выступая на круглом столе «Цифровая эра медицины: умные сервисы и внедрение искусственного интеллекта» II Форума «Женщины за здоровое общество».</w:t>
      </w:r>
    </w:p>
    <w:p w:rsidR="008D5ABE" w:rsidRPr="008D5ABE" w:rsidRDefault="008D5ABE" w:rsidP="008D5ABE">
      <w:pPr>
        <w:pStyle w:val="a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8D5ABE">
        <w:rPr>
          <w:rFonts w:ascii="inherit" w:hAnsi="inherit" w:cs="Arial"/>
          <w:color w:val="0D0D0D"/>
          <w:sz w:val="28"/>
          <w:szCs w:val="28"/>
          <w:bdr w:val="none" w:sz="0" w:space="0" w:color="auto" w:frame="1"/>
        </w:rPr>
        <w:t>Программой государственных гарантий средние нормативы финансовых затрат на выполнение некоторых видов исследований в системе ОМС установлены с учетом расходов, связанных с использованием медицинских изделий с применением искусственного интеллекта.</w:t>
      </w:r>
    </w:p>
    <w:p w:rsidR="008D5ABE" w:rsidRPr="008D5ABE" w:rsidRDefault="008D5ABE" w:rsidP="008D5ABE">
      <w:pPr>
        <w:pStyle w:val="a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8D5ABE">
        <w:rPr>
          <w:rFonts w:ascii="inherit" w:hAnsi="inherit" w:cs="Arial"/>
          <w:color w:val="0D0D0D"/>
          <w:sz w:val="28"/>
          <w:szCs w:val="28"/>
          <w:bdr w:val="none" w:sz="0" w:space="0" w:color="auto" w:frame="1"/>
        </w:rPr>
        <w:t>С 2025 года наряду с маммографией расходы на использование систем поддержки врачебных решений дополнительно установлены для рентгенографии, флюорографии, а также компьютерной томографии органов грудной клетки.</w:t>
      </w:r>
    </w:p>
    <w:p w:rsidR="008D5ABE" w:rsidRPr="008D5ABE" w:rsidRDefault="008D5ABE" w:rsidP="008D5ABE">
      <w:pPr>
        <w:pStyle w:val="a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8D5ABE">
        <w:rPr>
          <w:rFonts w:ascii="inherit" w:hAnsi="inherit" w:cs="Arial"/>
          <w:color w:val="0D0D0D"/>
          <w:sz w:val="28"/>
          <w:szCs w:val="28"/>
          <w:bdr w:val="none" w:sz="0" w:space="0" w:color="auto" w:frame="1"/>
        </w:rPr>
        <w:t>В 2024 году оказание и учет маммографий с использованием искусственного интеллекта организованы в 30 регионах. Объем оказанных услуг составил более 1 млн. случаев на сумму около 360 млн. рублей.</w:t>
      </w:r>
    </w:p>
    <w:p w:rsidR="008D5ABE" w:rsidRPr="008D5ABE" w:rsidRDefault="008D5ABE" w:rsidP="008D5ABE">
      <w:pPr>
        <w:pStyle w:val="a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8D5ABE">
        <w:rPr>
          <w:rFonts w:ascii="inherit" w:hAnsi="inherit" w:cs="Arial"/>
          <w:color w:val="0D0D0D"/>
          <w:sz w:val="28"/>
          <w:szCs w:val="28"/>
          <w:bdr w:val="none" w:sz="0" w:space="0" w:color="auto" w:frame="1"/>
        </w:rPr>
        <w:t xml:space="preserve">«В настоящее время наметилась устойчивая тенденция к увеличению объемов применения систем поддержки врачебных решений. Только за первый месяц текущего года объем </w:t>
      </w:r>
      <w:proofErr w:type="spellStart"/>
      <w:r w:rsidRPr="008D5ABE">
        <w:rPr>
          <w:rFonts w:ascii="inherit" w:hAnsi="inherit" w:cs="Arial"/>
          <w:color w:val="0D0D0D"/>
          <w:sz w:val="28"/>
          <w:szCs w:val="28"/>
          <w:bdr w:val="none" w:sz="0" w:space="0" w:color="auto" w:frame="1"/>
        </w:rPr>
        <w:t>маммографических</w:t>
      </w:r>
      <w:proofErr w:type="spellEnd"/>
      <w:r w:rsidRPr="008D5ABE">
        <w:rPr>
          <w:rFonts w:ascii="inherit" w:hAnsi="inherit" w:cs="Arial"/>
          <w:color w:val="0D0D0D"/>
          <w:sz w:val="28"/>
          <w:szCs w:val="28"/>
          <w:bdr w:val="none" w:sz="0" w:space="0" w:color="auto" w:frame="1"/>
        </w:rPr>
        <w:t xml:space="preserve"> исследований с использованием искусственного интеллекта в амбулаторных условиях составил почти 90 тыс. исследований, что на 37% выше уровня аналогичного периода прошлого года», – сообщила Ольга Царева.</w:t>
      </w:r>
    </w:p>
    <w:p w:rsidR="008D5ABE" w:rsidRPr="008D5ABE" w:rsidRDefault="008D5ABE" w:rsidP="008D5ABE">
      <w:pPr>
        <w:pStyle w:val="a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8D5ABE">
        <w:rPr>
          <w:rFonts w:ascii="inherit" w:hAnsi="inherit" w:cs="Arial"/>
          <w:color w:val="0D0D0D"/>
          <w:sz w:val="28"/>
          <w:szCs w:val="28"/>
          <w:bdr w:val="none" w:sz="0" w:space="0" w:color="auto" w:frame="1"/>
        </w:rPr>
        <w:t>Также она отметила, что расшифровка исследований – это только один из способов, как ИИ может помочь в медицине. С 2023 по 2024 годы в нескольких регионах России пилотировался проект по мониторингу состояния здоровья пациентов с использованием дистанционных высокотехнологичных устройств и сервисов – персональных медицинских помощников.</w:t>
      </w:r>
    </w:p>
    <w:p w:rsidR="008D5ABE" w:rsidRPr="008D5ABE" w:rsidRDefault="008D5ABE" w:rsidP="008D5ABE">
      <w:pPr>
        <w:pStyle w:val="a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8D5ABE">
        <w:rPr>
          <w:rFonts w:ascii="inherit" w:hAnsi="inherit" w:cs="Arial"/>
          <w:color w:val="0D0D0D"/>
          <w:sz w:val="28"/>
          <w:szCs w:val="28"/>
          <w:bdr w:val="none" w:sz="0" w:space="0" w:color="auto" w:frame="1"/>
        </w:rPr>
        <w:t>Идея проекта заключается в сборе стандартизированной информации о здоровье человека в единой системе, которая позволит лечащему врачу получить доступ ко всей полноте данных конкретного пациента без необходимости изучать дневник наблюдений.</w:t>
      </w:r>
    </w:p>
    <w:p w:rsidR="008D5ABE" w:rsidRPr="008D5ABE" w:rsidRDefault="008D5ABE" w:rsidP="008D5ABE">
      <w:pPr>
        <w:pStyle w:val="a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8D5ABE">
        <w:rPr>
          <w:rFonts w:ascii="inherit" w:hAnsi="inherit" w:cs="Arial"/>
          <w:color w:val="0D0D0D"/>
          <w:sz w:val="28"/>
          <w:szCs w:val="28"/>
          <w:bdr w:val="none" w:sz="0" w:space="0" w:color="auto" w:frame="1"/>
        </w:rPr>
        <w:t>«Кроме того, систематизированные данные, обработанные с применением искусственного интеллекта, помогут лечащему врачу своевременно реагировать на клинически значимое отклонение показателей конкретного пациента и предотвращать осложнение, а пациенту вовремя получить необходимую медицинскую помощь», – отметила зампред ФОМС.</w:t>
      </w:r>
    </w:p>
    <w:p w:rsidR="008D5ABE" w:rsidRDefault="008D5ABE" w:rsidP="008D5ABE">
      <w:pPr>
        <w:pStyle w:val="a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E458F8" w:rsidRPr="005F67CC" w:rsidRDefault="00E458F8" w:rsidP="00E458F8">
      <w:pPr>
        <w:rPr>
          <w:sz w:val="28"/>
          <w:szCs w:val="28"/>
        </w:rPr>
      </w:pPr>
    </w:p>
    <w:p w:rsidR="00591BA0" w:rsidRPr="00E458F8" w:rsidRDefault="008D5ABE" w:rsidP="008D5ABE">
      <w:pPr>
        <w:rPr>
          <w:color w:val="FF0000"/>
          <w:sz w:val="28"/>
          <w:szCs w:val="28"/>
        </w:rPr>
      </w:pPr>
      <w:r w:rsidRPr="008D5ABE">
        <w:rPr>
          <w:color w:val="FF0000"/>
          <w:sz w:val="28"/>
          <w:szCs w:val="28"/>
        </w:rPr>
        <w:t>исследований, искусственного, интеллекта, использованием, &amp;</w:t>
      </w:r>
      <w:proofErr w:type="spellStart"/>
      <w:r w:rsidRPr="008D5ABE">
        <w:rPr>
          <w:color w:val="FF0000"/>
          <w:sz w:val="28"/>
          <w:szCs w:val="28"/>
        </w:rPr>
        <w:t>ndash</w:t>
      </w:r>
      <w:proofErr w:type="spellEnd"/>
      <w:r w:rsidRPr="008D5ABE">
        <w:rPr>
          <w:color w:val="FF0000"/>
          <w:sz w:val="28"/>
          <w:szCs w:val="28"/>
        </w:rPr>
        <w:t xml:space="preserve">, регионах, решений, врачебных, поддержки, систем, медицинских, применением, объем, врачу, пациента, </w:t>
      </w:r>
      <w:proofErr w:type="spellStart"/>
      <w:r w:rsidRPr="008D5ABE">
        <w:rPr>
          <w:color w:val="FF0000"/>
          <w:sz w:val="28"/>
          <w:szCs w:val="28"/>
        </w:rPr>
        <w:t>ffoms</w:t>
      </w:r>
      <w:proofErr w:type="spellEnd"/>
      <w:r w:rsidRPr="008D5ABE">
        <w:rPr>
          <w:color w:val="FF0000"/>
          <w:sz w:val="28"/>
          <w:szCs w:val="28"/>
        </w:rPr>
        <w:t xml:space="preserve">, конкретного, лечащему, отметила, составил, царева, более, компьютерной, месяц, тысяч, </w:t>
      </w:r>
      <w:proofErr w:type="spellStart"/>
      <w:r w:rsidRPr="008D5ABE">
        <w:rPr>
          <w:color w:val="FF0000"/>
          <w:sz w:val="28"/>
          <w:szCs w:val="28"/>
        </w:rPr>
        <w:t>россии</w:t>
      </w:r>
      <w:proofErr w:type="spellEnd"/>
      <w:r w:rsidRPr="008D5ABE">
        <w:rPr>
          <w:color w:val="FF0000"/>
          <w:sz w:val="28"/>
          <w:szCs w:val="28"/>
        </w:rPr>
        <w:t xml:space="preserve">, томографии, грудной, системе, </w:t>
      </w:r>
      <w:proofErr w:type="spellStart"/>
      <w:r w:rsidRPr="008D5ABE">
        <w:rPr>
          <w:color w:val="FF0000"/>
          <w:sz w:val="28"/>
          <w:szCs w:val="28"/>
        </w:rPr>
        <w:t>ольга</w:t>
      </w:r>
      <w:proofErr w:type="spellEnd"/>
      <w:r w:rsidRPr="008D5ABE">
        <w:rPr>
          <w:color w:val="FF0000"/>
          <w:sz w:val="28"/>
          <w:szCs w:val="28"/>
        </w:rPr>
        <w:t xml:space="preserve">, сообщила, клетки, установлены, искусственного интеллекта, врачебных решений, систем поддержки, использованием искусственного, конкретного пациента, поддержки врачебных, лечащему врачу, </w:t>
      </w:r>
      <w:bookmarkStart w:id="0" w:name="_GoBack"/>
      <w:proofErr w:type="spellStart"/>
      <w:r w:rsidRPr="008D5ABE">
        <w:rPr>
          <w:color w:val="FF0000"/>
          <w:sz w:val="28"/>
          <w:szCs w:val="28"/>
        </w:rPr>
        <w:t>ольга</w:t>
      </w:r>
      <w:proofErr w:type="spellEnd"/>
      <w:r w:rsidRPr="008D5ABE">
        <w:rPr>
          <w:color w:val="FF0000"/>
          <w:sz w:val="28"/>
          <w:szCs w:val="28"/>
        </w:rPr>
        <w:t xml:space="preserve"> царева</w:t>
      </w:r>
      <w:bookmarkEnd w:id="0"/>
      <w:r w:rsidRPr="008D5ABE">
        <w:rPr>
          <w:color w:val="FF0000"/>
          <w:sz w:val="28"/>
          <w:szCs w:val="28"/>
        </w:rPr>
        <w:t xml:space="preserve">, компьютерной томографии, грудной клетки, регионах </w:t>
      </w:r>
      <w:proofErr w:type="spellStart"/>
      <w:r w:rsidRPr="008D5ABE">
        <w:rPr>
          <w:color w:val="FF0000"/>
          <w:sz w:val="28"/>
          <w:szCs w:val="28"/>
        </w:rPr>
        <w:t>россии</w:t>
      </w:r>
      <w:proofErr w:type="spellEnd"/>
      <w:r w:rsidRPr="008D5ABE">
        <w:rPr>
          <w:color w:val="FF0000"/>
          <w:sz w:val="28"/>
          <w:szCs w:val="28"/>
        </w:rPr>
        <w:t>, применением искусственного, использованием искусственного интеллекта, поддержки врачебных решений, систем поддержки врачебных, применением искусственного интеллекта</w:t>
      </w:r>
    </w:p>
    <w:sectPr w:rsidR="00591BA0" w:rsidRPr="00E458F8" w:rsidSect="00E458F8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8F8"/>
    <w:rsid w:val="00591BA0"/>
    <w:rsid w:val="005F67CC"/>
    <w:rsid w:val="008D5ABE"/>
    <w:rsid w:val="00E4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7B8462-1E47-4983-BDFB-2FEA510E9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6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PHOENIX</cp:lastModifiedBy>
  <cp:revision>2</cp:revision>
  <dcterms:created xsi:type="dcterms:W3CDTF">2025-04-23T12:59:00Z</dcterms:created>
  <dcterms:modified xsi:type="dcterms:W3CDTF">2025-04-23T12:59:00Z</dcterms:modified>
</cp:coreProperties>
</file>