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191" w:rsidRDefault="00813056" w:rsidP="00911921">
      <w:pPr>
        <w:ind w:left="5103"/>
        <w:jc w:val="right"/>
        <w:rPr>
          <w:sz w:val="24"/>
          <w:szCs w:val="24"/>
        </w:rPr>
      </w:pPr>
      <w:r>
        <w:rPr>
          <w:sz w:val="24"/>
          <w:szCs w:val="24"/>
        </w:rPr>
        <w:t>Приложение № 10</w:t>
      </w:r>
    </w:p>
    <w:p w:rsidR="006E66FB" w:rsidRDefault="00911921" w:rsidP="00CF3215">
      <w:pPr>
        <w:ind w:left="5103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к </w:t>
      </w:r>
      <w:r w:rsidR="00356191">
        <w:rPr>
          <w:sz w:val="24"/>
          <w:szCs w:val="24"/>
        </w:rPr>
        <w:t xml:space="preserve">Дополнительному соглашению </w:t>
      </w:r>
      <w:r w:rsidR="006E66FB">
        <w:rPr>
          <w:sz w:val="24"/>
          <w:szCs w:val="24"/>
        </w:rPr>
        <w:t xml:space="preserve"> </w:t>
      </w:r>
    </w:p>
    <w:p w:rsidR="00CF3215" w:rsidRDefault="00CF3215" w:rsidP="00CF3215">
      <w:pPr>
        <w:ind w:left="5103"/>
        <w:jc w:val="right"/>
        <w:rPr>
          <w:b/>
          <w:sz w:val="24"/>
          <w:szCs w:val="24"/>
        </w:rPr>
      </w:pPr>
      <w:r>
        <w:rPr>
          <w:sz w:val="24"/>
          <w:szCs w:val="24"/>
        </w:rPr>
        <w:t xml:space="preserve">Приложение №13 /январь – декабрь </w:t>
      </w:r>
      <w:r>
        <w:rPr>
          <w:b/>
          <w:sz w:val="24"/>
          <w:szCs w:val="24"/>
        </w:rPr>
        <w:t xml:space="preserve"> </w:t>
      </w:r>
    </w:p>
    <w:p w:rsidR="00CF3215" w:rsidRDefault="00CF3215" w:rsidP="00CF3215">
      <w:pPr>
        <w:ind w:left="5103"/>
        <w:rPr>
          <w:sz w:val="24"/>
          <w:szCs w:val="24"/>
        </w:rPr>
      </w:pPr>
      <w:r>
        <w:rPr>
          <w:sz w:val="24"/>
          <w:szCs w:val="24"/>
        </w:rPr>
        <w:t xml:space="preserve">                      к  Генеральному тарифному </w:t>
      </w:r>
    </w:p>
    <w:p w:rsidR="00CF3215" w:rsidRDefault="00CF3215" w:rsidP="00CF3215">
      <w:pPr>
        <w:ind w:left="5103"/>
        <w:rPr>
          <w:sz w:val="24"/>
          <w:szCs w:val="24"/>
        </w:rPr>
      </w:pPr>
      <w:r>
        <w:rPr>
          <w:sz w:val="24"/>
          <w:szCs w:val="24"/>
        </w:rPr>
        <w:t xml:space="preserve">                            соглашению на 2018 год</w:t>
      </w:r>
    </w:p>
    <w:p w:rsidR="00CF3215" w:rsidRDefault="00CF3215" w:rsidP="00CF3215">
      <w:pPr>
        <w:ind w:left="5103"/>
        <w:rPr>
          <w:sz w:val="24"/>
          <w:szCs w:val="24"/>
        </w:rPr>
      </w:pPr>
    </w:p>
    <w:p w:rsidR="00CF3215" w:rsidRDefault="00CF3215" w:rsidP="00CF321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Стоимость тарифов </w:t>
      </w:r>
    </w:p>
    <w:p w:rsidR="00CF3215" w:rsidRDefault="00CF3215" w:rsidP="00CF3215">
      <w:pPr>
        <w:jc w:val="center"/>
        <w:rPr>
          <w:sz w:val="28"/>
          <w:szCs w:val="28"/>
        </w:rPr>
      </w:pPr>
      <w:r>
        <w:rPr>
          <w:sz w:val="28"/>
          <w:szCs w:val="28"/>
        </w:rPr>
        <w:t>на проведение исследований в центре здоровья взрослого населения.</w:t>
      </w:r>
    </w:p>
    <w:p w:rsidR="00CF3215" w:rsidRDefault="00CF3215" w:rsidP="00CF3215">
      <w:pPr>
        <w:pStyle w:val="1"/>
        <w:tabs>
          <w:tab w:val="left" w:pos="0"/>
        </w:tabs>
        <w:spacing w:after="0" w:line="240" w:lineRule="auto"/>
        <w:jc w:val="right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>(в рублях)</w:t>
      </w:r>
    </w:p>
    <w:tbl>
      <w:tblPr>
        <w:tblW w:w="5000" w:type="pct"/>
        <w:tblInd w:w="-459" w:type="dxa"/>
        <w:tblLook w:val="04A0"/>
      </w:tblPr>
      <w:tblGrid>
        <w:gridCol w:w="6614"/>
        <w:gridCol w:w="2957"/>
      </w:tblGrid>
      <w:tr w:rsidR="00CF3215" w:rsidTr="00CF3215">
        <w:trPr>
          <w:trHeight w:val="494"/>
        </w:trPr>
        <w:tc>
          <w:tcPr>
            <w:tcW w:w="3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F3215" w:rsidRDefault="00CF3215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  <w:tc>
          <w:tcPr>
            <w:tcW w:w="1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F3215" w:rsidRDefault="00CF3215">
            <w:pPr>
              <w:rPr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Стоимость тарифа законченного случая</w:t>
            </w:r>
          </w:p>
        </w:tc>
      </w:tr>
      <w:tr w:rsidR="00CF3215" w:rsidTr="00CF3215">
        <w:trPr>
          <w:trHeight w:val="315"/>
        </w:trPr>
        <w:tc>
          <w:tcPr>
            <w:tcW w:w="3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F3215" w:rsidRDefault="00CF3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Законченный случай  комплексного обследования 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F3215" w:rsidRDefault="00CF321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724,19</w:t>
            </w:r>
          </w:p>
        </w:tc>
      </w:tr>
      <w:tr w:rsidR="00CF3215" w:rsidTr="00CF3215">
        <w:trPr>
          <w:trHeight w:val="584"/>
        </w:trPr>
        <w:tc>
          <w:tcPr>
            <w:tcW w:w="3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F3215" w:rsidRDefault="00CF3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Законченный случай  комплексного обследования  (при  выполнении ангиологического скрининга пациентам старше 30 лет)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F3215" w:rsidRDefault="00CF321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753,44</w:t>
            </w:r>
          </w:p>
        </w:tc>
      </w:tr>
      <w:tr w:rsidR="00CF3215" w:rsidTr="00CF3215">
        <w:trPr>
          <w:trHeight w:val="630"/>
        </w:trPr>
        <w:tc>
          <w:tcPr>
            <w:tcW w:w="3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F3215" w:rsidRDefault="00CF3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Законченный случай  комплексного обследования   ( при выполнении биоимпедасометрии)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F3215" w:rsidRDefault="00195FA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778,05</w:t>
            </w:r>
          </w:p>
        </w:tc>
      </w:tr>
      <w:tr w:rsidR="00CF3215" w:rsidTr="006E66FB">
        <w:trPr>
          <w:trHeight w:val="816"/>
        </w:trPr>
        <w:tc>
          <w:tcPr>
            <w:tcW w:w="3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F3215" w:rsidRDefault="00CF3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Законченный случай  комплексного обследования  (при  выполнении ангиологического скрининга пациентам старше 30 лет и  при выполнении биоимпедасометрии)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F3215" w:rsidRDefault="00B310D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807,29</w:t>
            </w:r>
          </w:p>
        </w:tc>
      </w:tr>
      <w:tr w:rsidR="00CF3215" w:rsidTr="00CF3215">
        <w:trPr>
          <w:trHeight w:val="315"/>
        </w:trPr>
        <w:tc>
          <w:tcPr>
            <w:tcW w:w="3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F3215" w:rsidRDefault="00CF3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F3215" w:rsidRDefault="00CF3215">
            <w:pPr>
              <w:rPr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Стоимость тарифа на 1 посещение</w:t>
            </w:r>
          </w:p>
        </w:tc>
      </w:tr>
      <w:tr w:rsidR="00CF3215" w:rsidTr="00CF3215">
        <w:trPr>
          <w:trHeight w:val="630"/>
        </w:trPr>
        <w:tc>
          <w:tcPr>
            <w:tcW w:w="3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F3215" w:rsidRDefault="00CF3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Проведение профессиональной гигиены зубов-снятие зубного камня,шлифовка полировка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F3215" w:rsidRDefault="007468D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157,26</w:t>
            </w:r>
          </w:p>
        </w:tc>
      </w:tr>
      <w:tr w:rsidR="00CF3215" w:rsidTr="00CF3215">
        <w:trPr>
          <w:trHeight w:val="315"/>
        </w:trPr>
        <w:tc>
          <w:tcPr>
            <w:tcW w:w="3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CF3215" w:rsidRDefault="00CF3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Реминализирующая терапия-покрытие фтор-лака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F3215" w:rsidRDefault="007468D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152,81</w:t>
            </w:r>
          </w:p>
        </w:tc>
      </w:tr>
      <w:tr w:rsidR="00CF3215" w:rsidTr="00CF3215">
        <w:trPr>
          <w:trHeight w:val="315"/>
        </w:trPr>
        <w:tc>
          <w:tcPr>
            <w:tcW w:w="3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F3215" w:rsidRDefault="00CF3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Скрининг сердца компьютеризированный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F3215" w:rsidRDefault="008840B0">
            <w:pPr>
              <w:jc w:val="right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189,26</w:t>
            </w:r>
          </w:p>
        </w:tc>
      </w:tr>
      <w:tr w:rsidR="00CF3215" w:rsidTr="00CF3215">
        <w:trPr>
          <w:trHeight w:val="542"/>
        </w:trPr>
        <w:tc>
          <w:tcPr>
            <w:tcW w:w="3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F3215" w:rsidRDefault="00CF3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Ангиологический скрининг с автоматическим измерением систолического АД и расчетом ЛПИ     ( возраст старше 30 лет)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F3215" w:rsidRDefault="008840B0">
            <w:pPr>
              <w:jc w:val="right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185,59</w:t>
            </w:r>
          </w:p>
        </w:tc>
      </w:tr>
      <w:tr w:rsidR="00CF3215" w:rsidTr="00CF3215">
        <w:trPr>
          <w:trHeight w:val="315"/>
        </w:trPr>
        <w:tc>
          <w:tcPr>
            <w:tcW w:w="3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F3215" w:rsidRDefault="00CF3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Исследования для диагностики нарушения зрения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F3215" w:rsidRDefault="008840B0">
            <w:pPr>
              <w:jc w:val="right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193,95</w:t>
            </w:r>
          </w:p>
        </w:tc>
      </w:tr>
      <w:tr w:rsidR="00CF3215" w:rsidTr="00CF3215">
        <w:trPr>
          <w:trHeight w:val="512"/>
        </w:trPr>
        <w:tc>
          <w:tcPr>
            <w:tcW w:w="3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F3215" w:rsidRDefault="00CF3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Экспресс-анализ для определения общего холестерина и глюкозы в крови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F3215" w:rsidRDefault="00CA1891">
            <w:pPr>
              <w:jc w:val="right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307,44</w:t>
            </w:r>
          </w:p>
        </w:tc>
      </w:tr>
      <w:tr w:rsidR="00CF3215" w:rsidTr="00CF3215">
        <w:trPr>
          <w:trHeight w:val="315"/>
        </w:trPr>
        <w:tc>
          <w:tcPr>
            <w:tcW w:w="3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F3215" w:rsidRDefault="00CF3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Экспресс-анализ для определения общего  глюкозы в крови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F3215" w:rsidRDefault="00CA1891">
            <w:pPr>
              <w:jc w:val="right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198,59</w:t>
            </w:r>
          </w:p>
        </w:tc>
      </w:tr>
      <w:tr w:rsidR="00CF3215" w:rsidTr="00CF3215">
        <w:trPr>
          <w:trHeight w:val="185"/>
        </w:trPr>
        <w:tc>
          <w:tcPr>
            <w:tcW w:w="3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F3215" w:rsidRDefault="00CF3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Экспресс-анализ для определения общего холестерина  в крови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F3215" w:rsidRDefault="00CA1891">
            <w:pPr>
              <w:jc w:val="right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198,59</w:t>
            </w:r>
          </w:p>
        </w:tc>
      </w:tr>
      <w:tr w:rsidR="00CF3215" w:rsidTr="00CF3215">
        <w:trPr>
          <w:trHeight w:val="315"/>
        </w:trPr>
        <w:tc>
          <w:tcPr>
            <w:tcW w:w="3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F3215" w:rsidRDefault="00CF3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Пульсоксиметрия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F3215" w:rsidRDefault="00CA1891">
            <w:pPr>
              <w:jc w:val="right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160,52</w:t>
            </w:r>
          </w:p>
        </w:tc>
      </w:tr>
      <w:tr w:rsidR="00CF3215" w:rsidTr="00CF3215">
        <w:trPr>
          <w:trHeight w:val="576"/>
        </w:trPr>
        <w:tc>
          <w:tcPr>
            <w:tcW w:w="3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F3215" w:rsidRDefault="00CF3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Оценка функций внешнего дыхания с помощью компьютеризированного  спирометра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F3215" w:rsidRDefault="00CA1891">
            <w:pPr>
              <w:jc w:val="right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202,77</w:t>
            </w:r>
          </w:p>
        </w:tc>
      </w:tr>
      <w:tr w:rsidR="00CF3215" w:rsidTr="00CF3215">
        <w:trPr>
          <w:trHeight w:val="315"/>
        </w:trPr>
        <w:tc>
          <w:tcPr>
            <w:tcW w:w="3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F3215" w:rsidRDefault="00CF3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Биоимпедансометрия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F3215" w:rsidRDefault="00CA1891">
            <w:pPr>
              <w:jc w:val="right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177,2</w:t>
            </w:r>
          </w:p>
        </w:tc>
      </w:tr>
      <w:tr w:rsidR="00CF3215" w:rsidTr="00CF3215">
        <w:trPr>
          <w:trHeight w:val="221"/>
        </w:trPr>
        <w:tc>
          <w:tcPr>
            <w:tcW w:w="3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F3215" w:rsidRDefault="00CF3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Анализ выдыхаемого воздуха  на содержание моноксида углерода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F3215" w:rsidRDefault="00BC2DCF">
            <w:pPr>
              <w:jc w:val="right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173,5</w:t>
            </w:r>
          </w:p>
        </w:tc>
      </w:tr>
      <w:tr w:rsidR="00CF3215" w:rsidTr="00CF3215">
        <w:trPr>
          <w:trHeight w:val="508"/>
        </w:trPr>
        <w:tc>
          <w:tcPr>
            <w:tcW w:w="3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F3215" w:rsidRDefault="00CF3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Прием врача стоматолога-гигиениста (повторный консультативный)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F3215" w:rsidRDefault="00BC2DC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67,86</w:t>
            </w:r>
          </w:p>
        </w:tc>
      </w:tr>
      <w:tr w:rsidR="00CF3215" w:rsidTr="00CF3215">
        <w:trPr>
          <w:trHeight w:val="315"/>
        </w:trPr>
        <w:tc>
          <w:tcPr>
            <w:tcW w:w="3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F3215" w:rsidRDefault="00CF3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F3215" w:rsidRDefault="00CF3215">
            <w:pPr>
              <w:rPr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Стоимость законченного случая на 1 чел.</w:t>
            </w:r>
          </w:p>
        </w:tc>
      </w:tr>
      <w:tr w:rsidR="00CF3215" w:rsidTr="00CF3215">
        <w:trPr>
          <w:trHeight w:val="630"/>
        </w:trPr>
        <w:tc>
          <w:tcPr>
            <w:tcW w:w="3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F3215" w:rsidRDefault="00CF3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Школа профилактики ишемической болезни сердца и артериальной гипертензии.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F3215" w:rsidRDefault="00195FA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86,01</w:t>
            </w:r>
          </w:p>
        </w:tc>
      </w:tr>
      <w:tr w:rsidR="00CF3215" w:rsidTr="00CF3215">
        <w:trPr>
          <w:trHeight w:val="315"/>
        </w:trPr>
        <w:tc>
          <w:tcPr>
            <w:tcW w:w="3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F3215" w:rsidRDefault="00CF3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Школа здорового питания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F3215" w:rsidRDefault="00195FA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</w:t>
            </w:r>
            <w:r w:rsidR="00CF3215">
              <w:rPr>
                <w:sz w:val="24"/>
                <w:szCs w:val="24"/>
              </w:rPr>
              <w:t>,01</w:t>
            </w:r>
          </w:p>
        </w:tc>
      </w:tr>
      <w:tr w:rsidR="00CF3215" w:rsidTr="00CF3215">
        <w:trPr>
          <w:trHeight w:val="630"/>
        </w:trPr>
        <w:tc>
          <w:tcPr>
            <w:tcW w:w="3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F3215" w:rsidRDefault="00CF3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Школа профилактики остеопороза, заболеваний суставов и позвоночника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F3215" w:rsidRDefault="00195FA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</w:t>
            </w:r>
            <w:r w:rsidR="00CF3215">
              <w:rPr>
                <w:sz w:val="24"/>
                <w:szCs w:val="24"/>
              </w:rPr>
              <w:t>,01</w:t>
            </w:r>
          </w:p>
        </w:tc>
      </w:tr>
      <w:tr w:rsidR="00CF3215" w:rsidTr="00CF3215">
        <w:trPr>
          <w:trHeight w:val="315"/>
        </w:trPr>
        <w:tc>
          <w:tcPr>
            <w:tcW w:w="3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F3215" w:rsidRDefault="00CF3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Школа профилактики отказа от табакокурения и алкоголя 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F3215" w:rsidRDefault="00195FA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</w:t>
            </w:r>
            <w:r w:rsidR="00CF3215">
              <w:rPr>
                <w:sz w:val="24"/>
                <w:szCs w:val="24"/>
              </w:rPr>
              <w:t>,01</w:t>
            </w:r>
          </w:p>
        </w:tc>
      </w:tr>
    </w:tbl>
    <w:p w:rsidR="00CF3215" w:rsidRDefault="00CF3215" w:rsidP="00CF3215">
      <w:pPr>
        <w:jc w:val="center"/>
        <w:rPr>
          <w:color w:val="FF0000"/>
          <w:sz w:val="28"/>
          <w:szCs w:val="28"/>
        </w:rPr>
      </w:pPr>
    </w:p>
    <w:p w:rsidR="00CF3215" w:rsidRDefault="00CF3215" w:rsidP="00CF3215">
      <w:pPr>
        <w:jc w:val="center"/>
        <w:rPr>
          <w:color w:val="FF0000"/>
          <w:sz w:val="28"/>
          <w:szCs w:val="28"/>
        </w:rPr>
      </w:pPr>
    </w:p>
    <w:p w:rsidR="00CF3215" w:rsidRDefault="00CF3215" w:rsidP="00CF321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Стоимость </w:t>
      </w:r>
    </w:p>
    <w:p w:rsidR="00CF3215" w:rsidRDefault="00CF3215" w:rsidP="00CF3215">
      <w:pPr>
        <w:jc w:val="center"/>
        <w:rPr>
          <w:sz w:val="28"/>
          <w:szCs w:val="28"/>
        </w:rPr>
      </w:pPr>
      <w:r>
        <w:rPr>
          <w:sz w:val="28"/>
          <w:szCs w:val="28"/>
        </w:rPr>
        <w:t>тарифов на проведение исследований в центре здоровья детского населения</w:t>
      </w:r>
    </w:p>
    <w:p w:rsidR="00CF3215" w:rsidRDefault="00CF3215" w:rsidP="00CF3215">
      <w:pPr>
        <w:pStyle w:val="1"/>
        <w:tabs>
          <w:tab w:val="left" w:pos="0"/>
        </w:tabs>
        <w:spacing w:after="0" w:line="240" w:lineRule="auto"/>
        <w:jc w:val="right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>(в рублях)</w:t>
      </w:r>
    </w:p>
    <w:p w:rsidR="00CF3215" w:rsidRDefault="00CF3215" w:rsidP="00CF3215">
      <w:pPr>
        <w:ind w:left="5103"/>
        <w:jc w:val="right"/>
        <w:rPr>
          <w:sz w:val="24"/>
          <w:szCs w:val="24"/>
        </w:rPr>
      </w:pPr>
    </w:p>
    <w:tbl>
      <w:tblPr>
        <w:tblW w:w="5000" w:type="pct"/>
        <w:tblInd w:w="-459" w:type="dxa"/>
        <w:tblLook w:val="04A0"/>
      </w:tblPr>
      <w:tblGrid>
        <w:gridCol w:w="5762"/>
        <w:gridCol w:w="3809"/>
      </w:tblGrid>
      <w:tr w:rsidR="00CF3215" w:rsidTr="00CF3215">
        <w:trPr>
          <w:trHeight w:val="315"/>
        </w:trPr>
        <w:tc>
          <w:tcPr>
            <w:tcW w:w="3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F3215" w:rsidRDefault="00CF3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19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F3215" w:rsidRDefault="00CF3215">
            <w:pPr>
              <w:rPr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Стоимость тарифа законченного случая</w:t>
            </w:r>
          </w:p>
        </w:tc>
      </w:tr>
      <w:tr w:rsidR="00CF3215" w:rsidTr="00CF3215">
        <w:trPr>
          <w:trHeight w:val="315"/>
        </w:trPr>
        <w:tc>
          <w:tcPr>
            <w:tcW w:w="30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F3215" w:rsidRDefault="00CF3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Законченный случай  комплексного обследования 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F3215" w:rsidRDefault="00B16A6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736,24</w:t>
            </w:r>
          </w:p>
        </w:tc>
      </w:tr>
      <w:tr w:rsidR="00CF3215" w:rsidTr="00CF3215">
        <w:trPr>
          <w:trHeight w:val="630"/>
        </w:trPr>
        <w:tc>
          <w:tcPr>
            <w:tcW w:w="30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F3215" w:rsidRDefault="00CF3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Законченный случай  комплексного обследования   ( при выполнении биоимпедасометрии)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F3215" w:rsidRDefault="00B16A6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790,56</w:t>
            </w:r>
          </w:p>
        </w:tc>
      </w:tr>
      <w:tr w:rsidR="00CF3215" w:rsidTr="00CF3215">
        <w:trPr>
          <w:trHeight w:val="315"/>
        </w:trPr>
        <w:tc>
          <w:tcPr>
            <w:tcW w:w="30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F3215" w:rsidRDefault="00CF3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F3215" w:rsidRDefault="00CF3215">
            <w:pPr>
              <w:rPr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Стоимость тарифа на 1 посещение</w:t>
            </w:r>
          </w:p>
        </w:tc>
      </w:tr>
      <w:tr w:rsidR="00CF3215" w:rsidTr="00CF3215">
        <w:trPr>
          <w:trHeight w:val="630"/>
        </w:trPr>
        <w:tc>
          <w:tcPr>
            <w:tcW w:w="30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F3215" w:rsidRDefault="00CF3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Проведение профессиональной гигиены зубов-снятие зубного камня,шлифовка полировка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F3215" w:rsidRDefault="00980C2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161,37</w:t>
            </w:r>
          </w:p>
        </w:tc>
      </w:tr>
      <w:tr w:rsidR="00CF3215" w:rsidTr="00CF3215">
        <w:trPr>
          <w:trHeight w:val="315"/>
        </w:trPr>
        <w:tc>
          <w:tcPr>
            <w:tcW w:w="30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CF3215" w:rsidRDefault="00CF3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Реминализирующая терапия-покрытие фтор-лака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F3215" w:rsidRDefault="00980C2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156,92</w:t>
            </w:r>
          </w:p>
        </w:tc>
      </w:tr>
      <w:tr w:rsidR="00CF3215" w:rsidTr="00CF3215">
        <w:trPr>
          <w:trHeight w:val="315"/>
        </w:trPr>
        <w:tc>
          <w:tcPr>
            <w:tcW w:w="30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F3215" w:rsidRDefault="00CF3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Скрининг сердца компьютеризированный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F3215" w:rsidRDefault="00980C21">
            <w:pPr>
              <w:jc w:val="right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194,42</w:t>
            </w:r>
          </w:p>
        </w:tc>
      </w:tr>
      <w:tr w:rsidR="00CF3215" w:rsidTr="00CF3215">
        <w:trPr>
          <w:trHeight w:val="315"/>
        </w:trPr>
        <w:tc>
          <w:tcPr>
            <w:tcW w:w="30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F3215" w:rsidRDefault="00CF3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Исследования для диагностики нарушения зрения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F3215" w:rsidRDefault="00980C21">
            <w:pPr>
              <w:jc w:val="right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199,88</w:t>
            </w:r>
          </w:p>
        </w:tc>
      </w:tr>
      <w:tr w:rsidR="00CF3215" w:rsidTr="00CF3215">
        <w:trPr>
          <w:trHeight w:val="630"/>
        </w:trPr>
        <w:tc>
          <w:tcPr>
            <w:tcW w:w="30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F3215" w:rsidRDefault="00CF3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Экспресс-анализ для определения общего холестерина и глюкозы в крови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F3215" w:rsidRDefault="00980C21">
            <w:pPr>
              <w:jc w:val="right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312,75</w:t>
            </w:r>
          </w:p>
        </w:tc>
      </w:tr>
      <w:tr w:rsidR="00CF3215" w:rsidTr="00CF3215">
        <w:trPr>
          <w:trHeight w:val="630"/>
        </w:trPr>
        <w:tc>
          <w:tcPr>
            <w:tcW w:w="30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F3215" w:rsidRDefault="00CF3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Экспресс-анализ для определения общего  глюкозы в крови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F3215" w:rsidRDefault="00980C21">
            <w:pPr>
              <w:jc w:val="right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203,52</w:t>
            </w:r>
          </w:p>
        </w:tc>
      </w:tr>
      <w:tr w:rsidR="00CF3215" w:rsidTr="00CF3215">
        <w:trPr>
          <w:trHeight w:val="630"/>
        </w:trPr>
        <w:tc>
          <w:tcPr>
            <w:tcW w:w="30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F3215" w:rsidRDefault="00CF3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Экспресс-анализ для определения общего холестерина  в крови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F3215" w:rsidRDefault="008636A8">
            <w:pPr>
              <w:jc w:val="right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203,52</w:t>
            </w:r>
          </w:p>
        </w:tc>
      </w:tr>
      <w:tr w:rsidR="00CF3215" w:rsidTr="00CF3215">
        <w:trPr>
          <w:trHeight w:val="315"/>
        </w:trPr>
        <w:tc>
          <w:tcPr>
            <w:tcW w:w="30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F3215" w:rsidRDefault="00CF3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Пульсоксиметрия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F3215" w:rsidRDefault="008636A8">
            <w:pPr>
              <w:jc w:val="right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165,23</w:t>
            </w:r>
          </w:p>
        </w:tc>
      </w:tr>
      <w:tr w:rsidR="00CF3215" w:rsidTr="00CF3215">
        <w:trPr>
          <w:trHeight w:val="630"/>
        </w:trPr>
        <w:tc>
          <w:tcPr>
            <w:tcW w:w="30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F3215" w:rsidRDefault="00CF3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Оценка функций внешнего дыхания с помощью компьютеризированного  спирометра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F3215" w:rsidRDefault="008636A8">
            <w:pPr>
              <w:jc w:val="right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204,45</w:t>
            </w:r>
          </w:p>
        </w:tc>
      </w:tr>
      <w:tr w:rsidR="00CF3215" w:rsidTr="00CF3215">
        <w:trPr>
          <w:trHeight w:val="315"/>
        </w:trPr>
        <w:tc>
          <w:tcPr>
            <w:tcW w:w="30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F3215" w:rsidRDefault="00CF3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Биоимпедансометрия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F3215" w:rsidRDefault="008636A8">
            <w:pPr>
              <w:jc w:val="right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182,21</w:t>
            </w:r>
          </w:p>
        </w:tc>
      </w:tr>
      <w:tr w:rsidR="00CF3215" w:rsidTr="00CF3215">
        <w:trPr>
          <w:trHeight w:val="630"/>
        </w:trPr>
        <w:tc>
          <w:tcPr>
            <w:tcW w:w="30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F3215" w:rsidRDefault="00CF3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Анализ выдыхаемого воздуха  на содержание моноксида углерода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F3215" w:rsidRDefault="00CF3215">
            <w:pPr>
              <w:jc w:val="right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  <w:r w:rsidR="008636A8">
              <w:rPr>
                <w:bCs/>
                <w:sz w:val="24"/>
                <w:szCs w:val="24"/>
              </w:rPr>
              <w:t>78,46</w:t>
            </w:r>
          </w:p>
        </w:tc>
      </w:tr>
      <w:tr w:rsidR="00CF3215" w:rsidTr="00CF3215">
        <w:trPr>
          <w:trHeight w:val="630"/>
        </w:trPr>
        <w:tc>
          <w:tcPr>
            <w:tcW w:w="30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F3215" w:rsidRDefault="00CF3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Прием врача стоматолога-гигиениста (повторный консультативный)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F3215" w:rsidRDefault="008636A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69,15</w:t>
            </w:r>
          </w:p>
        </w:tc>
      </w:tr>
      <w:tr w:rsidR="00CF3215" w:rsidTr="00CF3215">
        <w:trPr>
          <w:trHeight w:val="315"/>
        </w:trPr>
        <w:tc>
          <w:tcPr>
            <w:tcW w:w="30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F3215" w:rsidRDefault="00CF3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F3215" w:rsidRDefault="00CF3215">
            <w:pPr>
              <w:rPr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Стоимость законченного случая</w:t>
            </w:r>
          </w:p>
        </w:tc>
      </w:tr>
      <w:tr w:rsidR="00CF3215" w:rsidTr="00CF3215">
        <w:trPr>
          <w:trHeight w:val="315"/>
        </w:trPr>
        <w:tc>
          <w:tcPr>
            <w:tcW w:w="30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F3215" w:rsidRDefault="00CF3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Школа профилактики костно-мышечной системы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F3215" w:rsidRDefault="00E47BA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65,43</w:t>
            </w:r>
          </w:p>
        </w:tc>
      </w:tr>
      <w:tr w:rsidR="00CF3215" w:rsidTr="00CF3215">
        <w:trPr>
          <w:trHeight w:val="315"/>
        </w:trPr>
        <w:tc>
          <w:tcPr>
            <w:tcW w:w="30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F3215" w:rsidRDefault="00CF3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Школа профилактики сахарного диабета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F3215" w:rsidRDefault="00E47BA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65,43</w:t>
            </w:r>
          </w:p>
        </w:tc>
      </w:tr>
      <w:tr w:rsidR="00CF3215" w:rsidTr="00CF3215">
        <w:trPr>
          <w:trHeight w:val="315"/>
        </w:trPr>
        <w:tc>
          <w:tcPr>
            <w:tcW w:w="30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F3215" w:rsidRDefault="00CF3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Школа грудного вскармливания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F3215" w:rsidRDefault="00E47BA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34,55</w:t>
            </w:r>
          </w:p>
        </w:tc>
      </w:tr>
      <w:tr w:rsidR="00CF3215" w:rsidTr="00CF3215">
        <w:trPr>
          <w:trHeight w:val="630"/>
        </w:trPr>
        <w:tc>
          <w:tcPr>
            <w:tcW w:w="30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F3215" w:rsidRDefault="00CF3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Школа профилактики отказа от табакокурения и алкоголя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F3215" w:rsidRDefault="00E47BA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65,43</w:t>
            </w:r>
          </w:p>
        </w:tc>
      </w:tr>
    </w:tbl>
    <w:p w:rsidR="001968D7" w:rsidRDefault="001968D7"/>
    <w:sectPr w:rsidR="001968D7" w:rsidSect="00CF3215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CF3215"/>
    <w:rsid w:val="00022390"/>
    <w:rsid w:val="000403DA"/>
    <w:rsid w:val="00042054"/>
    <w:rsid w:val="00195FA3"/>
    <w:rsid w:val="001968D7"/>
    <w:rsid w:val="00252E13"/>
    <w:rsid w:val="0029514F"/>
    <w:rsid w:val="002B5032"/>
    <w:rsid w:val="00356191"/>
    <w:rsid w:val="004F1092"/>
    <w:rsid w:val="006E66FB"/>
    <w:rsid w:val="007468DA"/>
    <w:rsid w:val="00813056"/>
    <w:rsid w:val="008636A8"/>
    <w:rsid w:val="008840B0"/>
    <w:rsid w:val="00911921"/>
    <w:rsid w:val="00980C21"/>
    <w:rsid w:val="009966DF"/>
    <w:rsid w:val="00A01D75"/>
    <w:rsid w:val="00B16A64"/>
    <w:rsid w:val="00B310DC"/>
    <w:rsid w:val="00BC2DCF"/>
    <w:rsid w:val="00CA1891"/>
    <w:rsid w:val="00CF3215"/>
    <w:rsid w:val="00E47B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32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CF321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36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Pogorova</dc:creator>
  <cp:lastModifiedBy>Гайсанова</cp:lastModifiedBy>
  <cp:revision>9</cp:revision>
  <dcterms:created xsi:type="dcterms:W3CDTF">2018-05-23T07:06:00Z</dcterms:created>
  <dcterms:modified xsi:type="dcterms:W3CDTF">2018-06-08T13:33:00Z</dcterms:modified>
</cp:coreProperties>
</file>