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8B1A1A"/>
          <w:sz w:val="32"/>
        </w:rPr>
        <w:t>IMAGINARY ELECTRIC COMPANY</w:t>
      </w:r>
    </w:p>
    <w:p>
      <w:pPr>
        <w:jc w:val="center"/>
      </w:pPr>
      <w:r>
        <w:t>Power Generation Division - Plant Integration</w:t>
      </w:r>
    </w:p>
    <w:p>
      <w:pPr>
        <w:jc w:val="center"/>
      </w:pPr>
      <w:r>
        <w:t>Alpilla 600 MW Combined Cycle Power Plant - 1 x IE-9H.02 multi-shaft power island</w:t>
      </w:r>
    </w:p>
    <w:p/>
    <w:p>
      <w:pPr>
        <w:jc w:val="center"/>
      </w:pPr>
      <w:r>
        <w:rPr>
          <w:b/>
          <w:sz w:val="34"/>
        </w:rPr>
        <w:t>Power Island Thermal Performance Data (Heat Balance)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087"/>
      </w:tblGrid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Document number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IEC-ALP-PER-001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Revision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A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Date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2026-09-27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Status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Revised for EPC engineering - supersedes Rev 0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Addressee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Istanbul EPC Muhendislik ve Taahhut A.S. (consortium leader) - EPC engineering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Contract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ALP-EPC-001 (Owner contract); consortium agreement IEPC-IEC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2551"/>
        <w:gridCol w:w="2551"/>
        <w:gridCol w:w="2608"/>
      </w:tblGrid>
      <w:tr>
        <w:trPr>
          <w:cantSplit/>
          <w:tblHeader/>
        </w:trPr>
        <w:tc>
          <w:tcPr>
            <w:tcW w:type="dxa" w:w="1928"/>
            <w:shd w:val="clear" w:color="auto" w:fill="F2DCDB"/>
          </w:tcPr>
          <w:p>
            <w:r/>
          </w:p>
        </w:tc>
        <w:tc>
          <w:tcPr>
            <w:tcW w:type="dxa" w:w="2551"/>
            <w:shd w:val="clear" w:color="auto" w:fill="F2DCDB"/>
          </w:tcPr>
          <w:p>
            <w:r/>
            <w:r>
              <w:rPr>
                <w:b/>
                <w:sz w:val="17"/>
              </w:rPr>
              <w:t>Prepared</w:t>
            </w:r>
          </w:p>
        </w:tc>
        <w:tc>
          <w:tcPr>
            <w:tcW w:type="dxa" w:w="2551"/>
            <w:shd w:val="clear" w:color="auto" w:fill="F2DCDB"/>
          </w:tcPr>
          <w:p>
            <w:r/>
            <w:r>
              <w:rPr>
                <w:b/>
                <w:sz w:val="17"/>
              </w:rPr>
              <w:t>Checked</w:t>
            </w:r>
          </w:p>
        </w:tc>
        <w:tc>
          <w:tcPr>
            <w:tcW w:type="dxa" w:w="2608"/>
            <w:shd w:val="clear" w:color="auto" w:fill="F2DCDB"/>
          </w:tcPr>
          <w:p>
            <w:r/>
            <w:r>
              <w:rPr>
                <w:b/>
                <w:sz w:val="17"/>
              </w:rPr>
              <w:t>Approved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Function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7"/>
              </w:rPr>
              <w:t>IEC plant integration engineer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7"/>
              </w:rPr>
              <w:t>IEC lead engineer (discipline)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IEC project engineering manager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Signature / date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7"/>
              </w:rPr>
              <w:t>signed 2026-09-27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7"/>
              </w:rPr>
              <w:t>signed 2026-09-27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signed 2026-09-27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1701"/>
        <w:gridCol w:w="7087"/>
      </w:tblGrid>
      <w:tr>
        <w:trPr>
          <w:cantSplit/>
          <w:tblHeader/>
        </w:trPr>
        <w:tc>
          <w:tcPr>
            <w:tcW w:type="dxa" w:w="850"/>
            <w:shd w:val="clear" w:color="auto" w:fill="F2DCDB"/>
          </w:tcPr>
          <w:p>
            <w:r/>
            <w:r>
              <w:rPr>
                <w:b/>
                <w:sz w:val="17"/>
              </w:rPr>
              <w:t>Rev</w:t>
            </w:r>
          </w:p>
        </w:tc>
        <w:tc>
          <w:tcPr>
            <w:tcW w:type="dxa" w:w="1701"/>
            <w:shd w:val="clear" w:color="auto" w:fill="F2DCDB"/>
          </w:tcPr>
          <w:p>
            <w:r/>
            <w:r>
              <w:rPr>
                <w:b/>
                <w:sz w:val="17"/>
              </w:rPr>
              <w:t>Date</w:t>
            </w:r>
          </w:p>
        </w:tc>
        <w:tc>
          <w:tcPr>
            <w:tcW w:type="dxa" w:w="7087"/>
            <w:shd w:val="clear" w:color="auto" w:fill="F2DCDB"/>
          </w:tcPr>
          <w:p>
            <w:r/>
            <w:r>
              <w:rPr>
                <w:b/>
                <w:sz w:val="17"/>
              </w:rPr>
              <w:t>Description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2026-09-27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7"/>
              </w:rPr>
              <w:t>Issued for EPC engineering (reference data)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b w:val="0"/>
                <w:sz w:val="17"/>
              </w:rPr>
              <w:t>A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2026-09-27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7"/>
              </w:rPr>
              <w:t>EPC piping values (TQ-IEC-003/012), revised guarantees (TQ-IEC-001/005/009), IG-07 (TQ-IEC-013)</w:t>
            </w:r>
          </w:p>
        </w:tc>
      </w:tr>
    </w:tbl>
    <w:p/>
    <w:p>
      <w:pPr>
        <w:jc w:val="center"/>
      </w:pPr>
      <w:r>
        <w:rPr>
          <w:b w:val="0"/>
          <w:sz w:val="16"/>
        </w:rPr>
        <w:t>CASE STUDY - Imaginary Electric, its products and all data are fictional.</w:t>
      </w:r>
    </w:p>
    <w:p>
      <w:r>
        <w:br w:type="page"/>
      </w:r>
    </w:p>
    <w:p>
      <w:pPr>
        <w:pStyle w:val="Heading1"/>
      </w:pPr>
      <w:r>
        <w:t>1. Purpose and basis</w:t>
      </w:r>
    </w:p>
    <w:p>
      <w:r>
        <w:rPr>
          <w:b w:val="0"/>
        </w:rPr>
        <w:t xml:space="preserve">This document gives the expected thermal performance of the IEC power island (1 x IE-9H.02 gas turbine with generator, 1 x IE-HR3 triple-pressure reheat HRSG, 1 x IE-ST3R reheat steam turbine with generator, seawater condenser) for the EPC's plant heat and mass balance. Values are </w:t>
      </w:r>
      <w:r>
        <w:rPr>
          <w:b/>
        </w:rPr>
        <w:t>expected values, new and clean</w:t>
      </w:r>
      <w:r>
        <w:rPr>
          <w:b w:val="0"/>
        </w:rPr>
        <w:t>, without guarantee margins; IEC's guarantee values to the consortium are given in section 7.</w:t>
      </w:r>
    </w:p>
    <w:p>
      <w:pPr>
        <w:pStyle w:val="ListBullet"/>
      </w:pPr>
      <w:r>
        <w:rPr>
          <w:b w:val="0"/>
        </w:rPr>
        <w:t xml:space="preserve">Case </w:t>
      </w:r>
      <w:r>
        <w:rPr>
          <w:b/>
        </w:rPr>
        <w:t>SRC-NG-100</w:t>
      </w:r>
      <w:r>
        <w:rPr>
          <w:b w:val="0"/>
        </w:rPr>
        <w:t>: Site Reference Conditions per ER-02.03 - ambient 15.0 degC, 70 % RH, 1011.5 mbar; seawater 16.0 degC; base load on natural gas; power factor 0.85 lagging; 50.0 Hz.</w:t>
      </w:r>
    </w:p>
    <w:p>
      <w:pPr>
        <w:pStyle w:val="ListBullet"/>
      </w:pPr>
      <w:r>
        <w:rPr>
          <w:b w:val="0"/>
        </w:rPr>
        <w:t xml:space="preserve">Fuel: Owner reference composition ALP-OWN-FUL-001 / ER-03.02. </w:t>
      </w:r>
      <w:r>
        <w:rPr>
          <w:b/>
        </w:rPr>
        <w:t>LHV calculated per ISO 6976 from this composition: 47.48 MJ/kg (34.78 MJ/Sm3, 15 degC/15 degC).</w:t>
      </w:r>
      <w:r>
        <w:rPr>
          <w:b w:val="0"/>
        </w:rPr>
        <w:t xml:space="preserve"> Heat input = fuel mass flow x this LHV. Fuel gas heated to 215 degC in the IEC performance gas heater with IP feedwater.</w:t>
      </w:r>
    </w:p>
    <w:p>
      <w:pPr>
        <w:pStyle w:val="ListBullet"/>
      </w:pPr>
      <w:r>
        <w:rPr>
          <w:b w:val="0"/>
        </w:rPr>
        <w:t>GT inlet pressure loss 10 mbar, exhaust back-pressure 36 mbar (HRSG 30 mbar + stack 6 mbar, stack by EPC).</w:t>
      </w:r>
    </w:p>
    <w:p>
      <w:pPr>
        <w:pStyle w:val="ListBullet"/>
      </w:pPr>
      <w:r>
        <w:rPr>
          <w:b w:val="0"/>
        </w:rPr>
        <w:t xml:space="preserve">Steam piping between HRSG and steam turbine is </w:t>
      </w:r>
      <w:r>
        <w:rPr>
          <w:b/>
        </w:rPr>
        <w:t>by EPC</w:t>
      </w:r>
      <w:r>
        <w:rPr>
          <w:b w:val="0"/>
        </w:rPr>
        <w:t xml:space="preserve">. </w:t>
      </w:r>
      <w:r>
        <w:rPr>
          <w:b/>
        </w:rPr>
        <w:t>Rev A: pressure and temperature drops per the EPC preliminary piping design (TQ-IEC-003)</w:t>
      </w:r>
      <w:r>
        <w:rPr>
          <w:b w:val="0"/>
        </w:rPr>
        <w:t>: HP 5.5 bar / 1.5 K, hot reheat 1.4 bar / 1.5 K, cold reheat 0.7 bar / 1 K, LP 0.35 bar / 1 K. Correction: +1 bar HP piping pressure drop = -0.10 MW ST output.</w:t>
      </w:r>
    </w:p>
    <w:p>
      <w:pPr>
        <w:pStyle w:val="ListBullet"/>
      </w:pPr>
      <w:r>
        <w:rPr>
          <w:b w:val="0"/>
        </w:rPr>
        <w:t>Boiler feed pumps and condensate pumps are by EPC; IEC assumed BFP discharge 209 bar(a) (HP) / 46 bar(a) (IP), CEP discharge 16 bar(a).</w:t>
      </w:r>
    </w:p>
    <w:p>
      <w:pPr>
        <w:pStyle w:val="ListBullet"/>
      </w:pPr>
      <w:r>
        <w:rPr>
          <w:b w:val="0"/>
        </w:rPr>
        <w:t>Steam turbine gland leak-offs, valve stem leakages and HRSG blowdown are not shown in this summary heat balance (blowdown zero at design; leak-offs are internal to the ST).</w:t>
      </w:r>
    </w:p>
    <w:p>
      <w:pPr>
        <w:pStyle w:val="Heading1"/>
      </w:pPr>
      <w:r>
        <w:t>2. Summary at SRC-NG-100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386"/>
        <w:gridCol w:w="2835"/>
        <w:gridCol w:w="1701"/>
      </w:tblGrid>
      <w:tr>
        <w:trPr>
          <w:cantSplit/>
          <w:tblHeader/>
        </w:trPr>
        <w:tc>
          <w:tcPr>
            <w:tcW w:type="dxa" w:w="5386"/>
            <w:shd w:val="clear" w:color="auto" w:fill="F2DCDB"/>
          </w:tcPr>
          <w:p>
            <w:r/>
            <w:r>
              <w:rPr>
                <w:b/>
                <w:sz w:val="17"/>
              </w:rPr>
              <w:t>Item</w:t>
            </w:r>
          </w:p>
        </w:tc>
        <w:tc>
          <w:tcPr>
            <w:tcW w:type="dxa" w:w="2835"/>
            <w:shd w:val="clear" w:color="auto" w:fill="F2DCDB"/>
          </w:tcPr>
          <w:p>
            <w:r/>
            <w:r>
              <w:rPr>
                <w:b/>
                <w:sz w:val="17"/>
              </w:rPr>
              <w:t>Value</w:t>
            </w:r>
          </w:p>
        </w:tc>
        <w:tc>
          <w:tcPr>
            <w:tcW w:type="dxa" w:w="1701"/>
            <w:shd w:val="clear" w:color="auto" w:fill="F2DCDB"/>
          </w:tcPr>
          <w:p>
            <w:r/>
            <w:r>
              <w:rPr>
                <w:b/>
                <w:sz w:val="17"/>
              </w:rPr>
              <w:t>Unit</w:t>
            </w:r>
          </w:p>
        </w:tc>
      </w:tr>
      <w:tr>
        <w:trPr>
          <w:cantSplit/>
        </w:trPr>
        <w:tc>
          <w:tcPr>
            <w:tcW w:type="dxa" w:w="5386"/>
          </w:tcPr>
          <w:p>
            <w:r/>
            <w:r>
              <w:rPr>
                <w:b w:val="0"/>
                <w:sz w:val="17"/>
              </w:rPr>
              <w:t>GT output at generator terminals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425.00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MW</w:t>
            </w:r>
          </w:p>
        </w:tc>
      </w:tr>
      <w:tr>
        <w:trPr>
          <w:cantSplit/>
        </w:trPr>
        <w:tc>
          <w:tcPr>
            <w:tcW w:type="dxa" w:w="5386"/>
          </w:tcPr>
          <w:p>
            <w:r/>
            <w:r>
              <w:rPr>
                <w:b w:val="0"/>
                <w:sz w:val="17"/>
              </w:rPr>
              <w:t>GT heat rate (LHV)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8,314.1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kJ/kWh</w:t>
            </w:r>
          </w:p>
        </w:tc>
      </w:tr>
      <w:tr>
        <w:trPr>
          <w:cantSplit/>
        </w:trPr>
        <w:tc>
          <w:tcPr>
            <w:tcW w:type="dxa" w:w="5386"/>
          </w:tcPr>
          <w:p>
            <w:r/>
            <w:r>
              <w:rPr>
                <w:b w:val="0"/>
                <w:sz w:val="17"/>
              </w:rPr>
              <w:t>GT heat input (LHV)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981.52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MW</w:t>
            </w:r>
          </w:p>
        </w:tc>
      </w:tr>
      <w:tr>
        <w:trPr>
          <w:cantSplit/>
        </w:trPr>
        <w:tc>
          <w:tcPr>
            <w:tcW w:type="dxa" w:w="5386"/>
          </w:tcPr>
          <w:p>
            <w:r/>
            <w:r>
              <w:rPr>
                <w:b w:val="0"/>
                <w:sz w:val="17"/>
              </w:rPr>
              <w:t>Fuel gas flow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20.672 kg/s = 101,596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Sm3/h</w:t>
            </w:r>
          </w:p>
        </w:tc>
      </w:tr>
      <w:tr>
        <w:trPr>
          <w:cantSplit/>
        </w:trPr>
        <w:tc>
          <w:tcPr>
            <w:tcW w:type="dxa" w:w="5386"/>
          </w:tcPr>
          <w:p>
            <w:r/>
            <w:r>
              <w:rPr>
                <w:b w:val="0"/>
                <w:sz w:val="17"/>
              </w:rPr>
              <w:t>Compressor inlet air flow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776.01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kg/s</w:t>
            </w:r>
          </w:p>
        </w:tc>
      </w:tr>
      <w:tr>
        <w:trPr>
          <w:cantSplit/>
        </w:trPr>
        <w:tc>
          <w:tcPr>
            <w:tcW w:type="dxa" w:w="5386"/>
          </w:tcPr>
          <w:p>
            <w:r/>
            <w:r>
              <w:rPr>
                <w:b w:val="0"/>
                <w:sz w:val="17"/>
              </w:rPr>
              <w:t>GT exhaust flow / temperature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796.68 / 640.0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kg/s / degC</w:t>
            </w:r>
          </w:p>
        </w:tc>
      </w:tr>
      <w:tr>
        <w:trPr>
          <w:cantSplit/>
        </w:trPr>
        <w:tc>
          <w:tcPr>
            <w:tcW w:type="dxa" w:w="5386"/>
          </w:tcPr>
          <w:p>
            <w:r/>
            <w:r>
              <w:rPr>
                <w:b w:val="0"/>
                <w:sz w:val="17"/>
              </w:rPr>
              <w:t>GT generator efficiency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98.90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%</w:t>
            </w:r>
          </w:p>
        </w:tc>
      </w:tr>
      <w:tr>
        <w:trPr>
          <w:cantSplit/>
        </w:trPr>
        <w:tc>
          <w:tcPr>
            <w:tcW w:type="dxa" w:w="5386"/>
          </w:tcPr>
          <w:p>
            <w:r/>
            <w:r>
              <w:rPr>
                <w:b w:val="0"/>
                <w:sz w:val="17"/>
              </w:rPr>
              <w:t>GT losses other than generator (lube oil, radiation)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3.80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MW</w:t>
            </w:r>
          </w:p>
        </w:tc>
      </w:tr>
      <w:tr>
        <w:trPr>
          <w:cantSplit/>
        </w:trPr>
        <w:tc>
          <w:tcPr>
            <w:tcW w:type="dxa" w:w="5386"/>
          </w:tcPr>
          <w:p>
            <w:r/>
            <w:r>
              <w:rPr>
                <w:b w:val="0"/>
                <w:sz w:val="17"/>
              </w:rPr>
              <w:t>Performance gas heater duty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9.46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MW</w:t>
            </w:r>
          </w:p>
        </w:tc>
      </w:tr>
      <w:tr>
        <w:trPr>
          <w:cantSplit/>
        </w:trPr>
        <w:tc>
          <w:tcPr>
            <w:tcW w:type="dxa" w:w="5386"/>
          </w:tcPr>
          <w:p>
            <w:r/>
            <w:r>
              <w:rPr>
                <w:b w:val="0"/>
                <w:sz w:val="17"/>
              </w:rPr>
              <w:t>HRSG heat transferred to water/steam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500.83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MW</w:t>
            </w:r>
          </w:p>
        </w:tc>
      </w:tr>
      <w:tr>
        <w:trPr>
          <w:cantSplit/>
        </w:trPr>
        <w:tc>
          <w:tcPr>
            <w:tcW w:type="dxa" w:w="5386"/>
          </w:tcPr>
          <w:p>
            <w:r/>
            <w:r>
              <w:rPr>
                <w:b w:val="0"/>
                <w:sz w:val="17"/>
              </w:rPr>
              <w:t>HRSG heat loss (casing, % of gas-side duty)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0.4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%</w:t>
            </w:r>
          </w:p>
        </w:tc>
      </w:tr>
      <w:tr>
        <w:trPr>
          <w:cantSplit/>
        </w:trPr>
        <w:tc>
          <w:tcPr>
            <w:tcW w:type="dxa" w:w="5386"/>
          </w:tcPr>
          <w:p>
            <w:r/>
            <w:r>
              <w:rPr>
                <w:b w:val="0"/>
                <w:sz w:val="17"/>
              </w:rPr>
              <w:t>Stack temperature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80.5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degC</w:t>
            </w:r>
          </w:p>
        </w:tc>
      </w:tr>
      <w:tr>
        <w:trPr>
          <w:cantSplit/>
        </w:trPr>
        <w:tc>
          <w:tcPr>
            <w:tcW w:type="dxa" w:w="5386"/>
          </w:tcPr>
          <w:p>
            <w:r/>
            <w:r>
              <w:rPr>
                <w:b w:val="0"/>
                <w:sz w:val="17"/>
              </w:rPr>
              <w:t>ST output at generator terminals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200.89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MW</w:t>
            </w:r>
          </w:p>
        </w:tc>
      </w:tr>
      <w:tr>
        <w:trPr>
          <w:cantSplit/>
        </w:trPr>
        <w:tc>
          <w:tcPr>
            <w:tcW w:type="dxa" w:w="5386"/>
          </w:tcPr>
          <w:p>
            <w:r/>
            <w:r>
              <w:rPr>
                <w:b w:val="0"/>
                <w:sz w:val="17"/>
              </w:rPr>
              <w:t>ST mechanical / generator efficiency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99.55 / 98.80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%</w:t>
            </w:r>
          </w:p>
        </w:tc>
      </w:tr>
      <w:tr>
        <w:trPr>
          <w:cantSplit/>
        </w:trPr>
        <w:tc>
          <w:tcPr>
            <w:tcW w:type="dxa" w:w="5386"/>
          </w:tcPr>
          <w:p>
            <w:r/>
            <w:r>
              <w:rPr>
                <w:b w:val="0"/>
                <w:sz w:val="17"/>
              </w:rPr>
              <w:t>Condenser pressure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34.44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mbar(a)</w:t>
            </w:r>
          </w:p>
        </w:tc>
      </w:tr>
      <w:tr>
        <w:trPr>
          <w:cantSplit/>
        </w:trPr>
        <w:tc>
          <w:tcPr>
            <w:tcW w:type="dxa" w:w="5386"/>
          </w:tcPr>
          <w:p>
            <w:r/>
            <w:r>
              <w:rPr>
                <w:b w:val="0"/>
                <w:sz w:val="17"/>
              </w:rPr>
              <w:t>Condenser duty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290.03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MW</w:t>
            </w:r>
          </w:p>
        </w:tc>
      </w:tr>
      <w:tr>
        <w:trPr>
          <w:cantSplit/>
        </w:trPr>
        <w:tc>
          <w:tcPr>
            <w:tcW w:type="dxa" w:w="5386"/>
          </w:tcPr>
          <w:p>
            <w:r/>
            <w:r>
              <w:rPr>
                <w:b w:val="0"/>
                <w:sz w:val="17"/>
              </w:rPr>
              <w:t>Circulating water flow (7 K rise)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10,181 kg/s = 36,058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m3/h</w:t>
            </w:r>
          </w:p>
        </w:tc>
      </w:tr>
      <w:tr>
        <w:trPr>
          <w:cantSplit/>
        </w:trPr>
        <w:tc>
          <w:tcPr>
            <w:tcW w:type="dxa" w:w="5386"/>
          </w:tcPr>
          <w:p>
            <w:r/>
            <w:r>
              <w:rPr>
                <w:b/>
                <w:sz w:val="17"/>
              </w:rPr>
              <w:t>Power island gross output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17"/>
              </w:rPr>
              <w:t>625.89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MW</w:t>
            </w:r>
          </w:p>
        </w:tc>
      </w:tr>
      <w:tr>
        <w:trPr>
          <w:cantSplit/>
        </w:trPr>
        <w:tc>
          <w:tcPr>
            <w:tcW w:type="dxa" w:w="5386"/>
          </w:tcPr>
          <w:p>
            <w:r/>
            <w:r>
              <w:rPr>
                <w:b/>
                <w:sz w:val="17"/>
              </w:rPr>
              <w:t>Power island gross heat rate (LHV)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17"/>
              </w:rPr>
              <w:t>5,645.5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kJ/kWh</w:t>
            </w:r>
          </w:p>
        </w:tc>
      </w:tr>
    </w:tbl>
    <w:p/>
    <w:p>
      <w:r>
        <w:rPr>
          <w:b w:val="0"/>
        </w:rPr>
        <w:t>Net output and net heat rate depend on the EPC balance-of-plant auxiliary loads and transformer losses; IEC's auxiliary loads are listed in IEC-ALP-REQ-001 section 7.</w:t>
      </w:r>
    </w:p>
    <w:p>
      <w:pPr>
        <w:pStyle w:val="Heading1"/>
      </w:pPr>
      <w:r>
        <w:t>3. Stream data at SRC-NG-100</w:t>
      </w:r>
    </w:p>
    <w:p>
      <w:r>
        <w:rPr>
          <w:b w:val="0"/>
        </w:rPr>
        <w:t>Node codes: AMB ambient, FGS EPC fuel gas system, FGH IEC performance gas heater, GT gas turbine, HRSG, STK stack (EPC), PIPE steam piping HRSG-ST (EPC), ST steam turbine, COND condenser, CEP condensate pumps (EPC), CMIX condensate/FGH-return junction (EPC), BFP boiler feed pumps (EPC), SEA intake, OUT outfall.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46"/>
        <w:gridCol w:w="5818"/>
        <w:gridCol w:w="1164"/>
        <w:gridCol w:w="970"/>
        <w:gridCol w:w="970"/>
        <w:gridCol w:w="1422"/>
        <w:gridCol w:w="1422"/>
        <w:gridCol w:w="1164"/>
        <w:gridCol w:w="1164"/>
      </w:tblGrid>
      <w:tr>
        <w:trPr>
          <w:cantSplit/>
          <w:tblHeader/>
        </w:trPr>
        <w:tc>
          <w:tcPr>
            <w:tcW w:type="dxa" w:w="646"/>
            <w:shd w:val="clear" w:color="auto" w:fill="F2DCDB"/>
          </w:tcPr>
          <w:p>
            <w:r/>
            <w:r>
              <w:rPr>
                <w:b/>
                <w:sz w:val="15"/>
              </w:rPr>
              <w:t>No</w:t>
            </w:r>
          </w:p>
        </w:tc>
        <w:tc>
          <w:tcPr>
            <w:tcW w:type="dxa" w:w="5818"/>
            <w:shd w:val="clear" w:color="auto" w:fill="F2DCDB"/>
          </w:tcPr>
          <w:p>
            <w:r/>
            <w:r>
              <w:rPr>
                <w:b/>
                <w:sz w:val="15"/>
              </w:rPr>
              <w:t>Description</w:t>
            </w:r>
          </w:p>
        </w:tc>
        <w:tc>
          <w:tcPr>
            <w:tcW w:type="dxa" w:w="1164"/>
            <w:shd w:val="clear" w:color="auto" w:fill="F2DCDB"/>
          </w:tcPr>
          <w:p>
            <w:r/>
            <w:r>
              <w:rPr>
                <w:b/>
                <w:sz w:val="15"/>
              </w:rPr>
              <w:t>Fluid</w:t>
            </w:r>
          </w:p>
        </w:tc>
        <w:tc>
          <w:tcPr>
            <w:tcW w:type="dxa" w:w="970"/>
            <w:shd w:val="clear" w:color="auto" w:fill="F2DCDB"/>
          </w:tcPr>
          <w:p>
            <w:r/>
            <w:r>
              <w:rPr>
                <w:b/>
                <w:sz w:val="15"/>
              </w:rPr>
              <w:t>From</w:t>
            </w:r>
          </w:p>
        </w:tc>
        <w:tc>
          <w:tcPr>
            <w:tcW w:type="dxa" w:w="970"/>
            <w:shd w:val="clear" w:color="auto" w:fill="F2DCDB"/>
          </w:tcPr>
          <w:p>
            <w:r/>
            <w:r>
              <w:rPr>
                <w:b/>
                <w:sz w:val="15"/>
              </w:rPr>
              <w:t>To</w:t>
            </w:r>
          </w:p>
        </w:tc>
        <w:tc>
          <w:tcPr>
            <w:tcW w:type="dxa" w:w="1422"/>
            <w:shd w:val="clear" w:color="auto" w:fill="F2DCDB"/>
          </w:tcPr>
          <w:p>
            <w:r/>
            <w:r>
              <w:rPr>
                <w:b/>
                <w:sz w:val="15"/>
              </w:rPr>
              <w:t>Flow kg/s</w:t>
            </w:r>
          </w:p>
        </w:tc>
        <w:tc>
          <w:tcPr>
            <w:tcW w:type="dxa" w:w="1422"/>
            <w:shd w:val="clear" w:color="auto" w:fill="F2DCDB"/>
          </w:tcPr>
          <w:p>
            <w:r/>
            <w:r>
              <w:rPr>
                <w:b/>
                <w:sz w:val="15"/>
              </w:rPr>
              <w:t>p bar(a)</w:t>
            </w:r>
          </w:p>
        </w:tc>
        <w:tc>
          <w:tcPr>
            <w:tcW w:type="dxa" w:w="1164"/>
            <w:shd w:val="clear" w:color="auto" w:fill="F2DCDB"/>
          </w:tcPr>
          <w:p>
            <w:r/>
            <w:r>
              <w:rPr>
                <w:b/>
                <w:sz w:val="15"/>
              </w:rPr>
              <w:t>T degC</w:t>
            </w:r>
          </w:p>
        </w:tc>
        <w:tc>
          <w:tcPr>
            <w:tcW w:type="dxa" w:w="1164"/>
            <w:shd w:val="clear" w:color="auto" w:fill="F2DCDB"/>
          </w:tcPr>
          <w:p>
            <w:r/>
            <w:r>
              <w:rPr>
                <w:b/>
                <w:sz w:val="15"/>
              </w:rPr>
              <w:t>h kJ/kg</w:t>
            </w:r>
          </w:p>
        </w:tc>
      </w:tr>
      <w:tr>
        <w:trPr>
          <w:cantSplit/>
        </w:trPr>
        <w:tc>
          <w:tcPr>
            <w:tcW w:type="dxa" w:w="646"/>
          </w:tcPr>
          <w:p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5818"/>
          </w:tcPr>
          <w:p>
            <w:r/>
            <w:r>
              <w:rPr>
                <w:b w:val="0"/>
                <w:sz w:val="15"/>
              </w:rPr>
              <w:t>Ambient air to GT compressor inlet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air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AMB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GT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776.01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1.01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15.0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-</w:t>
            </w:r>
          </w:p>
        </w:tc>
      </w:tr>
      <w:tr>
        <w:trPr>
          <w:cantSplit/>
        </w:trPr>
        <w:tc>
          <w:tcPr>
            <w:tcW w:type="dxa" w:w="646"/>
          </w:tcPr>
          <w:p>
            <w:r/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5818"/>
          </w:tcPr>
          <w:p>
            <w:r/>
            <w:r>
              <w:rPr>
                <w:b w:val="0"/>
                <w:sz w:val="15"/>
              </w:rPr>
              <w:t>Fuel gas at performance gas heater inlet (IEC terminal point)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fuel_gas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FGS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FGH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20.67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38.00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25.0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-</w:t>
            </w:r>
          </w:p>
        </w:tc>
      </w:tr>
      <w:tr>
        <w:trPr>
          <w:cantSplit/>
        </w:trPr>
        <w:tc>
          <w:tcPr>
            <w:tcW w:type="dxa" w:w="646"/>
          </w:tcPr>
          <w:p>
            <w:r/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5818"/>
          </w:tcPr>
          <w:p>
            <w:r/>
            <w:r>
              <w:rPr>
                <w:b w:val="0"/>
                <w:sz w:val="15"/>
              </w:rPr>
              <w:t>Heated fuel gas to GT combustion system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fuel_gas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FGH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GT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20.67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35.50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215.0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-</w:t>
            </w:r>
          </w:p>
        </w:tc>
      </w:tr>
      <w:tr>
        <w:trPr>
          <w:cantSplit/>
        </w:trPr>
        <w:tc>
          <w:tcPr>
            <w:tcW w:type="dxa" w:w="646"/>
          </w:tcPr>
          <w:p>
            <w:r/>
            <w:r>
              <w:rPr>
                <w:b w:val="0"/>
                <w:sz w:val="15"/>
              </w:rPr>
              <w:t>4</w:t>
            </w:r>
          </w:p>
        </w:tc>
        <w:tc>
          <w:tcPr>
            <w:tcW w:type="dxa" w:w="5818"/>
          </w:tcPr>
          <w:p>
            <w:r/>
            <w:r>
              <w:rPr>
                <w:b w:val="0"/>
                <w:sz w:val="15"/>
              </w:rPr>
              <w:t>GT exhaust gas to HRSG inlet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flue_gas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GT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HRSG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796.68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1.05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640.0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-</w:t>
            </w:r>
          </w:p>
        </w:tc>
      </w:tr>
      <w:tr>
        <w:trPr>
          <w:cantSplit/>
        </w:trPr>
        <w:tc>
          <w:tcPr>
            <w:tcW w:type="dxa" w:w="646"/>
          </w:tcPr>
          <w:p>
            <w:r/>
            <w:r>
              <w:rPr>
                <w:b w:val="0"/>
                <w:sz w:val="15"/>
              </w:rPr>
              <w:t>5</w:t>
            </w:r>
          </w:p>
        </w:tc>
        <w:tc>
          <w:tcPr>
            <w:tcW w:type="dxa" w:w="5818"/>
          </w:tcPr>
          <w:p>
            <w:r/>
            <w:r>
              <w:rPr>
                <w:b w:val="0"/>
                <w:sz w:val="15"/>
              </w:rPr>
              <w:t>Flue gas at HRSG outlet to stack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flue_gas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HRSG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STK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796.68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1.01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80.5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-</w:t>
            </w:r>
          </w:p>
        </w:tc>
      </w:tr>
      <w:tr>
        <w:trPr>
          <w:cantSplit/>
        </w:trPr>
        <w:tc>
          <w:tcPr>
            <w:tcW w:type="dxa" w:w="646"/>
          </w:tcPr>
          <w:p>
            <w:r/>
            <w:r>
              <w:rPr>
                <w:b w:val="0"/>
                <w:sz w:val="15"/>
              </w:rPr>
              <w:t>6</w:t>
            </w:r>
          </w:p>
        </w:tc>
        <w:tc>
          <w:tcPr>
            <w:tcW w:type="dxa" w:w="5818"/>
          </w:tcPr>
          <w:p>
            <w:r/>
            <w:r>
              <w:rPr>
                <w:b w:val="0"/>
                <w:sz w:val="15"/>
              </w:rPr>
              <w:t>HP steam at HRSG outlet (HP SH outlet)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steam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HRSG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PIPE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100.15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187.00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600.0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-</w:t>
            </w:r>
          </w:p>
        </w:tc>
      </w:tr>
      <w:tr>
        <w:trPr>
          <w:cantSplit/>
        </w:trPr>
        <w:tc>
          <w:tcPr>
            <w:tcW w:type="dxa" w:w="646"/>
          </w:tcPr>
          <w:p>
            <w:r/>
            <w:r>
              <w:rPr>
                <w:b w:val="0"/>
                <w:sz w:val="15"/>
              </w:rPr>
              <w:t>7</w:t>
            </w:r>
          </w:p>
        </w:tc>
        <w:tc>
          <w:tcPr>
            <w:tcW w:type="dxa" w:w="5818"/>
          </w:tcPr>
          <w:p>
            <w:r/>
            <w:r>
              <w:rPr>
                <w:b w:val="0"/>
                <w:sz w:val="15"/>
              </w:rPr>
              <w:t>HP steam at ST main stop valve inlet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steam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PIPE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ST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100.15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181.50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598.5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-</w:t>
            </w:r>
          </w:p>
        </w:tc>
      </w:tr>
      <w:tr>
        <w:trPr>
          <w:cantSplit/>
        </w:trPr>
        <w:tc>
          <w:tcPr>
            <w:tcW w:type="dxa" w:w="646"/>
          </w:tcPr>
          <w:p>
            <w:r/>
            <w:r>
              <w:rPr>
                <w:b w:val="0"/>
                <w:sz w:val="15"/>
              </w:rPr>
              <w:t>8</w:t>
            </w:r>
          </w:p>
        </w:tc>
        <w:tc>
          <w:tcPr>
            <w:tcW w:type="dxa" w:w="5818"/>
          </w:tcPr>
          <w:p>
            <w:r/>
            <w:r>
              <w:rPr>
                <w:b w:val="0"/>
                <w:sz w:val="15"/>
              </w:rPr>
              <w:t>Cold reheat steam at HP turbine exhaust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steam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ST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PIPE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100.15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40.20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366.2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-</w:t>
            </w:r>
          </w:p>
        </w:tc>
      </w:tr>
      <w:tr>
        <w:trPr>
          <w:cantSplit/>
        </w:trPr>
        <w:tc>
          <w:tcPr>
            <w:tcW w:type="dxa" w:w="646"/>
          </w:tcPr>
          <w:p>
            <w:r/>
            <w:r>
              <w:rPr>
                <w:b w:val="0"/>
                <w:sz w:val="15"/>
              </w:rPr>
              <w:t>9</w:t>
            </w:r>
          </w:p>
        </w:tc>
        <w:tc>
          <w:tcPr>
            <w:tcW w:type="dxa" w:w="5818"/>
          </w:tcPr>
          <w:p>
            <w:r/>
            <w:r>
              <w:rPr>
                <w:b w:val="0"/>
                <w:sz w:val="15"/>
              </w:rPr>
              <w:t>Cold reheat steam at HRSG reheater inlet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steam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PIPE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HRSG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100.15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39.50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365.2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-</w:t>
            </w:r>
          </w:p>
        </w:tc>
      </w:tr>
      <w:tr>
        <w:trPr>
          <w:cantSplit/>
        </w:trPr>
        <w:tc>
          <w:tcPr>
            <w:tcW w:type="dxa" w:w="646"/>
          </w:tcPr>
          <w:p>
            <w:r/>
            <w:r>
              <w:rPr>
                <w:b w:val="0"/>
                <w:sz w:val="15"/>
              </w:rPr>
              <w:t>10</w:t>
            </w:r>
          </w:p>
        </w:tc>
        <w:tc>
          <w:tcPr>
            <w:tcW w:type="dxa" w:w="5818"/>
          </w:tcPr>
          <w:p>
            <w:r/>
            <w:r>
              <w:rPr>
                <w:b w:val="0"/>
                <w:sz w:val="15"/>
              </w:rPr>
              <w:t>IP superheated steam (joins cold reheat inside the HRSG)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steam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HRSG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HRSG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17.34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40.30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330.0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-</w:t>
            </w:r>
          </w:p>
        </w:tc>
      </w:tr>
      <w:tr>
        <w:trPr>
          <w:cantSplit/>
        </w:trPr>
        <w:tc>
          <w:tcPr>
            <w:tcW w:type="dxa" w:w="646"/>
          </w:tcPr>
          <w:p>
            <w:r/>
            <w:r>
              <w:rPr>
                <w:b w:val="0"/>
                <w:sz w:val="15"/>
              </w:rPr>
              <w:t>11</w:t>
            </w:r>
          </w:p>
        </w:tc>
        <w:tc>
          <w:tcPr>
            <w:tcW w:type="dxa" w:w="5818"/>
          </w:tcPr>
          <w:p>
            <w:r/>
            <w:r>
              <w:rPr>
                <w:b w:val="0"/>
                <w:sz w:val="15"/>
              </w:rPr>
              <w:t>Hot reheat steam at HRSG outlet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steam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HRSG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PIPE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117.49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37.60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600.0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-</w:t>
            </w:r>
          </w:p>
        </w:tc>
      </w:tr>
      <w:tr>
        <w:trPr>
          <w:cantSplit/>
        </w:trPr>
        <w:tc>
          <w:tcPr>
            <w:tcW w:type="dxa" w:w="646"/>
          </w:tcPr>
          <w:p>
            <w:r/>
            <w:r>
              <w:rPr>
                <w:b w:val="0"/>
                <w:sz w:val="15"/>
              </w:rPr>
              <w:t>12</w:t>
            </w:r>
          </w:p>
        </w:tc>
        <w:tc>
          <w:tcPr>
            <w:tcW w:type="dxa" w:w="5818"/>
          </w:tcPr>
          <w:p>
            <w:r/>
            <w:r>
              <w:rPr>
                <w:b w:val="0"/>
                <w:sz w:val="15"/>
              </w:rPr>
              <w:t>Hot reheat steam at ST IP stop/control valve inlet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steam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PIPE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ST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117.49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36.20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598.5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-</w:t>
            </w:r>
          </w:p>
        </w:tc>
      </w:tr>
      <w:tr>
        <w:trPr>
          <w:cantSplit/>
        </w:trPr>
        <w:tc>
          <w:tcPr>
            <w:tcW w:type="dxa" w:w="646"/>
          </w:tcPr>
          <w:p>
            <w:r/>
            <w:r>
              <w:rPr>
                <w:b w:val="0"/>
                <w:sz w:val="15"/>
              </w:rPr>
              <w:t>13</w:t>
            </w:r>
          </w:p>
        </w:tc>
        <w:tc>
          <w:tcPr>
            <w:tcW w:type="dxa" w:w="5818"/>
          </w:tcPr>
          <w:p>
            <w:r/>
            <w:r>
              <w:rPr>
                <w:b w:val="0"/>
                <w:sz w:val="15"/>
              </w:rPr>
              <w:t>LP steam at HRSG outlet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steam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HRSG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PIPE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11.39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5.40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300.0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-</w:t>
            </w:r>
          </w:p>
        </w:tc>
      </w:tr>
      <w:tr>
        <w:trPr>
          <w:cantSplit/>
        </w:trPr>
        <w:tc>
          <w:tcPr>
            <w:tcW w:type="dxa" w:w="646"/>
          </w:tcPr>
          <w:p>
            <w:r/>
            <w:r>
              <w:rPr>
                <w:b w:val="0"/>
                <w:sz w:val="15"/>
              </w:rPr>
              <w:t>14</w:t>
            </w:r>
          </w:p>
        </w:tc>
        <w:tc>
          <w:tcPr>
            <w:tcW w:type="dxa" w:w="5818"/>
          </w:tcPr>
          <w:p>
            <w:r/>
            <w:r>
              <w:rPr>
                <w:b w:val="0"/>
                <w:sz w:val="15"/>
              </w:rPr>
              <w:t>LP steam at ST LP admission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steam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PIPE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ST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11.39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5.05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299.0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-</w:t>
            </w:r>
          </w:p>
        </w:tc>
      </w:tr>
      <w:tr>
        <w:trPr>
          <w:cantSplit/>
        </w:trPr>
        <w:tc>
          <w:tcPr>
            <w:tcW w:type="dxa" w:w="646"/>
          </w:tcPr>
          <w:p>
            <w:r/>
            <w:r>
              <w:rPr>
                <w:b w:val="0"/>
                <w:sz w:val="15"/>
              </w:rPr>
              <w:t>15</w:t>
            </w:r>
          </w:p>
        </w:tc>
        <w:tc>
          <w:tcPr>
            <w:tcW w:type="dxa" w:w="5818"/>
          </w:tcPr>
          <w:p>
            <w:r/>
            <w:r>
              <w:rPr>
                <w:b w:val="0"/>
                <w:sz w:val="15"/>
              </w:rPr>
              <w:t>IP turbine exhaust (crossover, internal)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steam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ST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ST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117.49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4.95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309.2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-</w:t>
            </w:r>
          </w:p>
        </w:tc>
      </w:tr>
      <w:tr>
        <w:trPr>
          <w:cantSplit/>
        </w:trPr>
        <w:tc>
          <w:tcPr>
            <w:tcW w:type="dxa" w:w="646"/>
          </w:tcPr>
          <w:p>
            <w:r/>
            <w:r>
              <w:rPr>
                <w:b w:val="0"/>
                <w:sz w:val="15"/>
              </w:rPr>
              <w:t>16</w:t>
            </w:r>
          </w:p>
        </w:tc>
        <w:tc>
          <w:tcPr>
            <w:tcW w:type="dxa" w:w="5818"/>
          </w:tcPr>
          <w:p>
            <w:r/>
            <w:r>
              <w:rPr>
                <w:b w:val="0"/>
                <w:sz w:val="15"/>
              </w:rPr>
              <w:t>LP turbine exhaust to condenser (UEEP)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steam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ST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COND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128.88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0.0344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26.4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2,361.0</w:t>
            </w:r>
          </w:p>
        </w:tc>
      </w:tr>
      <w:tr>
        <w:trPr>
          <w:cantSplit/>
        </w:trPr>
        <w:tc>
          <w:tcPr>
            <w:tcW w:type="dxa" w:w="646"/>
          </w:tcPr>
          <w:p>
            <w:r/>
            <w:r>
              <w:rPr>
                <w:b w:val="0"/>
                <w:sz w:val="15"/>
              </w:rPr>
              <w:t>17</w:t>
            </w:r>
          </w:p>
        </w:tc>
        <w:tc>
          <w:tcPr>
            <w:tcW w:type="dxa" w:w="5818"/>
          </w:tcPr>
          <w:p>
            <w:r/>
            <w:r>
              <w:rPr>
                <w:b w:val="0"/>
                <w:sz w:val="15"/>
              </w:rPr>
              <w:t>Condensate at hotwell outlet / CEP suction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water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COND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CEP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128.88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0.0344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26.3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-</w:t>
            </w:r>
          </w:p>
        </w:tc>
      </w:tr>
      <w:tr>
        <w:trPr>
          <w:cantSplit/>
        </w:trPr>
        <w:tc>
          <w:tcPr>
            <w:tcW w:type="dxa" w:w="646"/>
          </w:tcPr>
          <w:p>
            <w:r/>
            <w:r>
              <w:rPr>
                <w:b w:val="0"/>
                <w:sz w:val="15"/>
              </w:rPr>
              <w:t>18</w:t>
            </w:r>
          </w:p>
        </w:tc>
        <w:tc>
          <w:tcPr>
            <w:tcW w:type="dxa" w:w="5818"/>
          </w:tcPr>
          <w:p>
            <w:r/>
            <w:r>
              <w:rPr>
                <w:b w:val="0"/>
                <w:sz w:val="15"/>
              </w:rPr>
              <w:t>Condensate at CEP discharge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water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CEP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CMIX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128.88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16.00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26.5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-</w:t>
            </w:r>
          </w:p>
        </w:tc>
      </w:tr>
      <w:tr>
        <w:trPr>
          <w:cantSplit/>
        </w:trPr>
        <w:tc>
          <w:tcPr>
            <w:tcW w:type="dxa" w:w="646"/>
          </w:tcPr>
          <w:p>
            <w:r/>
            <w:r>
              <w:rPr>
                <w:b w:val="0"/>
                <w:sz w:val="15"/>
              </w:rPr>
              <w:t>19</w:t>
            </w:r>
          </w:p>
        </w:tc>
        <w:tc>
          <w:tcPr>
            <w:tcW w:type="dxa" w:w="5818"/>
          </w:tcPr>
          <w:p>
            <w:r/>
            <w:r>
              <w:rPr>
                <w:b w:val="0"/>
                <w:sz w:val="15"/>
              </w:rPr>
              <w:t>Fuel gas heater water return to condensate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water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FGH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CMIX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12.48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43.00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75.0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-</w:t>
            </w:r>
          </w:p>
        </w:tc>
      </w:tr>
      <w:tr>
        <w:trPr>
          <w:cantSplit/>
        </w:trPr>
        <w:tc>
          <w:tcPr>
            <w:tcW w:type="dxa" w:w="646"/>
          </w:tcPr>
          <w:p>
            <w:r/>
            <w:r>
              <w:rPr>
                <w:b w:val="0"/>
                <w:sz w:val="15"/>
              </w:rPr>
              <w:t>20</w:t>
            </w:r>
          </w:p>
        </w:tc>
        <w:tc>
          <w:tcPr>
            <w:tcW w:type="dxa" w:w="5818"/>
          </w:tcPr>
          <w:p>
            <w:r/>
            <w:r>
              <w:rPr>
                <w:b w:val="0"/>
                <w:sz w:val="15"/>
              </w:rPr>
              <w:t>Condensate to HRSG condensate preheater inlet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water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CMIX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HRSG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141.36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15.50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30.9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-</w:t>
            </w:r>
          </w:p>
        </w:tc>
      </w:tr>
      <w:tr>
        <w:trPr>
          <w:cantSplit/>
        </w:trPr>
        <w:tc>
          <w:tcPr>
            <w:tcW w:type="dxa" w:w="646"/>
          </w:tcPr>
          <w:p>
            <w:r/>
            <w:r>
              <w:rPr>
                <w:b w:val="0"/>
                <w:sz w:val="15"/>
              </w:rPr>
              <w:t>21</w:t>
            </w:r>
          </w:p>
        </w:tc>
        <w:tc>
          <w:tcPr>
            <w:tcW w:type="dxa" w:w="5818"/>
          </w:tcPr>
          <w:p>
            <w:r/>
            <w:r>
              <w:rPr>
                <w:b w:val="0"/>
                <w:sz w:val="15"/>
              </w:rPr>
              <w:t>Feedwater from LP drum to boiler feed pumps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water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HRSG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BFP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129.97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5.90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158.1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-</w:t>
            </w:r>
          </w:p>
        </w:tc>
      </w:tr>
      <w:tr>
        <w:trPr>
          <w:cantSplit/>
        </w:trPr>
        <w:tc>
          <w:tcPr>
            <w:tcW w:type="dxa" w:w="646"/>
          </w:tcPr>
          <w:p>
            <w:r/>
            <w:r>
              <w:rPr>
                <w:b w:val="0"/>
                <w:sz w:val="15"/>
              </w:rPr>
              <w:t>22</w:t>
            </w:r>
          </w:p>
        </w:tc>
        <w:tc>
          <w:tcPr>
            <w:tcW w:type="dxa" w:w="5818"/>
          </w:tcPr>
          <w:p>
            <w:r/>
            <w:r>
              <w:rPr>
                <w:b w:val="0"/>
                <w:sz w:val="15"/>
              </w:rPr>
              <w:t>HP feedwater at BFP discharge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water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BFP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HRSG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100.15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209.00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161.8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-</w:t>
            </w:r>
          </w:p>
        </w:tc>
      </w:tr>
      <w:tr>
        <w:trPr>
          <w:cantSplit/>
        </w:trPr>
        <w:tc>
          <w:tcPr>
            <w:tcW w:type="dxa" w:w="646"/>
          </w:tcPr>
          <w:p>
            <w:r/>
            <w:r>
              <w:rPr>
                <w:b w:val="0"/>
                <w:sz w:val="15"/>
              </w:rPr>
              <w:t>23</w:t>
            </w:r>
          </w:p>
        </w:tc>
        <w:tc>
          <w:tcPr>
            <w:tcW w:type="dxa" w:w="5818"/>
          </w:tcPr>
          <w:p>
            <w:r/>
            <w:r>
              <w:rPr>
                <w:b w:val="0"/>
                <w:sz w:val="15"/>
              </w:rPr>
              <w:t>IP feedwater at BFP interstage outlet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water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BFP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HRSG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29.82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46.00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158.9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-</w:t>
            </w:r>
          </w:p>
        </w:tc>
      </w:tr>
      <w:tr>
        <w:trPr>
          <w:cantSplit/>
        </w:trPr>
        <w:tc>
          <w:tcPr>
            <w:tcW w:type="dxa" w:w="646"/>
          </w:tcPr>
          <w:p>
            <w:r/>
            <w:r>
              <w:rPr>
                <w:b w:val="0"/>
                <w:sz w:val="15"/>
              </w:rPr>
              <w:t>24</w:t>
            </w:r>
          </w:p>
        </w:tc>
        <w:tc>
          <w:tcPr>
            <w:tcW w:type="dxa" w:w="5818"/>
          </w:tcPr>
          <w:p>
            <w:r/>
            <w:r>
              <w:rPr>
                <w:b w:val="0"/>
                <w:sz w:val="15"/>
              </w:rPr>
              <w:t>IP economiser water to performance fuel gas heater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water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HRSG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FGH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12.48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43.30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248.0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-</w:t>
            </w:r>
          </w:p>
        </w:tc>
      </w:tr>
      <w:tr>
        <w:trPr>
          <w:cantSplit/>
        </w:trPr>
        <w:tc>
          <w:tcPr>
            <w:tcW w:type="dxa" w:w="646"/>
          </w:tcPr>
          <w:p>
            <w:r/>
            <w:r>
              <w:rPr>
                <w:b w:val="0"/>
                <w:sz w:val="15"/>
              </w:rPr>
              <w:t>25</w:t>
            </w:r>
          </w:p>
        </w:tc>
        <w:tc>
          <w:tcPr>
            <w:tcW w:type="dxa" w:w="5818"/>
          </w:tcPr>
          <w:p>
            <w:r/>
            <w:r>
              <w:rPr>
                <w:b w:val="0"/>
                <w:sz w:val="15"/>
              </w:rPr>
              <w:t>Circulating seawater to condenser inlet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seawater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SEA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COND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10,181.40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2.50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16.0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-</w:t>
            </w:r>
          </w:p>
        </w:tc>
      </w:tr>
      <w:tr>
        <w:trPr>
          <w:cantSplit/>
        </w:trPr>
        <w:tc>
          <w:tcPr>
            <w:tcW w:type="dxa" w:w="646"/>
          </w:tcPr>
          <w:p>
            <w:r/>
            <w:r>
              <w:rPr>
                <w:b w:val="0"/>
                <w:sz w:val="15"/>
              </w:rPr>
              <w:t>26</w:t>
            </w:r>
          </w:p>
        </w:tc>
        <w:tc>
          <w:tcPr>
            <w:tcW w:type="dxa" w:w="5818"/>
          </w:tcPr>
          <w:p>
            <w:r/>
            <w:r>
              <w:rPr>
                <w:b w:val="0"/>
                <w:sz w:val="15"/>
              </w:rPr>
              <w:t>Circulating seawater from condenser outlet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seawater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COND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OUT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10,181.40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1.70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23.0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-</w:t>
            </w:r>
          </w:p>
        </w:tc>
      </w:tr>
    </w:tbl>
    <w:p/>
    <w:p>
      <w:pPr>
        <w:pStyle w:val="Heading1"/>
      </w:pPr>
      <w:r>
        <w:t>4. GT exhaust gas composition at SRC-NG-100 (mol %, wet)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60"/>
        <w:gridCol w:w="2960"/>
        <w:gridCol w:w="2960"/>
        <w:gridCol w:w="2960"/>
        <w:gridCol w:w="2960"/>
      </w:tblGrid>
      <w:tr>
        <w:trPr>
          <w:cantSplit/>
          <w:tblHeader/>
        </w:trPr>
        <w:tc>
          <w:tcPr>
            <w:tcW w:type="dxa" w:w="2960"/>
            <w:shd w:val="clear" w:color="auto" w:fill="F2DCDB"/>
          </w:tcPr>
          <w:p>
            <w:r/>
            <w:r>
              <w:rPr>
                <w:b/>
                <w:sz w:val="17"/>
              </w:rPr>
              <w:t>N2</w:t>
            </w:r>
          </w:p>
        </w:tc>
        <w:tc>
          <w:tcPr>
            <w:tcW w:type="dxa" w:w="2960"/>
            <w:shd w:val="clear" w:color="auto" w:fill="F2DCDB"/>
          </w:tcPr>
          <w:p>
            <w:r/>
            <w:r>
              <w:rPr>
                <w:b/>
                <w:sz w:val="17"/>
              </w:rPr>
              <w:t>O2</w:t>
            </w:r>
          </w:p>
        </w:tc>
        <w:tc>
          <w:tcPr>
            <w:tcW w:type="dxa" w:w="2960"/>
            <w:shd w:val="clear" w:color="auto" w:fill="F2DCDB"/>
          </w:tcPr>
          <w:p>
            <w:r/>
            <w:r>
              <w:rPr>
                <w:b/>
                <w:sz w:val="17"/>
              </w:rPr>
              <w:t>Ar</w:t>
            </w:r>
          </w:p>
        </w:tc>
        <w:tc>
          <w:tcPr>
            <w:tcW w:type="dxa" w:w="2960"/>
            <w:shd w:val="clear" w:color="auto" w:fill="F2DCDB"/>
          </w:tcPr>
          <w:p>
            <w:r/>
            <w:r>
              <w:rPr>
                <w:b/>
                <w:sz w:val="17"/>
              </w:rPr>
              <w:t>CO2</w:t>
            </w:r>
          </w:p>
        </w:tc>
        <w:tc>
          <w:tcPr>
            <w:tcW w:type="dxa" w:w="2960"/>
            <w:shd w:val="clear" w:color="auto" w:fill="F2DCDB"/>
          </w:tcPr>
          <w:p>
            <w:r/>
            <w:r>
              <w:rPr>
                <w:b/>
                <w:sz w:val="17"/>
              </w:rPr>
              <w:t>H2O</w:t>
            </w:r>
          </w:p>
        </w:tc>
      </w:tr>
      <w:tr>
        <w:trPr>
          <w:cantSplit/>
        </w:trPr>
        <w:tc>
          <w:tcPr>
            <w:tcW w:type="dxa" w:w="2960"/>
          </w:tcPr>
          <w:p>
            <w:r/>
            <w:r>
              <w:rPr>
                <w:b w:val="0"/>
                <w:sz w:val="17"/>
              </w:rPr>
              <w:t>73.85</w:t>
            </w:r>
          </w:p>
        </w:tc>
        <w:tc>
          <w:tcPr>
            <w:tcW w:type="dxa" w:w="2960"/>
          </w:tcPr>
          <w:p>
            <w:r/>
            <w:r>
              <w:rPr>
                <w:b w:val="0"/>
                <w:sz w:val="17"/>
              </w:rPr>
              <w:t>11.12</w:t>
            </w:r>
          </w:p>
        </w:tc>
        <w:tc>
          <w:tcPr>
            <w:tcW w:type="dxa" w:w="2960"/>
          </w:tcPr>
          <w:p>
            <w:r/>
            <w:r>
              <w:rPr>
                <w:b w:val="0"/>
                <w:sz w:val="17"/>
              </w:rPr>
              <w:t>0.88</w:t>
            </w:r>
          </w:p>
        </w:tc>
        <w:tc>
          <w:tcPr>
            <w:tcW w:type="dxa" w:w="2960"/>
          </w:tcPr>
          <w:p>
            <w:r/>
            <w:r>
              <w:rPr>
                <w:b w:val="0"/>
                <w:sz w:val="17"/>
              </w:rPr>
              <w:t>4.47</w:t>
            </w:r>
          </w:p>
        </w:tc>
        <w:tc>
          <w:tcPr>
            <w:tcW w:type="dxa" w:w="2960"/>
          </w:tcPr>
          <w:p>
            <w:r/>
            <w:r>
              <w:rPr>
                <w:b w:val="0"/>
                <w:sz w:val="17"/>
              </w:rPr>
              <w:t>9.67</w:t>
            </w:r>
          </w:p>
        </w:tc>
      </w:tr>
    </w:tbl>
    <w:p/>
    <w:p>
      <w:pPr>
        <w:pStyle w:val="Heading1"/>
      </w:pPr>
      <w:r>
        <w:t>5. HRSG temperature profile at SRC-NG-100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449"/>
        <w:gridCol w:w="2764"/>
        <w:gridCol w:w="2764"/>
        <w:gridCol w:w="2764"/>
      </w:tblGrid>
      <w:tr>
        <w:trPr>
          <w:cantSplit/>
          <w:tblHeader/>
        </w:trPr>
        <w:tc>
          <w:tcPr>
            <w:tcW w:type="dxa" w:w="6449"/>
            <w:shd w:val="clear" w:color="auto" w:fill="F2DCDB"/>
          </w:tcPr>
          <w:p>
            <w:r/>
            <w:r>
              <w:rPr>
                <w:b/>
                <w:sz w:val="17"/>
              </w:rPr>
              <w:t>HRSG section (gas flow order)</w:t>
            </w:r>
          </w:p>
        </w:tc>
        <w:tc>
          <w:tcPr>
            <w:tcW w:type="dxa" w:w="2764"/>
            <w:shd w:val="clear" w:color="auto" w:fill="F2DCDB"/>
          </w:tcPr>
          <w:p>
            <w:r/>
            <w:r>
              <w:rPr>
                <w:b/>
                <w:sz w:val="17"/>
              </w:rPr>
              <w:t>Gas in degC</w:t>
            </w:r>
          </w:p>
        </w:tc>
        <w:tc>
          <w:tcPr>
            <w:tcW w:type="dxa" w:w="2764"/>
            <w:shd w:val="clear" w:color="auto" w:fill="F2DCDB"/>
          </w:tcPr>
          <w:p>
            <w:r/>
            <w:r>
              <w:rPr>
                <w:b/>
                <w:sz w:val="17"/>
              </w:rPr>
              <w:t>Gas out degC</w:t>
            </w:r>
          </w:p>
        </w:tc>
        <w:tc>
          <w:tcPr>
            <w:tcW w:type="dxa" w:w="2764"/>
            <w:shd w:val="clear" w:color="auto" w:fill="F2DCDB"/>
          </w:tcPr>
          <w:p>
            <w:r/>
            <w:r>
              <w:rPr>
                <w:b/>
                <w:sz w:val="17"/>
              </w:rPr>
              <w:t>Duty MW</w:t>
            </w:r>
          </w:p>
        </w:tc>
      </w:tr>
      <w:tr>
        <w:trPr>
          <w:cantSplit/>
        </w:trPr>
        <w:tc>
          <w:tcPr>
            <w:tcW w:type="dxa" w:w="6449"/>
          </w:tcPr>
          <w:p>
            <w:r/>
            <w:r>
              <w:rPr>
                <w:b w:val="0"/>
                <w:sz w:val="17"/>
              </w:rPr>
              <w:t>HPSH / RH</w:t>
            </w:r>
          </w:p>
        </w:tc>
        <w:tc>
          <w:tcPr>
            <w:tcW w:type="dxa" w:w="2764"/>
          </w:tcPr>
          <w:p>
            <w:r/>
            <w:r>
              <w:rPr>
                <w:b w:val="0"/>
                <w:sz w:val="17"/>
              </w:rPr>
              <w:t>640.0</w:t>
            </w:r>
          </w:p>
        </w:tc>
        <w:tc>
          <w:tcPr>
            <w:tcW w:type="dxa" w:w="2764"/>
          </w:tcPr>
          <w:p>
            <w:r/>
            <w:r>
              <w:rPr>
                <w:b w:val="0"/>
                <w:sz w:val="17"/>
              </w:rPr>
              <w:t>450.6</w:t>
            </w:r>
          </w:p>
        </w:tc>
        <w:tc>
          <w:tcPr>
            <w:tcW w:type="dxa" w:w="2764"/>
          </w:tcPr>
          <w:p>
            <w:r/>
            <w:r>
              <w:rPr>
                <w:b w:val="0"/>
                <w:sz w:val="17"/>
              </w:rPr>
              <w:t>176.83</w:t>
            </w:r>
          </w:p>
        </w:tc>
      </w:tr>
      <w:tr>
        <w:trPr>
          <w:cantSplit/>
        </w:trPr>
        <w:tc>
          <w:tcPr>
            <w:tcW w:type="dxa" w:w="6449"/>
          </w:tcPr>
          <w:p>
            <w:r/>
            <w:r>
              <w:rPr>
                <w:b w:val="0"/>
                <w:sz w:val="17"/>
              </w:rPr>
              <w:t>HPEVAP</w:t>
            </w:r>
          </w:p>
        </w:tc>
        <w:tc>
          <w:tcPr>
            <w:tcW w:type="dxa" w:w="2764"/>
          </w:tcPr>
          <w:p>
            <w:r/>
            <w:r>
              <w:rPr>
                <w:b w:val="0"/>
                <w:sz w:val="17"/>
              </w:rPr>
              <w:t>450.6</w:t>
            </w:r>
          </w:p>
        </w:tc>
        <w:tc>
          <w:tcPr>
            <w:tcW w:type="dxa" w:w="2764"/>
          </w:tcPr>
          <w:p>
            <w:r/>
            <w:r>
              <w:rPr>
                <w:b w:val="0"/>
                <w:sz w:val="17"/>
              </w:rPr>
              <w:t>371.6</w:t>
            </w:r>
          </w:p>
        </w:tc>
        <w:tc>
          <w:tcPr>
            <w:tcW w:type="dxa" w:w="2764"/>
          </w:tcPr>
          <w:p>
            <w:r/>
            <w:r>
              <w:rPr>
                <w:b w:val="0"/>
                <w:sz w:val="17"/>
              </w:rPr>
              <w:t>71.38</w:t>
            </w:r>
          </w:p>
        </w:tc>
      </w:tr>
      <w:tr>
        <w:trPr>
          <w:cantSplit/>
        </w:trPr>
        <w:tc>
          <w:tcPr>
            <w:tcW w:type="dxa" w:w="6449"/>
          </w:tcPr>
          <w:p>
            <w:r/>
            <w:r>
              <w:rPr>
                <w:b w:val="0"/>
                <w:sz w:val="17"/>
              </w:rPr>
              <w:t>HPECO2</w:t>
            </w:r>
          </w:p>
        </w:tc>
        <w:tc>
          <w:tcPr>
            <w:tcW w:type="dxa" w:w="2764"/>
          </w:tcPr>
          <w:p>
            <w:r/>
            <w:r>
              <w:rPr>
                <w:b w:val="0"/>
                <w:sz w:val="17"/>
              </w:rPr>
              <w:t>371.6</w:t>
            </w:r>
          </w:p>
        </w:tc>
        <w:tc>
          <w:tcPr>
            <w:tcW w:type="dxa" w:w="2764"/>
          </w:tcPr>
          <w:p>
            <w:r/>
            <w:r>
              <w:rPr>
                <w:b w:val="0"/>
                <w:sz w:val="17"/>
              </w:rPr>
              <w:t>299.9</w:t>
            </w:r>
          </w:p>
        </w:tc>
        <w:tc>
          <w:tcPr>
            <w:tcW w:type="dxa" w:w="2764"/>
          </w:tcPr>
          <w:p>
            <w:r/>
            <w:r>
              <w:rPr>
                <w:b w:val="0"/>
                <w:sz w:val="17"/>
              </w:rPr>
              <w:t>63.71</w:t>
            </w:r>
          </w:p>
        </w:tc>
      </w:tr>
      <w:tr>
        <w:trPr>
          <w:cantSplit/>
        </w:trPr>
        <w:tc>
          <w:tcPr>
            <w:tcW w:type="dxa" w:w="6449"/>
          </w:tcPr>
          <w:p>
            <w:r/>
            <w:r>
              <w:rPr>
                <w:b w:val="0"/>
                <w:sz w:val="17"/>
              </w:rPr>
              <w:t>IPSH</w:t>
            </w:r>
          </w:p>
        </w:tc>
        <w:tc>
          <w:tcPr>
            <w:tcW w:type="dxa" w:w="2764"/>
          </w:tcPr>
          <w:p>
            <w:r/>
            <w:r>
              <w:rPr>
                <w:b w:val="0"/>
                <w:sz w:val="17"/>
              </w:rPr>
              <w:t>299.9</w:t>
            </w:r>
          </w:p>
        </w:tc>
        <w:tc>
          <w:tcPr>
            <w:tcW w:type="dxa" w:w="2764"/>
          </w:tcPr>
          <w:p>
            <w:r/>
            <w:r>
              <w:rPr>
                <w:b w:val="0"/>
                <w:sz w:val="17"/>
              </w:rPr>
              <w:t>295.1</w:t>
            </w:r>
          </w:p>
        </w:tc>
        <w:tc>
          <w:tcPr>
            <w:tcW w:type="dxa" w:w="2764"/>
          </w:tcPr>
          <w:p>
            <w:r/>
            <w:r>
              <w:rPr>
                <w:b w:val="0"/>
                <w:sz w:val="17"/>
              </w:rPr>
              <w:t>4.19</w:t>
            </w:r>
          </w:p>
        </w:tc>
      </w:tr>
      <w:tr>
        <w:trPr>
          <w:cantSplit/>
        </w:trPr>
        <w:tc>
          <w:tcPr>
            <w:tcW w:type="dxa" w:w="6449"/>
          </w:tcPr>
          <w:p>
            <w:r/>
            <w:r>
              <w:rPr>
                <w:b w:val="0"/>
                <w:sz w:val="17"/>
              </w:rPr>
              <w:t>IPEVAP</w:t>
            </w:r>
          </w:p>
        </w:tc>
        <w:tc>
          <w:tcPr>
            <w:tcW w:type="dxa" w:w="2764"/>
          </w:tcPr>
          <w:p>
            <w:r/>
            <w:r>
              <w:rPr>
                <w:b w:val="0"/>
                <w:sz w:val="17"/>
              </w:rPr>
              <w:t>295.1</w:t>
            </w:r>
          </w:p>
        </w:tc>
        <w:tc>
          <w:tcPr>
            <w:tcW w:type="dxa" w:w="2764"/>
          </w:tcPr>
          <w:p>
            <w:r/>
            <w:r>
              <w:rPr>
                <w:b w:val="0"/>
                <w:sz w:val="17"/>
              </w:rPr>
              <w:t>261.0</w:t>
            </w:r>
          </w:p>
        </w:tc>
        <w:tc>
          <w:tcPr>
            <w:tcW w:type="dxa" w:w="2764"/>
          </w:tcPr>
          <w:p>
            <w:r/>
            <w:r>
              <w:rPr>
                <w:b w:val="0"/>
                <w:sz w:val="17"/>
              </w:rPr>
              <w:t>29.89</w:t>
            </w:r>
          </w:p>
        </w:tc>
      </w:tr>
      <w:tr>
        <w:trPr>
          <w:cantSplit/>
        </w:trPr>
        <w:tc>
          <w:tcPr>
            <w:tcW w:type="dxa" w:w="6449"/>
          </w:tcPr>
          <w:p>
            <w:r/>
            <w:r>
              <w:rPr>
                <w:b w:val="0"/>
                <w:sz w:val="17"/>
              </w:rPr>
              <w:t>HPECO1 / IPECO</w:t>
            </w:r>
          </w:p>
        </w:tc>
        <w:tc>
          <w:tcPr>
            <w:tcW w:type="dxa" w:w="2764"/>
          </w:tcPr>
          <w:p>
            <w:r/>
            <w:r>
              <w:rPr>
                <w:b w:val="0"/>
                <w:sz w:val="17"/>
              </w:rPr>
              <w:t>261.0</w:t>
            </w:r>
          </w:p>
        </w:tc>
        <w:tc>
          <w:tcPr>
            <w:tcW w:type="dxa" w:w="2764"/>
          </w:tcPr>
          <w:p>
            <w:r/>
            <w:r>
              <w:rPr>
                <w:b w:val="0"/>
                <w:sz w:val="17"/>
              </w:rPr>
              <w:t>201.5</w:t>
            </w:r>
          </w:p>
        </w:tc>
        <w:tc>
          <w:tcPr>
            <w:tcW w:type="dxa" w:w="2764"/>
          </w:tcPr>
          <w:p>
            <w:r/>
            <w:r>
              <w:rPr>
                <w:b w:val="0"/>
                <w:sz w:val="17"/>
              </w:rPr>
              <w:t>51.64</w:t>
            </w:r>
          </w:p>
        </w:tc>
      </w:tr>
      <w:tr>
        <w:trPr>
          <w:cantSplit/>
        </w:trPr>
        <w:tc>
          <w:tcPr>
            <w:tcW w:type="dxa" w:w="6449"/>
          </w:tcPr>
          <w:p>
            <w:r/>
            <w:r>
              <w:rPr>
                <w:b w:val="0"/>
                <w:sz w:val="17"/>
              </w:rPr>
              <w:t>LPSH</w:t>
            </w:r>
          </w:p>
        </w:tc>
        <w:tc>
          <w:tcPr>
            <w:tcW w:type="dxa" w:w="2764"/>
          </w:tcPr>
          <w:p>
            <w:r/>
            <w:r>
              <w:rPr>
                <w:b w:val="0"/>
                <w:sz w:val="17"/>
              </w:rPr>
              <w:t>201.5</w:t>
            </w:r>
          </w:p>
        </w:tc>
        <w:tc>
          <w:tcPr>
            <w:tcW w:type="dxa" w:w="2764"/>
          </w:tcPr>
          <w:p>
            <w:r/>
            <w:r>
              <w:rPr>
                <w:b w:val="0"/>
                <w:sz w:val="17"/>
              </w:rPr>
              <w:t>197.4</w:t>
            </w:r>
          </w:p>
        </w:tc>
        <w:tc>
          <w:tcPr>
            <w:tcW w:type="dxa" w:w="2764"/>
          </w:tcPr>
          <w:p>
            <w:r/>
            <w:r>
              <w:rPr>
                <w:b w:val="0"/>
                <w:sz w:val="17"/>
              </w:rPr>
              <w:t>3.51</w:t>
            </w:r>
          </w:p>
        </w:tc>
      </w:tr>
      <w:tr>
        <w:trPr>
          <w:cantSplit/>
        </w:trPr>
        <w:tc>
          <w:tcPr>
            <w:tcW w:type="dxa" w:w="6449"/>
          </w:tcPr>
          <w:p>
            <w:r/>
            <w:r>
              <w:rPr>
                <w:b w:val="0"/>
                <w:sz w:val="17"/>
              </w:rPr>
              <w:t>LPEVAP</w:t>
            </w:r>
          </w:p>
        </w:tc>
        <w:tc>
          <w:tcPr>
            <w:tcW w:type="dxa" w:w="2764"/>
          </w:tcPr>
          <w:p>
            <w:r/>
            <w:r>
              <w:rPr>
                <w:b w:val="0"/>
                <w:sz w:val="17"/>
              </w:rPr>
              <w:t>197.4</w:t>
            </w:r>
          </w:p>
        </w:tc>
        <w:tc>
          <w:tcPr>
            <w:tcW w:type="dxa" w:w="2764"/>
          </w:tcPr>
          <w:p>
            <w:r/>
            <w:r>
              <w:rPr>
                <w:b w:val="0"/>
                <w:sz w:val="17"/>
              </w:rPr>
              <w:t>166.2</w:t>
            </w:r>
          </w:p>
        </w:tc>
        <w:tc>
          <w:tcPr>
            <w:tcW w:type="dxa" w:w="2764"/>
          </w:tcPr>
          <w:p>
            <w:r/>
            <w:r>
              <w:rPr>
                <w:b w:val="0"/>
                <w:sz w:val="17"/>
              </w:rPr>
              <w:t>26.83</w:t>
            </w:r>
          </w:p>
        </w:tc>
      </w:tr>
      <w:tr>
        <w:trPr>
          <w:cantSplit/>
        </w:trPr>
        <w:tc>
          <w:tcPr>
            <w:tcW w:type="dxa" w:w="6449"/>
          </w:tcPr>
          <w:p>
            <w:r/>
            <w:r>
              <w:rPr>
                <w:b w:val="0"/>
                <w:sz w:val="17"/>
              </w:rPr>
              <w:t>CPH</w:t>
            </w:r>
          </w:p>
        </w:tc>
        <w:tc>
          <w:tcPr>
            <w:tcW w:type="dxa" w:w="2764"/>
          </w:tcPr>
          <w:p>
            <w:r/>
            <w:r>
              <w:rPr>
                <w:b w:val="0"/>
                <w:sz w:val="17"/>
              </w:rPr>
              <w:t>166.2</w:t>
            </w:r>
          </w:p>
        </w:tc>
        <w:tc>
          <w:tcPr>
            <w:tcW w:type="dxa" w:w="2764"/>
          </w:tcPr>
          <w:p>
            <w:r/>
            <w:r>
              <w:rPr>
                <w:b w:val="0"/>
                <w:sz w:val="17"/>
              </w:rPr>
              <w:t>80.5</w:t>
            </w:r>
          </w:p>
        </w:tc>
        <w:tc>
          <w:tcPr>
            <w:tcW w:type="dxa" w:w="2764"/>
          </w:tcPr>
          <w:p>
            <w:r/>
            <w:r>
              <w:rPr>
                <w:b w:val="0"/>
                <w:sz w:val="17"/>
              </w:rPr>
              <w:t>72.85</w:t>
            </w:r>
          </w:p>
        </w:tc>
      </w:tr>
    </w:tbl>
    <w:p/>
    <w:p>
      <w:r>
        <w:rPr>
          <w:b w:val="0"/>
        </w:rPr>
        <w:t>Pinch points HP/IP/LP: 8 / 8 / 8 K; approach temperatures at the economiser outlets: 5 / 5 / 5 K. Drum saturation temperatures HP/IP/LP: 363.6 / 253.0 / 158.2 degC. Steam turbine section outputs (shaft): HP 41.94 MW, IP 69.40 MW, LP 92.91 MW; LP exhaust moisture 7.71 %.</w:t>
      </w:r>
    </w:p>
    <w:p>
      <w:r>
        <w:br w:type="page"/>
      </w:r>
    </w:p>
    <w:p>
      <w:pPr>
        <w:pStyle w:val="Heading1"/>
      </w:pPr>
      <w:r>
        <w:t>6. Performance at other ambient conditions and part load (estimates)</w:t>
      </w:r>
    </w:p>
    <w:p>
      <w:r>
        <w:rPr>
          <w:b w:val="0"/>
        </w:rPr>
        <w:t xml:space="preserve">Base load on natural gas, seawater temperature as shown, other conditions as SRC. GT from the IE-9H.02 correction curves; the bottoming cycle is re-estimated with the design pinch/approach values. </w:t>
      </w:r>
      <w:r>
        <w:rPr>
          <w:b/>
        </w:rPr>
        <w:t>These are preliminary estimates, not off-design ratings of the fixed HRSG and condenser surfaces</w:t>
      </w:r>
      <w:r>
        <w:rPr>
          <w:b w:val="0"/>
        </w:rPr>
        <w:t>; rated off-design heat balances follow with the HRSG thermal design (IEC-ALP-DS-104 Rev A).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73"/>
        <w:gridCol w:w="754"/>
        <w:gridCol w:w="1089"/>
        <w:gridCol w:w="1005"/>
        <w:gridCol w:w="1173"/>
        <w:gridCol w:w="1173"/>
        <w:gridCol w:w="1089"/>
        <w:gridCol w:w="921"/>
        <w:gridCol w:w="1005"/>
        <w:gridCol w:w="1256"/>
        <w:gridCol w:w="1089"/>
        <w:gridCol w:w="1173"/>
        <w:gridCol w:w="1843"/>
      </w:tblGrid>
      <w:tr>
        <w:trPr>
          <w:cantSplit/>
          <w:tblHeader/>
        </w:trPr>
        <w:tc>
          <w:tcPr>
            <w:tcW w:type="dxa" w:w="1173"/>
            <w:shd w:val="clear" w:color="auto" w:fill="F2DCDB"/>
          </w:tcPr>
          <w:p>
            <w:r/>
            <w:r>
              <w:rPr>
                <w:b/>
                <w:sz w:val="13"/>
              </w:rPr>
              <w:t>Ambient degC</w:t>
            </w:r>
          </w:p>
        </w:tc>
        <w:tc>
          <w:tcPr>
            <w:tcW w:type="dxa" w:w="754"/>
            <w:shd w:val="clear" w:color="auto" w:fill="F2DCDB"/>
          </w:tcPr>
          <w:p>
            <w:r/>
            <w:r>
              <w:rPr>
                <w:b/>
                <w:sz w:val="13"/>
              </w:rPr>
              <w:t>RH %</w:t>
            </w:r>
          </w:p>
        </w:tc>
        <w:tc>
          <w:tcPr>
            <w:tcW w:type="dxa" w:w="1089"/>
            <w:shd w:val="clear" w:color="auto" w:fill="F2DCDB"/>
          </w:tcPr>
          <w:p>
            <w:r/>
            <w:r>
              <w:rPr>
                <w:b/>
                <w:sz w:val="13"/>
              </w:rPr>
              <w:t>Seawater degC</w:t>
            </w:r>
          </w:p>
        </w:tc>
        <w:tc>
          <w:tcPr>
            <w:tcW w:type="dxa" w:w="1005"/>
            <w:shd w:val="clear" w:color="auto" w:fill="F2DCDB"/>
          </w:tcPr>
          <w:p>
            <w:r/>
            <w:r>
              <w:rPr>
                <w:b/>
                <w:sz w:val="13"/>
              </w:rPr>
              <w:t>GT MW</w:t>
            </w:r>
          </w:p>
        </w:tc>
        <w:tc>
          <w:tcPr>
            <w:tcW w:type="dxa" w:w="1173"/>
            <w:shd w:val="clear" w:color="auto" w:fill="F2DCDB"/>
          </w:tcPr>
          <w:p>
            <w:r/>
            <w:r>
              <w:rPr>
                <w:b/>
                <w:sz w:val="13"/>
              </w:rPr>
              <w:t>GT HR kJ/kWh</w:t>
            </w:r>
          </w:p>
        </w:tc>
        <w:tc>
          <w:tcPr>
            <w:tcW w:type="dxa" w:w="1173"/>
            <w:shd w:val="clear" w:color="auto" w:fill="F2DCDB"/>
          </w:tcPr>
          <w:p>
            <w:r/>
            <w:r>
              <w:rPr>
                <w:b/>
                <w:sz w:val="13"/>
              </w:rPr>
              <w:t>Exhaust kg/s</w:t>
            </w:r>
          </w:p>
        </w:tc>
        <w:tc>
          <w:tcPr>
            <w:tcW w:type="dxa" w:w="1089"/>
            <w:shd w:val="clear" w:color="auto" w:fill="F2DCDB"/>
          </w:tcPr>
          <w:p>
            <w:r/>
            <w:r>
              <w:rPr>
                <w:b/>
                <w:sz w:val="13"/>
              </w:rPr>
              <w:t>Exhaust degC</w:t>
            </w:r>
          </w:p>
        </w:tc>
        <w:tc>
          <w:tcPr>
            <w:tcW w:type="dxa" w:w="921"/>
            <w:shd w:val="clear" w:color="auto" w:fill="F2DCDB"/>
          </w:tcPr>
          <w:p>
            <w:r/>
            <w:r>
              <w:rPr>
                <w:b/>
                <w:sz w:val="13"/>
              </w:rPr>
              <w:t>ST MW</w:t>
            </w:r>
          </w:p>
        </w:tc>
        <w:tc>
          <w:tcPr>
            <w:tcW w:type="dxa" w:w="1005"/>
            <w:shd w:val="clear" w:color="auto" w:fill="F2DCDB"/>
          </w:tcPr>
          <w:p>
            <w:r/>
            <w:r>
              <w:rPr>
                <w:b/>
                <w:sz w:val="13"/>
              </w:rPr>
              <w:t>Gross MW</w:t>
            </w:r>
          </w:p>
        </w:tc>
        <w:tc>
          <w:tcPr>
            <w:tcW w:type="dxa" w:w="1256"/>
            <w:shd w:val="clear" w:color="auto" w:fill="F2DCDB"/>
          </w:tcPr>
          <w:p>
            <w:r/>
            <w:r>
              <w:rPr>
                <w:b/>
                <w:sz w:val="13"/>
              </w:rPr>
              <w:t>Gross HR kJ/kWh</w:t>
            </w:r>
          </w:p>
        </w:tc>
        <w:tc>
          <w:tcPr>
            <w:tcW w:type="dxa" w:w="1089"/>
            <w:shd w:val="clear" w:color="auto" w:fill="F2DCDB"/>
          </w:tcPr>
          <w:p>
            <w:r/>
            <w:r>
              <w:rPr>
                <w:b/>
                <w:sz w:val="13"/>
              </w:rPr>
              <w:t>Condenser mbar</w:t>
            </w:r>
          </w:p>
        </w:tc>
        <w:tc>
          <w:tcPr>
            <w:tcW w:type="dxa" w:w="1173"/>
            <w:shd w:val="clear" w:color="auto" w:fill="F2DCDB"/>
          </w:tcPr>
          <w:p>
            <w:r/>
            <w:r>
              <w:rPr>
                <w:b/>
                <w:sz w:val="13"/>
              </w:rPr>
              <w:t>Gas Sm3/h</w:t>
            </w:r>
          </w:p>
        </w:tc>
        <w:tc>
          <w:tcPr>
            <w:tcW w:type="dxa" w:w="1843"/>
            <w:shd w:val="clear" w:color="auto" w:fill="F2DCDB"/>
          </w:tcPr>
          <w:p>
            <w:r/>
            <w:r>
              <w:rPr>
                <w:b/>
                <w:sz w:val="13"/>
              </w:rPr>
              <w:t>Remark</w:t>
            </w:r>
          </w:p>
        </w:tc>
      </w:tr>
      <w:tr>
        <w:trPr>
          <w:cantSplit/>
        </w:trPr>
        <w:tc>
          <w:tcPr>
            <w:tcW w:type="dxa" w:w="1173"/>
          </w:tcPr>
          <w:p>
            <w:r/>
            <w:r>
              <w:rPr>
                <w:b w:val="0"/>
                <w:sz w:val="13"/>
              </w:rPr>
              <w:t>-8.0</w:t>
            </w:r>
          </w:p>
        </w:tc>
        <w:tc>
          <w:tcPr>
            <w:tcW w:type="dxa" w:w="754"/>
          </w:tcPr>
          <w:p>
            <w:r/>
            <w:r>
              <w:rPr>
                <w:b w:val="0"/>
                <w:sz w:val="13"/>
              </w:rPr>
              <w:t>80</w:t>
            </w:r>
          </w:p>
        </w:tc>
        <w:tc>
          <w:tcPr>
            <w:tcW w:type="dxa" w:w="1089"/>
          </w:tcPr>
          <w:p>
            <w:r/>
            <w:r>
              <w:rPr>
                <w:b w:val="0"/>
                <w:sz w:val="13"/>
              </w:rPr>
              <w:t>6.9</w:t>
            </w:r>
          </w:p>
        </w:tc>
        <w:tc>
          <w:tcPr>
            <w:tcW w:type="dxa" w:w="1005"/>
          </w:tcPr>
          <w:p>
            <w:r/>
            <w:r>
              <w:rPr>
                <w:b w:val="0"/>
                <w:sz w:val="13"/>
              </w:rPr>
              <w:t>470.0</w:t>
            </w:r>
          </w:p>
        </w:tc>
        <w:tc>
          <w:tcPr>
            <w:tcW w:type="dxa" w:w="1173"/>
          </w:tcPr>
          <w:p>
            <w:r/>
            <w:r>
              <w:rPr>
                <w:b w:val="0"/>
                <w:sz w:val="13"/>
              </w:rPr>
              <w:t>8,089</w:t>
            </w:r>
          </w:p>
        </w:tc>
        <w:tc>
          <w:tcPr>
            <w:tcW w:type="dxa" w:w="1173"/>
          </w:tcPr>
          <w:p>
            <w:r/>
            <w:r>
              <w:rPr>
                <w:b w:val="0"/>
                <w:sz w:val="13"/>
              </w:rPr>
              <w:t>823.5</w:t>
            </w:r>
          </w:p>
        </w:tc>
        <w:tc>
          <w:tcPr>
            <w:tcW w:type="dxa" w:w="1089"/>
          </w:tcPr>
          <w:p>
            <w:r/>
            <w:r>
              <w:rPr>
                <w:b w:val="0"/>
                <w:sz w:val="13"/>
              </w:rPr>
              <w:t>634.0</w:t>
            </w:r>
          </w:p>
        </w:tc>
        <w:tc>
          <w:tcPr>
            <w:tcW w:type="dxa" w:w="921"/>
          </w:tcPr>
          <w:p>
            <w:r/>
            <w:r>
              <w:rPr>
                <w:b w:val="0"/>
                <w:sz w:val="13"/>
              </w:rPr>
              <w:t>211.2</w:t>
            </w:r>
          </w:p>
        </w:tc>
        <w:tc>
          <w:tcPr>
            <w:tcW w:type="dxa" w:w="1005"/>
          </w:tcPr>
          <w:p>
            <w:r/>
            <w:r>
              <w:rPr>
                <w:b w:val="0"/>
                <w:sz w:val="13"/>
              </w:rPr>
              <w:t>681.2</w:t>
            </w:r>
          </w:p>
        </w:tc>
        <w:tc>
          <w:tcPr>
            <w:tcW w:type="dxa" w:w="1256"/>
          </w:tcPr>
          <w:p>
            <w:r/>
            <w:r>
              <w:rPr>
                <w:b w:val="0"/>
                <w:sz w:val="13"/>
              </w:rPr>
              <w:t>5,581</w:t>
            </w:r>
          </w:p>
        </w:tc>
        <w:tc>
          <w:tcPr>
            <w:tcW w:type="dxa" w:w="1089"/>
          </w:tcPr>
          <w:p>
            <w:r/>
            <w:r>
              <w:rPr>
                <w:b w:val="0"/>
                <w:sz w:val="13"/>
              </w:rPr>
              <w:t>19.8</w:t>
            </w:r>
          </w:p>
        </w:tc>
        <w:tc>
          <w:tcPr>
            <w:tcW w:type="dxa" w:w="1173"/>
          </w:tcPr>
          <w:p>
            <w:r/>
            <w:r>
              <w:rPr>
                <w:b w:val="0"/>
                <w:sz w:val="13"/>
              </w:rPr>
              <w:t>109,310</w:t>
            </w:r>
          </w:p>
        </w:tc>
        <w:tc>
          <w:tcPr>
            <w:tcW w:type="dxa" w:w="1843"/>
          </w:tcPr>
          <w:p>
            <w:r/>
            <w:r>
              <w:rPr>
                <w:b w:val="0"/>
                <w:sz w:val="13"/>
              </w:rPr>
              <w:t>GT at output limit 470 MW</w:t>
            </w:r>
          </w:p>
        </w:tc>
      </w:tr>
      <w:tr>
        <w:trPr>
          <w:cantSplit/>
        </w:trPr>
        <w:tc>
          <w:tcPr>
            <w:tcW w:type="dxa" w:w="1173"/>
          </w:tcPr>
          <w:p>
            <w:r/>
            <w:r>
              <w:rPr>
                <w:b w:val="0"/>
                <w:sz w:val="13"/>
              </w:rPr>
              <w:t>-4.8</w:t>
            </w:r>
          </w:p>
        </w:tc>
        <w:tc>
          <w:tcPr>
            <w:tcW w:type="dxa" w:w="754"/>
          </w:tcPr>
          <w:p>
            <w:r/>
            <w:r>
              <w:rPr>
                <w:b w:val="0"/>
                <w:sz w:val="13"/>
              </w:rPr>
              <w:t>80</w:t>
            </w:r>
          </w:p>
        </w:tc>
        <w:tc>
          <w:tcPr>
            <w:tcW w:type="dxa" w:w="1089"/>
          </w:tcPr>
          <w:p>
            <w:r/>
            <w:r>
              <w:rPr>
                <w:b w:val="0"/>
                <w:sz w:val="13"/>
              </w:rPr>
              <w:t>8.0</w:t>
            </w:r>
          </w:p>
        </w:tc>
        <w:tc>
          <w:tcPr>
            <w:tcW w:type="dxa" w:w="1005"/>
          </w:tcPr>
          <w:p>
            <w:r/>
            <w:r>
              <w:rPr>
                <w:b w:val="0"/>
                <w:sz w:val="13"/>
              </w:rPr>
              <w:t>470.0</w:t>
            </w:r>
          </w:p>
        </w:tc>
        <w:tc>
          <w:tcPr>
            <w:tcW w:type="dxa" w:w="1173"/>
          </w:tcPr>
          <w:p>
            <w:r/>
            <w:r>
              <w:rPr>
                <w:b w:val="0"/>
                <w:sz w:val="13"/>
              </w:rPr>
              <w:t>8,131</w:t>
            </w:r>
          </w:p>
        </w:tc>
        <w:tc>
          <w:tcPr>
            <w:tcW w:type="dxa" w:w="1173"/>
          </w:tcPr>
          <w:p>
            <w:r/>
            <w:r>
              <w:rPr>
                <w:b w:val="0"/>
                <w:sz w:val="13"/>
              </w:rPr>
              <w:t>832.5</w:t>
            </w:r>
          </w:p>
        </w:tc>
        <w:tc>
          <w:tcPr>
            <w:tcW w:type="dxa" w:w="1089"/>
          </w:tcPr>
          <w:p>
            <w:r/>
            <w:r>
              <w:rPr>
                <w:b w:val="0"/>
                <w:sz w:val="13"/>
              </w:rPr>
              <w:t>635.7</w:t>
            </w:r>
          </w:p>
        </w:tc>
        <w:tc>
          <w:tcPr>
            <w:tcW w:type="dxa" w:w="921"/>
          </w:tcPr>
          <w:p>
            <w:r/>
            <w:r>
              <w:rPr>
                <w:b w:val="0"/>
                <w:sz w:val="13"/>
              </w:rPr>
              <w:t>213.5</w:t>
            </w:r>
          </w:p>
        </w:tc>
        <w:tc>
          <w:tcPr>
            <w:tcW w:type="dxa" w:w="1005"/>
          </w:tcPr>
          <w:p>
            <w:r/>
            <w:r>
              <w:rPr>
                <w:b w:val="0"/>
                <w:sz w:val="13"/>
              </w:rPr>
              <w:t>683.5</w:t>
            </w:r>
          </w:p>
        </w:tc>
        <w:tc>
          <w:tcPr>
            <w:tcW w:type="dxa" w:w="1256"/>
          </w:tcPr>
          <w:p>
            <w:r/>
            <w:r>
              <w:rPr>
                <w:b w:val="0"/>
                <w:sz w:val="13"/>
              </w:rPr>
              <w:t>5,590</w:t>
            </w:r>
          </w:p>
        </w:tc>
        <w:tc>
          <w:tcPr>
            <w:tcW w:type="dxa" w:w="1089"/>
          </w:tcPr>
          <w:p>
            <w:r/>
            <w:r>
              <w:rPr>
                <w:b w:val="0"/>
                <w:sz w:val="13"/>
              </w:rPr>
              <w:t>21.2</w:t>
            </w:r>
          </w:p>
        </w:tc>
        <w:tc>
          <w:tcPr>
            <w:tcW w:type="dxa" w:w="1173"/>
          </w:tcPr>
          <w:p>
            <w:r/>
            <w:r>
              <w:rPr>
                <w:b w:val="0"/>
                <w:sz w:val="13"/>
              </w:rPr>
              <w:t>109,874</w:t>
            </w:r>
          </w:p>
        </w:tc>
        <w:tc>
          <w:tcPr>
            <w:tcW w:type="dxa" w:w="1843"/>
          </w:tcPr>
          <w:p>
            <w:r/>
            <w:r>
              <w:rPr>
                <w:b w:val="0"/>
                <w:sz w:val="13"/>
              </w:rPr>
              <w:t>GT at output limit 470 MW</w:t>
            </w:r>
          </w:p>
        </w:tc>
      </w:tr>
      <w:tr>
        <w:trPr>
          <w:cantSplit/>
        </w:trPr>
        <w:tc>
          <w:tcPr>
            <w:tcW w:type="dxa" w:w="1173"/>
          </w:tcPr>
          <w:p>
            <w:r/>
            <w:r>
              <w:rPr>
                <w:b w:val="0"/>
                <w:sz w:val="13"/>
              </w:rPr>
              <w:t>5.0</w:t>
            </w:r>
          </w:p>
        </w:tc>
        <w:tc>
          <w:tcPr>
            <w:tcW w:type="dxa" w:w="754"/>
          </w:tcPr>
          <w:p>
            <w:r/>
            <w:r>
              <w:rPr>
                <w:b w:val="0"/>
                <w:sz w:val="13"/>
              </w:rPr>
              <w:t>75</w:t>
            </w:r>
          </w:p>
        </w:tc>
        <w:tc>
          <w:tcPr>
            <w:tcW w:type="dxa" w:w="1089"/>
          </w:tcPr>
          <w:p>
            <w:r/>
            <w:r>
              <w:rPr>
                <w:b w:val="0"/>
                <w:sz w:val="13"/>
              </w:rPr>
              <w:t>11.0</w:t>
            </w:r>
          </w:p>
        </w:tc>
        <w:tc>
          <w:tcPr>
            <w:tcW w:type="dxa" w:w="1005"/>
          </w:tcPr>
          <w:p>
            <w:r/>
            <w:r>
              <w:rPr>
                <w:b w:val="0"/>
                <w:sz w:val="13"/>
              </w:rPr>
              <w:t>452.8</w:t>
            </w:r>
          </w:p>
        </w:tc>
        <w:tc>
          <w:tcPr>
            <w:tcW w:type="dxa" w:w="1173"/>
          </w:tcPr>
          <w:p>
            <w:r/>
            <w:r>
              <w:rPr>
                <w:b w:val="0"/>
                <w:sz w:val="13"/>
              </w:rPr>
              <w:t>8,217</w:t>
            </w:r>
          </w:p>
        </w:tc>
        <w:tc>
          <w:tcPr>
            <w:tcW w:type="dxa" w:w="1173"/>
          </w:tcPr>
          <w:p>
            <w:r/>
            <w:r>
              <w:rPr>
                <w:b w:val="0"/>
                <w:sz w:val="13"/>
              </w:rPr>
              <w:t>829.2</w:t>
            </w:r>
          </w:p>
        </w:tc>
        <w:tc>
          <w:tcPr>
            <w:tcW w:type="dxa" w:w="1089"/>
          </w:tcPr>
          <w:p>
            <w:r/>
            <w:r>
              <w:rPr>
                <w:b w:val="0"/>
                <w:sz w:val="13"/>
              </w:rPr>
              <w:t>634.8</w:t>
            </w:r>
          </w:p>
        </w:tc>
        <w:tc>
          <w:tcPr>
            <w:tcW w:type="dxa" w:w="921"/>
          </w:tcPr>
          <w:p>
            <w:r/>
            <w:r>
              <w:rPr>
                <w:b w:val="0"/>
                <w:sz w:val="13"/>
              </w:rPr>
              <w:t>209.9</w:t>
            </w:r>
          </w:p>
        </w:tc>
        <w:tc>
          <w:tcPr>
            <w:tcW w:type="dxa" w:w="1005"/>
          </w:tcPr>
          <w:p>
            <w:r/>
            <w:r>
              <w:rPr>
                <w:b w:val="0"/>
                <w:sz w:val="13"/>
              </w:rPr>
              <w:t>662.7</w:t>
            </w:r>
          </w:p>
        </w:tc>
        <w:tc>
          <w:tcPr>
            <w:tcW w:type="dxa" w:w="1256"/>
          </w:tcPr>
          <w:p>
            <w:r/>
            <w:r>
              <w:rPr>
                <w:b w:val="0"/>
                <w:sz w:val="13"/>
              </w:rPr>
              <w:t>5,615</w:t>
            </w:r>
          </w:p>
        </w:tc>
        <w:tc>
          <w:tcPr>
            <w:tcW w:type="dxa" w:w="1089"/>
          </w:tcPr>
          <w:p>
            <w:r/>
            <w:r>
              <w:rPr>
                <w:b w:val="0"/>
                <w:sz w:val="13"/>
              </w:rPr>
              <w:t>25.5</w:t>
            </w:r>
          </w:p>
        </w:tc>
        <w:tc>
          <w:tcPr>
            <w:tcW w:type="dxa" w:w="1173"/>
          </w:tcPr>
          <w:p>
            <w:r/>
            <w:r>
              <w:rPr>
                <w:b w:val="0"/>
                <w:sz w:val="13"/>
              </w:rPr>
              <w:t>106,984</w:t>
            </w:r>
          </w:p>
        </w:tc>
        <w:tc>
          <w:tcPr>
            <w:tcW w:type="dxa" w:w="1843"/>
          </w:tcPr>
          <w:p>
            <w:r/>
          </w:p>
        </w:tc>
      </w:tr>
      <w:tr>
        <w:trPr>
          <w:cantSplit/>
        </w:trPr>
        <w:tc>
          <w:tcPr>
            <w:tcW w:type="dxa" w:w="1173"/>
          </w:tcPr>
          <w:p>
            <w:r/>
            <w:r>
              <w:rPr>
                <w:b w:val="0"/>
                <w:sz w:val="13"/>
              </w:rPr>
              <w:t>15.0</w:t>
            </w:r>
          </w:p>
        </w:tc>
        <w:tc>
          <w:tcPr>
            <w:tcW w:type="dxa" w:w="754"/>
          </w:tcPr>
          <w:p>
            <w:r/>
            <w:r>
              <w:rPr>
                <w:b w:val="0"/>
                <w:sz w:val="13"/>
              </w:rPr>
              <w:t>70</w:t>
            </w:r>
          </w:p>
        </w:tc>
        <w:tc>
          <w:tcPr>
            <w:tcW w:type="dxa" w:w="1089"/>
          </w:tcPr>
          <w:p>
            <w:r/>
            <w:r>
              <w:rPr>
                <w:b w:val="0"/>
                <w:sz w:val="13"/>
              </w:rPr>
              <w:t>16.0</w:t>
            </w:r>
          </w:p>
        </w:tc>
        <w:tc>
          <w:tcPr>
            <w:tcW w:type="dxa" w:w="1005"/>
          </w:tcPr>
          <w:p>
            <w:r/>
            <w:r>
              <w:rPr>
                <w:b w:val="0"/>
                <w:sz w:val="13"/>
              </w:rPr>
              <w:t>425.0</w:t>
            </w:r>
          </w:p>
        </w:tc>
        <w:tc>
          <w:tcPr>
            <w:tcW w:type="dxa" w:w="1173"/>
          </w:tcPr>
          <w:p>
            <w:r/>
            <w:r>
              <w:rPr>
                <w:b w:val="0"/>
                <w:sz w:val="13"/>
              </w:rPr>
              <w:t>8,314</w:t>
            </w:r>
          </w:p>
        </w:tc>
        <w:tc>
          <w:tcPr>
            <w:tcW w:type="dxa" w:w="1173"/>
          </w:tcPr>
          <w:p>
            <w:r/>
            <w:r>
              <w:rPr>
                <w:b w:val="0"/>
                <w:sz w:val="13"/>
              </w:rPr>
              <w:t>796.7</w:t>
            </w:r>
          </w:p>
        </w:tc>
        <w:tc>
          <w:tcPr>
            <w:tcW w:type="dxa" w:w="1089"/>
          </w:tcPr>
          <w:p>
            <w:r/>
            <w:r>
              <w:rPr>
                <w:b w:val="0"/>
                <w:sz w:val="13"/>
              </w:rPr>
              <w:t>640.0</w:t>
            </w:r>
          </w:p>
        </w:tc>
        <w:tc>
          <w:tcPr>
            <w:tcW w:type="dxa" w:w="921"/>
          </w:tcPr>
          <w:p>
            <w:r/>
            <w:r>
              <w:rPr>
                <w:b w:val="0"/>
                <w:sz w:val="13"/>
              </w:rPr>
              <w:t>200.9</w:t>
            </w:r>
          </w:p>
        </w:tc>
        <w:tc>
          <w:tcPr>
            <w:tcW w:type="dxa" w:w="1005"/>
          </w:tcPr>
          <w:p>
            <w:r/>
            <w:r>
              <w:rPr>
                <w:b w:val="0"/>
                <w:sz w:val="13"/>
              </w:rPr>
              <w:t>625.9</w:t>
            </w:r>
          </w:p>
        </w:tc>
        <w:tc>
          <w:tcPr>
            <w:tcW w:type="dxa" w:w="1256"/>
          </w:tcPr>
          <w:p>
            <w:r/>
            <w:r>
              <w:rPr>
                <w:b w:val="0"/>
                <w:sz w:val="13"/>
              </w:rPr>
              <w:t>5,646</w:t>
            </w:r>
          </w:p>
        </w:tc>
        <w:tc>
          <w:tcPr>
            <w:tcW w:type="dxa" w:w="1089"/>
          </w:tcPr>
          <w:p>
            <w:r/>
            <w:r>
              <w:rPr>
                <w:b w:val="0"/>
                <w:sz w:val="13"/>
              </w:rPr>
              <w:t>34.4</w:t>
            </w:r>
          </w:p>
        </w:tc>
        <w:tc>
          <w:tcPr>
            <w:tcW w:type="dxa" w:w="1173"/>
          </w:tcPr>
          <w:p>
            <w:r/>
            <w:r>
              <w:rPr>
                <w:b w:val="0"/>
                <w:sz w:val="13"/>
              </w:rPr>
              <w:t>101,596</w:t>
            </w:r>
          </w:p>
        </w:tc>
        <w:tc>
          <w:tcPr>
            <w:tcW w:type="dxa" w:w="1843"/>
          </w:tcPr>
          <w:p>
            <w:r/>
          </w:p>
        </w:tc>
      </w:tr>
      <w:tr>
        <w:trPr>
          <w:cantSplit/>
        </w:trPr>
        <w:tc>
          <w:tcPr>
            <w:tcW w:type="dxa" w:w="1173"/>
          </w:tcPr>
          <w:p>
            <w:r/>
            <w:r>
              <w:rPr>
                <w:b w:val="0"/>
                <w:sz w:val="13"/>
              </w:rPr>
              <w:t>25.0</w:t>
            </w:r>
          </w:p>
        </w:tc>
        <w:tc>
          <w:tcPr>
            <w:tcW w:type="dxa" w:w="754"/>
          </w:tcPr>
          <w:p>
            <w:r/>
            <w:r>
              <w:rPr>
                <w:b w:val="0"/>
                <w:sz w:val="13"/>
              </w:rPr>
              <w:t>55</w:t>
            </w:r>
          </w:p>
        </w:tc>
        <w:tc>
          <w:tcPr>
            <w:tcW w:type="dxa" w:w="1089"/>
          </w:tcPr>
          <w:p>
            <w:r/>
            <w:r>
              <w:rPr>
                <w:b w:val="0"/>
                <w:sz w:val="13"/>
              </w:rPr>
              <w:t>22.0</w:t>
            </w:r>
          </w:p>
        </w:tc>
        <w:tc>
          <w:tcPr>
            <w:tcW w:type="dxa" w:w="1005"/>
          </w:tcPr>
          <w:p>
            <w:r/>
            <w:r>
              <w:rPr>
                <w:b w:val="0"/>
                <w:sz w:val="13"/>
              </w:rPr>
              <w:t>397.2</w:t>
            </w:r>
          </w:p>
        </w:tc>
        <w:tc>
          <w:tcPr>
            <w:tcW w:type="dxa" w:w="1173"/>
          </w:tcPr>
          <w:p>
            <w:r/>
            <w:r>
              <w:rPr>
                <w:b w:val="0"/>
                <w:sz w:val="13"/>
              </w:rPr>
              <w:t>8,411</w:t>
            </w:r>
          </w:p>
        </w:tc>
        <w:tc>
          <w:tcPr>
            <w:tcW w:type="dxa" w:w="1173"/>
          </w:tcPr>
          <w:p>
            <w:r/>
            <w:r>
              <w:rPr>
                <w:b w:val="0"/>
                <w:sz w:val="13"/>
              </w:rPr>
              <w:t>761.8</w:t>
            </w:r>
          </w:p>
        </w:tc>
        <w:tc>
          <w:tcPr>
            <w:tcW w:type="dxa" w:w="1089"/>
          </w:tcPr>
          <w:p>
            <w:r/>
            <w:r>
              <w:rPr>
                <w:b w:val="0"/>
                <w:sz w:val="13"/>
              </w:rPr>
              <w:t>645.2</w:t>
            </w:r>
          </w:p>
        </w:tc>
        <w:tc>
          <w:tcPr>
            <w:tcW w:type="dxa" w:w="921"/>
          </w:tcPr>
          <w:p>
            <w:r/>
            <w:r>
              <w:rPr>
                <w:b w:val="0"/>
                <w:sz w:val="13"/>
              </w:rPr>
              <w:t>190.6</w:t>
            </w:r>
          </w:p>
        </w:tc>
        <w:tc>
          <w:tcPr>
            <w:tcW w:type="dxa" w:w="1005"/>
          </w:tcPr>
          <w:p>
            <w:r/>
            <w:r>
              <w:rPr>
                <w:b w:val="0"/>
                <w:sz w:val="13"/>
              </w:rPr>
              <w:t>587.8</w:t>
            </w:r>
          </w:p>
        </w:tc>
        <w:tc>
          <w:tcPr>
            <w:tcW w:type="dxa" w:w="1256"/>
          </w:tcPr>
          <w:p>
            <w:r/>
            <w:r>
              <w:rPr>
                <w:b w:val="0"/>
                <w:sz w:val="13"/>
              </w:rPr>
              <w:t>5,684</w:t>
            </w:r>
          </w:p>
        </w:tc>
        <w:tc>
          <w:tcPr>
            <w:tcW w:type="dxa" w:w="1089"/>
          </w:tcPr>
          <w:p>
            <w:r/>
            <w:r>
              <w:rPr>
                <w:b w:val="0"/>
                <w:sz w:val="13"/>
              </w:rPr>
              <w:t>48.7</w:t>
            </w:r>
          </w:p>
        </w:tc>
        <w:tc>
          <w:tcPr>
            <w:tcW w:type="dxa" w:w="1173"/>
          </w:tcPr>
          <w:p>
            <w:r/>
            <w:r>
              <w:rPr>
                <w:b w:val="0"/>
                <w:sz w:val="13"/>
              </w:rPr>
              <w:t>96,053</w:t>
            </w:r>
          </w:p>
        </w:tc>
        <w:tc>
          <w:tcPr>
            <w:tcW w:type="dxa" w:w="1843"/>
          </w:tcPr>
          <w:p>
            <w:r/>
          </w:p>
        </w:tc>
      </w:tr>
      <w:tr>
        <w:trPr>
          <w:cantSplit/>
        </w:trPr>
        <w:tc>
          <w:tcPr>
            <w:tcW w:type="dxa" w:w="1173"/>
          </w:tcPr>
          <w:p>
            <w:r/>
            <w:r>
              <w:rPr>
                <w:b w:val="0"/>
                <w:sz w:val="13"/>
              </w:rPr>
              <w:t>32.8</w:t>
            </w:r>
          </w:p>
        </w:tc>
        <w:tc>
          <w:tcPr>
            <w:tcW w:type="dxa" w:w="754"/>
          </w:tcPr>
          <w:p>
            <w:r/>
            <w:r>
              <w:rPr>
                <w:b w:val="0"/>
                <w:sz w:val="13"/>
              </w:rPr>
              <w:t>45</w:t>
            </w:r>
          </w:p>
        </w:tc>
        <w:tc>
          <w:tcPr>
            <w:tcW w:type="dxa" w:w="1089"/>
          </w:tcPr>
          <w:p>
            <w:r/>
            <w:r>
              <w:rPr>
                <w:b w:val="0"/>
                <w:sz w:val="13"/>
              </w:rPr>
              <w:t>24.0</w:t>
            </w:r>
          </w:p>
        </w:tc>
        <w:tc>
          <w:tcPr>
            <w:tcW w:type="dxa" w:w="1005"/>
          </w:tcPr>
          <w:p>
            <w:r/>
            <w:r>
              <w:rPr>
                <w:b w:val="0"/>
                <w:sz w:val="13"/>
              </w:rPr>
              <w:t>372.8</w:t>
            </w:r>
          </w:p>
        </w:tc>
        <w:tc>
          <w:tcPr>
            <w:tcW w:type="dxa" w:w="1173"/>
          </w:tcPr>
          <w:p>
            <w:r/>
            <w:r>
              <w:rPr>
                <w:b w:val="0"/>
                <w:sz w:val="13"/>
              </w:rPr>
              <w:t>8,501</w:t>
            </w:r>
          </w:p>
        </w:tc>
        <w:tc>
          <w:tcPr>
            <w:tcW w:type="dxa" w:w="1173"/>
          </w:tcPr>
          <w:p>
            <w:r/>
            <w:r>
              <w:rPr>
                <w:b w:val="0"/>
                <w:sz w:val="13"/>
              </w:rPr>
              <w:t>729.5</w:t>
            </w:r>
          </w:p>
        </w:tc>
        <w:tc>
          <w:tcPr>
            <w:tcW w:type="dxa" w:w="1089"/>
          </w:tcPr>
          <w:p>
            <w:r/>
            <w:r>
              <w:rPr>
                <w:b w:val="0"/>
                <w:sz w:val="13"/>
              </w:rPr>
              <w:t>649.3</w:t>
            </w:r>
          </w:p>
        </w:tc>
        <w:tc>
          <w:tcPr>
            <w:tcW w:type="dxa" w:w="921"/>
          </w:tcPr>
          <w:p>
            <w:r/>
            <w:r>
              <w:rPr>
                <w:b w:val="0"/>
                <w:sz w:val="13"/>
              </w:rPr>
              <w:t>183.4</w:t>
            </w:r>
          </w:p>
        </w:tc>
        <w:tc>
          <w:tcPr>
            <w:tcW w:type="dxa" w:w="1005"/>
          </w:tcPr>
          <w:p>
            <w:r/>
            <w:r>
              <w:rPr>
                <w:b w:val="0"/>
                <w:sz w:val="13"/>
              </w:rPr>
              <w:t>556.2</w:t>
            </w:r>
          </w:p>
        </w:tc>
        <w:tc>
          <w:tcPr>
            <w:tcW w:type="dxa" w:w="1256"/>
          </w:tcPr>
          <w:p>
            <w:r/>
            <w:r>
              <w:rPr>
                <w:b w:val="0"/>
                <w:sz w:val="13"/>
              </w:rPr>
              <w:t>5,698</w:t>
            </w:r>
          </w:p>
        </w:tc>
        <w:tc>
          <w:tcPr>
            <w:tcW w:type="dxa" w:w="1089"/>
          </w:tcPr>
          <w:p>
            <w:r/>
            <w:r>
              <w:rPr>
                <w:b w:val="0"/>
                <w:sz w:val="13"/>
              </w:rPr>
              <w:t>54.4</w:t>
            </w:r>
          </w:p>
        </w:tc>
        <w:tc>
          <w:tcPr>
            <w:tcW w:type="dxa" w:w="1173"/>
          </w:tcPr>
          <w:p>
            <w:r/>
            <w:r>
              <w:rPr>
                <w:b w:val="0"/>
                <w:sz w:val="13"/>
              </w:rPr>
              <w:t>91,121</w:t>
            </w:r>
          </w:p>
        </w:tc>
        <w:tc>
          <w:tcPr>
            <w:tcW w:type="dxa" w:w="1843"/>
          </w:tcPr>
          <w:p>
            <w:r/>
          </w:p>
        </w:tc>
      </w:tr>
      <w:tr>
        <w:trPr>
          <w:cantSplit/>
        </w:trPr>
        <w:tc>
          <w:tcPr>
            <w:tcW w:type="dxa" w:w="1173"/>
          </w:tcPr>
          <w:p>
            <w:r/>
            <w:r>
              <w:rPr>
                <w:b w:val="0"/>
                <w:sz w:val="13"/>
              </w:rPr>
              <w:t>40.0</w:t>
            </w:r>
          </w:p>
        </w:tc>
        <w:tc>
          <w:tcPr>
            <w:tcW w:type="dxa" w:w="754"/>
          </w:tcPr>
          <w:p>
            <w:r/>
            <w:r>
              <w:rPr>
                <w:b w:val="0"/>
                <w:sz w:val="13"/>
              </w:rPr>
              <w:t>35</w:t>
            </w:r>
          </w:p>
        </w:tc>
        <w:tc>
          <w:tcPr>
            <w:tcW w:type="dxa" w:w="1089"/>
          </w:tcPr>
          <w:p>
            <w:r/>
            <w:r>
              <w:rPr>
                <w:b w:val="0"/>
                <w:sz w:val="13"/>
              </w:rPr>
              <w:t>27.0</w:t>
            </w:r>
          </w:p>
        </w:tc>
        <w:tc>
          <w:tcPr>
            <w:tcW w:type="dxa" w:w="1005"/>
          </w:tcPr>
          <w:p>
            <w:r/>
            <w:r>
              <w:rPr>
                <w:b w:val="0"/>
                <w:sz w:val="13"/>
              </w:rPr>
              <w:t>348.2</w:t>
            </w:r>
          </w:p>
        </w:tc>
        <w:tc>
          <w:tcPr>
            <w:tcW w:type="dxa" w:w="1173"/>
          </w:tcPr>
          <w:p>
            <w:r/>
            <w:r>
              <w:rPr>
                <w:b w:val="0"/>
                <w:sz w:val="13"/>
              </w:rPr>
              <w:t>8,595</w:t>
            </w:r>
          </w:p>
        </w:tc>
        <w:tc>
          <w:tcPr>
            <w:tcW w:type="dxa" w:w="1173"/>
          </w:tcPr>
          <w:p>
            <w:r/>
            <w:r>
              <w:rPr>
                <w:b w:val="0"/>
                <w:sz w:val="13"/>
              </w:rPr>
              <w:t>695.9</w:t>
            </w:r>
          </w:p>
        </w:tc>
        <w:tc>
          <w:tcPr>
            <w:tcW w:type="dxa" w:w="1089"/>
          </w:tcPr>
          <w:p>
            <w:r/>
            <w:r>
              <w:rPr>
                <w:b w:val="0"/>
                <w:sz w:val="13"/>
              </w:rPr>
              <w:t>653.0</w:t>
            </w:r>
          </w:p>
        </w:tc>
        <w:tc>
          <w:tcPr>
            <w:tcW w:type="dxa" w:w="921"/>
          </w:tcPr>
          <w:p>
            <w:r/>
            <w:r>
              <w:rPr>
                <w:b w:val="0"/>
                <w:sz w:val="13"/>
              </w:rPr>
              <w:t>174.8</w:t>
            </w:r>
          </w:p>
        </w:tc>
        <w:tc>
          <w:tcPr>
            <w:tcW w:type="dxa" w:w="1005"/>
          </w:tcPr>
          <w:p>
            <w:r/>
            <w:r>
              <w:rPr>
                <w:b w:val="0"/>
                <w:sz w:val="13"/>
              </w:rPr>
              <w:t>523.0</w:t>
            </w:r>
          </w:p>
        </w:tc>
        <w:tc>
          <w:tcPr>
            <w:tcW w:type="dxa" w:w="1256"/>
          </w:tcPr>
          <w:p>
            <w:r/>
            <w:r>
              <w:rPr>
                <w:b w:val="0"/>
                <w:sz w:val="13"/>
              </w:rPr>
              <w:t>5,722</w:t>
            </w:r>
          </w:p>
        </w:tc>
        <w:tc>
          <w:tcPr>
            <w:tcW w:type="dxa" w:w="1089"/>
          </w:tcPr>
          <w:p>
            <w:r/>
            <w:r>
              <w:rPr>
                <w:b w:val="0"/>
                <w:sz w:val="13"/>
              </w:rPr>
              <w:t>64.2</w:t>
            </w:r>
          </w:p>
        </w:tc>
        <w:tc>
          <w:tcPr>
            <w:tcW w:type="dxa" w:w="1173"/>
          </w:tcPr>
          <w:p>
            <w:r/>
            <w:r>
              <w:rPr>
                <w:b w:val="0"/>
                <w:sz w:val="13"/>
              </w:rPr>
              <w:t>86,055</w:t>
            </w:r>
          </w:p>
        </w:tc>
        <w:tc>
          <w:tcPr>
            <w:tcW w:type="dxa" w:w="1843"/>
          </w:tcPr>
          <w:p>
            <w:r/>
          </w:p>
        </w:tc>
      </w:tr>
    </w:tbl>
    <w:p/>
    <w:p>
      <w:r>
        <w:rPr>
          <w:b w:val="0"/>
        </w:rPr>
        <w:t xml:space="preserve">GT output is limited to </w:t>
      </w:r>
      <w:r>
        <w:rPr>
          <w:b/>
        </w:rPr>
        <w:t>470 MW</w:t>
      </w:r>
      <w:r>
        <w:rPr>
          <w:b w:val="0"/>
        </w:rPr>
        <w:t xml:space="preserve"> at the generator terminals (generator and shaft limit) below about -1 degC; the GT then runs at part load with the IGV closing.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94"/>
        <w:gridCol w:w="1594"/>
        <w:gridCol w:w="1992"/>
        <w:gridCol w:w="1992"/>
        <w:gridCol w:w="1992"/>
        <w:gridCol w:w="1594"/>
        <w:gridCol w:w="1793"/>
        <w:gridCol w:w="2191"/>
      </w:tblGrid>
      <w:tr>
        <w:trPr>
          <w:cantSplit/>
          <w:tblHeader/>
        </w:trPr>
        <w:tc>
          <w:tcPr>
            <w:tcW w:type="dxa" w:w="1594"/>
            <w:shd w:val="clear" w:color="auto" w:fill="F2DCDB"/>
          </w:tcPr>
          <w:p>
            <w:r/>
            <w:r>
              <w:rPr>
                <w:b/>
                <w:sz w:val="16"/>
              </w:rPr>
              <w:t>GT load %</w:t>
            </w:r>
          </w:p>
        </w:tc>
        <w:tc>
          <w:tcPr>
            <w:tcW w:type="dxa" w:w="1594"/>
            <w:shd w:val="clear" w:color="auto" w:fill="F2DCDB"/>
          </w:tcPr>
          <w:p>
            <w:r/>
            <w:r>
              <w:rPr>
                <w:b/>
                <w:sz w:val="16"/>
              </w:rPr>
              <w:t>GT MW</w:t>
            </w:r>
          </w:p>
        </w:tc>
        <w:tc>
          <w:tcPr>
            <w:tcW w:type="dxa" w:w="1992"/>
            <w:shd w:val="clear" w:color="auto" w:fill="F2DCDB"/>
          </w:tcPr>
          <w:p>
            <w:r/>
            <w:r>
              <w:rPr>
                <w:b/>
                <w:sz w:val="16"/>
              </w:rPr>
              <w:t>GT HR kJ/kWh</w:t>
            </w:r>
          </w:p>
        </w:tc>
        <w:tc>
          <w:tcPr>
            <w:tcW w:type="dxa" w:w="1992"/>
            <w:shd w:val="clear" w:color="auto" w:fill="F2DCDB"/>
          </w:tcPr>
          <w:p>
            <w:r/>
            <w:r>
              <w:rPr>
                <w:b/>
                <w:sz w:val="16"/>
              </w:rPr>
              <w:t>Exhaust kg/s</w:t>
            </w:r>
          </w:p>
        </w:tc>
        <w:tc>
          <w:tcPr>
            <w:tcW w:type="dxa" w:w="1992"/>
            <w:shd w:val="clear" w:color="auto" w:fill="F2DCDB"/>
          </w:tcPr>
          <w:p>
            <w:r/>
            <w:r>
              <w:rPr>
                <w:b/>
                <w:sz w:val="16"/>
              </w:rPr>
              <w:t>Exhaust degC</w:t>
            </w:r>
          </w:p>
        </w:tc>
        <w:tc>
          <w:tcPr>
            <w:tcW w:type="dxa" w:w="1594"/>
            <w:shd w:val="clear" w:color="auto" w:fill="F2DCDB"/>
          </w:tcPr>
          <w:p>
            <w:r/>
            <w:r>
              <w:rPr>
                <w:b/>
                <w:sz w:val="16"/>
              </w:rPr>
              <w:t>ST MW</w:t>
            </w:r>
          </w:p>
        </w:tc>
        <w:tc>
          <w:tcPr>
            <w:tcW w:type="dxa" w:w="1793"/>
            <w:shd w:val="clear" w:color="auto" w:fill="F2DCDB"/>
          </w:tcPr>
          <w:p>
            <w:r/>
            <w:r>
              <w:rPr>
                <w:b/>
                <w:sz w:val="16"/>
              </w:rPr>
              <w:t>Gross MW</w:t>
            </w:r>
          </w:p>
        </w:tc>
        <w:tc>
          <w:tcPr>
            <w:tcW w:type="dxa" w:w="2191"/>
            <w:shd w:val="clear" w:color="auto" w:fill="F2DCDB"/>
          </w:tcPr>
          <w:p>
            <w:r/>
            <w:r>
              <w:rPr>
                <w:b/>
                <w:sz w:val="16"/>
              </w:rPr>
              <w:t>Gross HR kJ/kWh</w:t>
            </w:r>
          </w:p>
        </w:tc>
      </w:tr>
      <w:tr>
        <w:trPr>
          <w:cantSplit/>
        </w:trPr>
        <w:tc>
          <w:tcPr>
            <w:tcW w:type="dxa" w:w="1594"/>
          </w:tcPr>
          <w:p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1594"/>
          </w:tcPr>
          <w:p>
            <w:r/>
            <w:r>
              <w:rPr>
                <w:b w:val="0"/>
                <w:sz w:val="16"/>
              </w:rPr>
              <w:t>425.0</w:t>
            </w:r>
          </w:p>
        </w:tc>
        <w:tc>
          <w:tcPr>
            <w:tcW w:type="dxa" w:w="1992"/>
          </w:tcPr>
          <w:p>
            <w:r/>
            <w:r>
              <w:rPr>
                <w:b w:val="0"/>
                <w:sz w:val="16"/>
              </w:rPr>
              <w:t>8,314</w:t>
            </w:r>
          </w:p>
        </w:tc>
        <w:tc>
          <w:tcPr>
            <w:tcW w:type="dxa" w:w="1992"/>
          </w:tcPr>
          <w:p>
            <w:r/>
            <w:r>
              <w:rPr>
                <w:b w:val="0"/>
                <w:sz w:val="16"/>
              </w:rPr>
              <w:t>796.7</w:t>
            </w:r>
          </w:p>
        </w:tc>
        <w:tc>
          <w:tcPr>
            <w:tcW w:type="dxa" w:w="1992"/>
          </w:tcPr>
          <w:p>
            <w:r/>
            <w:r>
              <w:rPr>
                <w:b w:val="0"/>
                <w:sz w:val="16"/>
              </w:rPr>
              <w:t>640.0</w:t>
            </w:r>
          </w:p>
        </w:tc>
        <w:tc>
          <w:tcPr>
            <w:tcW w:type="dxa" w:w="1594"/>
          </w:tcPr>
          <w:p>
            <w:r/>
            <w:r>
              <w:rPr>
                <w:b w:val="0"/>
                <w:sz w:val="16"/>
              </w:rPr>
              <w:t>200.9</w:t>
            </w:r>
          </w:p>
        </w:tc>
        <w:tc>
          <w:tcPr>
            <w:tcW w:type="dxa" w:w="1793"/>
          </w:tcPr>
          <w:p>
            <w:r/>
            <w:r>
              <w:rPr>
                <w:b w:val="0"/>
                <w:sz w:val="16"/>
              </w:rPr>
              <w:t>625.9</w:t>
            </w:r>
          </w:p>
        </w:tc>
        <w:tc>
          <w:tcPr>
            <w:tcW w:type="dxa" w:w="2191"/>
          </w:tcPr>
          <w:p>
            <w:r/>
            <w:r>
              <w:rPr>
                <w:b w:val="0"/>
                <w:sz w:val="16"/>
              </w:rPr>
              <w:t>5,646</w:t>
            </w:r>
          </w:p>
        </w:tc>
      </w:tr>
      <w:tr>
        <w:trPr>
          <w:cantSplit/>
        </w:trPr>
        <w:tc>
          <w:tcPr>
            <w:tcW w:type="dxa" w:w="1594"/>
          </w:tcPr>
          <w:p>
            <w:r/>
            <w:r>
              <w:rPr>
                <w:b w:val="0"/>
                <w:sz w:val="16"/>
              </w:rPr>
              <w:t>80</w:t>
            </w:r>
          </w:p>
        </w:tc>
        <w:tc>
          <w:tcPr>
            <w:tcW w:type="dxa" w:w="1594"/>
          </w:tcPr>
          <w:p>
            <w:r/>
            <w:r>
              <w:rPr>
                <w:b w:val="0"/>
                <w:sz w:val="16"/>
              </w:rPr>
              <w:t>340.0</w:t>
            </w:r>
          </w:p>
        </w:tc>
        <w:tc>
          <w:tcPr>
            <w:tcW w:type="dxa" w:w="1992"/>
          </w:tcPr>
          <w:p>
            <w:r/>
            <w:r>
              <w:rPr>
                <w:b w:val="0"/>
                <w:sz w:val="16"/>
              </w:rPr>
              <w:t>8,746</w:t>
            </w:r>
          </w:p>
        </w:tc>
        <w:tc>
          <w:tcPr>
            <w:tcW w:type="dxa" w:w="1992"/>
          </w:tcPr>
          <w:p>
            <w:r/>
            <w:r>
              <w:rPr>
                <w:b w:val="0"/>
                <w:sz w:val="16"/>
              </w:rPr>
              <w:t>696.5</w:t>
            </w:r>
          </w:p>
        </w:tc>
        <w:tc>
          <w:tcPr>
            <w:tcW w:type="dxa" w:w="1992"/>
          </w:tcPr>
          <w:p>
            <w:r/>
            <w:r>
              <w:rPr>
                <w:b w:val="0"/>
                <w:sz w:val="16"/>
              </w:rPr>
              <w:t>640.0</w:t>
            </w:r>
          </w:p>
        </w:tc>
        <w:tc>
          <w:tcPr>
            <w:tcW w:type="dxa" w:w="1594"/>
          </w:tcPr>
          <w:p>
            <w:r/>
            <w:r>
              <w:rPr>
                <w:b w:val="0"/>
                <w:sz w:val="16"/>
              </w:rPr>
              <w:t>175.3</w:t>
            </w:r>
          </w:p>
        </w:tc>
        <w:tc>
          <w:tcPr>
            <w:tcW w:type="dxa" w:w="1793"/>
          </w:tcPr>
          <w:p>
            <w:r/>
            <w:r>
              <w:rPr>
                <w:b w:val="0"/>
                <w:sz w:val="16"/>
              </w:rPr>
              <w:t>515.3</w:t>
            </w:r>
          </w:p>
        </w:tc>
        <w:tc>
          <w:tcPr>
            <w:tcW w:type="dxa" w:w="2191"/>
          </w:tcPr>
          <w:p>
            <w:r/>
            <w:r>
              <w:rPr>
                <w:b w:val="0"/>
                <w:sz w:val="16"/>
              </w:rPr>
              <w:t>5,771</w:t>
            </w:r>
          </w:p>
        </w:tc>
      </w:tr>
      <w:tr>
        <w:trPr>
          <w:cantSplit/>
        </w:trPr>
        <w:tc>
          <w:tcPr>
            <w:tcW w:type="dxa" w:w="1594"/>
          </w:tcPr>
          <w:p>
            <w:r/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1594"/>
          </w:tcPr>
          <w:p>
            <w:r/>
            <w:r>
              <w:rPr>
                <w:b w:val="0"/>
                <w:sz w:val="16"/>
              </w:rPr>
              <w:t>255.0</w:t>
            </w:r>
          </w:p>
        </w:tc>
        <w:tc>
          <w:tcPr>
            <w:tcW w:type="dxa" w:w="1992"/>
          </w:tcPr>
          <w:p>
            <w:r/>
            <w:r>
              <w:rPr>
                <w:b w:val="0"/>
                <w:sz w:val="16"/>
              </w:rPr>
              <w:t>9,436</w:t>
            </w:r>
          </w:p>
        </w:tc>
        <w:tc>
          <w:tcPr>
            <w:tcW w:type="dxa" w:w="1992"/>
          </w:tcPr>
          <w:p>
            <w:r/>
            <w:r>
              <w:rPr>
                <w:b w:val="0"/>
                <w:sz w:val="16"/>
              </w:rPr>
              <w:t>593.1</w:t>
            </w:r>
          </w:p>
        </w:tc>
        <w:tc>
          <w:tcPr>
            <w:tcW w:type="dxa" w:w="1992"/>
          </w:tcPr>
          <w:p>
            <w:r/>
            <w:r>
              <w:rPr>
                <w:b w:val="0"/>
                <w:sz w:val="16"/>
              </w:rPr>
              <w:t>640.0</w:t>
            </w:r>
          </w:p>
        </w:tc>
        <w:tc>
          <w:tcPr>
            <w:tcW w:type="dxa" w:w="1594"/>
          </w:tcPr>
          <w:p>
            <w:r/>
            <w:r>
              <w:rPr>
                <w:b w:val="0"/>
                <w:sz w:val="16"/>
              </w:rPr>
              <w:t>149.0</w:t>
            </w:r>
          </w:p>
        </w:tc>
        <w:tc>
          <w:tcPr>
            <w:tcW w:type="dxa" w:w="1793"/>
          </w:tcPr>
          <w:p>
            <w:r/>
            <w:r>
              <w:rPr>
                <w:b w:val="0"/>
                <w:sz w:val="16"/>
              </w:rPr>
              <w:t>404.0</w:t>
            </w:r>
          </w:p>
        </w:tc>
        <w:tc>
          <w:tcPr>
            <w:tcW w:type="dxa" w:w="2191"/>
          </w:tcPr>
          <w:p>
            <w:r/>
            <w:r>
              <w:rPr>
                <w:b w:val="0"/>
                <w:sz w:val="16"/>
              </w:rPr>
              <w:t>5,957</w:t>
            </w:r>
          </w:p>
        </w:tc>
      </w:tr>
      <w:tr>
        <w:trPr>
          <w:cantSplit/>
        </w:trPr>
        <w:tc>
          <w:tcPr>
            <w:tcW w:type="dxa" w:w="1594"/>
          </w:tcPr>
          <w:p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594"/>
          </w:tcPr>
          <w:p>
            <w:r/>
            <w:r>
              <w:rPr>
                <w:b w:val="0"/>
                <w:sz w:val="16"/>
              </w:rPr>
              <w:t>212.5</w:t>
            </w:r>
          </w:p>
        </w:tc>
        <w:tc>
          <w:tcPr>
            <w:tcW w:type="dxa" w:w="1992"/>
          </w:tcPr>
          <w:p>
            <w:r/>
            <w:r>
              <w:rPr>
                <w:b w:val="0"/>
                <w:sz w:val="16"/>
              </w:rPr>
              <w:t>9,894</w:t>
            </w:r>
          </w:p>
        </w:tc>
        <w:tc>
          <w:tcPr>
            <w:tcW w:type="dxa" w:w="1992"/>
          </w:tcPr>
          <w:p>
            <w:r/>
            <w:r>
              <w:rPr>
                <w:b w:val="0"/>
                <w:sz w:val="16"/>
              </w:rPr>
              <w:t>541.0</w:t>
            </w:r>
          </w:p>
        </w:tc>
        <w:tc>
          <w:tcPr>
            <w:tcW w:type="dxa" w:w="1992"/>
          </w:tcPr>
          <w:p>
            <w:r/>
            <w:r>
              <w:rPr>
                <w:b w:val="0"/>
                <w:sz w:val="16"/>
              </w:rPr>
              <w:t>632.0</w:t>
            </w:r>
          </w:p>
        </w:tc>
        <w:tc>
          <w:tcPr>
            <w:tcW w:type="dxa" w:w="1594"/>
          </w:tcPr>
          <w:p>
            <w:r/>
            <w:r>
              <w:rPr>
                <w:b w:val="0"/>
                <w:sz w:val="16"/>
              </w:rPr>
              <w:t>132.7</w:t>
            </w:r>
          </w:p>
        </w:tc>
        <w:tc>
          <w:tcPr>
            <w:tcW w:type="dxa" w:w="1793"/>
          </w:tcPr>
          <w:p>
            <w:r/>
            <w:r>
              <w:rPr>
                <w:b w:val="0"/>
                <w:sz w:val="16"/>
              </w:rPr>
              <w:t>345.2</w:t>
            </w:r>
          </w:p>
        </w:tc>
        <w:tc>
          <w:tcPr>
            <w:tcW w:type="dxa" w:w="2191"/>
          </w:tcPr>
          <w:p>
            <w:r/>
            <w:r>
              <w:rPr>
                <w:b w:val="0"/>
                <w:sz w:val="16"/>
              </w:rPr>
              <w:t>6,090</w:t>
            </w:r>
          </w:p>
        </w:tc>
      </w:tr>
      <w:tr>
        <w:trPr>
          <w:cantSplit/>
        </w:trPr>
        <w:tc>
          <w:tcPr>
            <w:tcW w:type="dxa" w:w="1594"/>
          </w:tcPr>
          <w:p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594"/>
          </w:tcPr>
          <w:p>
            <w:r/>
            <w:r>
              <w:rPr>
                <w:b w:val="0"/>
                <w:sz w:val="16"/>
              </w:rPr>
              <w:t>170.0</w:t>
            </w:r>
          </w:p>
        </w:tc>
        <w:tc>
          <w:tcPr>
            <w:tcW w:type="dxa" w:w="1992"/>
          </w:tcPr>
          <w:p>
            <w:r/>
            <w:r>
              <w:rPr>
                <w:b w:val="0"/>
                <w:sz w:val="16"/>
              </w:rPr>
              <w:t>10,600</w:t>
            </w:r>
          </w:p>
        </w:tc>
        <w:tc>
          <w:tcPr>
            <w:tcW w:type="dxa" w:w="1992"/>
          </w:tcPr>
          <w:p>
            <w:r/>
            <w:r>
              <w:rPr>
                <w:b w:val="0"/>
                <w:sz w:val="16"/>
              </w:rPr>
              <w:t>496.9</w:t>
            </w:r>
          </w:p>
        </w:tc>
        <w:tc>
          <w:tcPr>
            <w:tcW w:type="dxa" w:w="1992"/>
          </w:tcPr>
          <w:p>
            <w:r/>
            <w:r>
              <w:rPr>
                <w:b w:val="0"/>
                <w:sz w:val="16"/>
              </w:rPr>
              <w:t>615.0</w:t>
            </w:r>
          </w:p>
        </w:tc>
        <w:tc>
          <w:tcPr>
            <w:tcW w:type="dxa" w:w="1594"/>
          </w:tcPr>
          <w:p>
            <w:r/>
            <w:r>
              <w:rPr>
                <w:b w:val="0"/>
                <w:sz w:val="16"/>
              </w:rPr>
              <w:t>116.0</w:t>
            </w:r>
          </w:p>
        </w:tc>
        <w:tc>
          <w:tcPr>
            <w:tcW w:type="dxa" w:w="1793"/>
          </w:tcPr>
          <w:p>
            <w:r/>
            <w:r>
              <w:rPr>
                <w:b w:val="0"/>
                <w:sz w:val="16"/>
              </w:rPr>
              <w:t>286.0</w:t>
            </w:r>
          </w:p>
        </w:tc>
        <w:tc>
          <w:tcPr>
            <w:tcW w:type="dxa" w:w="2191"/>
          </w:tcPr>
          <w:p>
            <w:r/>
            <w:r>
              <w:rPr>
                <w:b w:val="0"/>
                <w:sz w:val="16"/>
              </w:rPr>
              <w:t>6,300</w:t>
            </w:r>
          </w:p>
        </w:tc>
      </w:tr>
    </w:tbl>
    <w:p/>
    <w:p>
      <w:r>
        <w:rPr>
          <w:b w:val="0"/>
        </w:rPr>
        <w:t>Part load at SRC with the steam cycle at fixed pressure (sliding-pressure operation will be optimised in detailed design; values are conservative estimates).</w:t>
      </w:r>
    </w:p>
    <w:p>
      <w:pPr>
        <w:pStyle w:val="Heading1"/>
      </w:pPr>
      <w:r>
        <w:t>7. IEC guarantees to the consortium (power island)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803"/>
        <w:gridCol w:w="2835"/>
      </w:tblGrid>
      <w:tr>
        <w:trPr>
          <w:cantSplit/>
          <w:tblHeader/>
        </w:trPr>
        <w:tc>
          <w:tcPr>
            <w:tcW w:type="dxa" w:w="6803"/>
            <w:shd w:val="clear" w:color="auto" w:fill="F2DCDB"/>
          </w:tcPr>
          <w:p>
            <w:r/>
            <w:r>
              <w:rPr>
                <w:b/>
                <w:sz w:val="17"/>
              </w:rPr>
              <w:t>Guarantee (SRC-NG-100, new and clean, per ASME PTC 46 / ISO 2314)</w:t>
            </w:r>
          </w:p>
        </w:tc>
        <w:tc>
          <w:tcPr>
            <w:tcW w:type="dxa" w:w="2835"/>
            <w:shd w:val="clear" w:color="auto" w:fill="F2DCDB"/>
          </w:tcPr>
          <w:p>
            <w:r/>
            <w:r>
              <w:rPr>
                <w:b/>
                <w:sz w:val="17"/>
              </w:rPr>
              <w:t>Value</w:t>
            </w:r>
          </w:p>
        </w:tc>
      </w:tr>
      <w:tr>
        <w:trPr>
          <w:cantSplit/>
        </w:trPr>
        <w:tc>
          <w:tcPr>
            <w:tcW w:type="dxa" w:w="6803"/>
          </w:tcPr>
          <w:p>
            <w:r/>
            <w:r>
              <w:rPr>
                <w:b w:val="0"/>
                <w:sz w:val="17"/>
              </w:rPr>
              <w:t>Power island gross output at generator terminals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not less than 615.0 MW (TQ-IEC-001)</w:t>
            </w:r>
          </w:p>
        </w:tc>
      </w:tr>
      <w:tr>
        <w:trPr>
          <w:cantSplit/>
        </w:trPr>
        <w:tc>
          <w:tcPr>
            <w:tcW w:type="dxa" w:w="6803"/>
          </w:tcPr>
          <w:p>
            <w:r/>
            <w:r>
              <w:rPr>
                <w:b w:val="0"/>
                <w:sz w:val="17"/>
              </w:rPr>
              <w:t>Power island gross heat rate (LHV)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not more than 5,735 kJ/kWh (TQ-IEC-001)</w:t>
            </w:r>
          </w:p>
        </w:tc>
      </w:tr>
      <w:tr>
        <w:trPr>
          <w:cantSplit/>
        </w:trPr>
        <w:tc>
          <w:tcPr>
            <w:tcW w:type="dxa" w:w="6803"/>
          </w:tcPr>
          <w:p>
            <w:r/>
            <w:r>
              <w:rPr>
                <w:b w:val="0"/>
                <w:sz w:val="17"/>
              </w:rPr>
              <w:t>GT output at generator terminals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not less than 418.0 MW</w:t>
            </w:r>
          </w:p>
        </w:tc>
      </w:tr>
      <w:tr>
        <w:trPr>
          <w:cantSplit/>
        </w:trPr>
        <w:tc>
          <w:tcPr>
            <w:tcW w:type="dxa" w:w="6803"/>
          </w:tcPr>
          <w:p>
            <w:r/>
            <w:r>
              <w:rPr>
                <w:b w:val="0"/>
                <w:sz w:val="17"/>
              </w:rPr>
              <w:t>Condenser pressure at 16.0 degC seawater, 36,050-38,000 m3/h corrected to 36,050 m3/h, ball cleaning in operation (TQ-IEC-005/009)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not more than 35.5 mbar(a)</w:t>
            </w:r>
          </w:p>
        </w:tc>
      </w:tr>
      <w:tr>
        <w:trPr>
          <w:cantSplit/>
        </w:trPr>
        <w:tc>
          <w:tcPr>
            <w:tcW w:type="dxa" w:w="6803"/>
          </w:tcPr>
          <w:p>
            <w:r/>
            <w:r>
              <w:rPr>
                <w:b w:val="0"/>
                <w:sz w:val="17"/>
              </w:rPr>
              <w:t>IEC auxiliary loads (IEC-ALP-REQ-001 table 7.1, excl. GSU losses)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not more than 2,700 kW</w:t>
            </w:r>
          </w:p>
        </w:tc>
      </w:tr>
      <w:tr>
        <w:trPr>
          <w:cantSplit/>
        </w:trPr>
        <w:tc>
          <w:tcPr>
            <w:tcW w:type="dxa" w:w="6803"/>
          </w:tcPr>
          <w:p>
            <w:r/>
            <w:r>
              <w:rPr>
                <w:b w:val="0"/>
                <w:sz w:val="17"/>
              </w:rPr>
              <w:t>NOx / CO at HRSG outlet (15 % O2, dry), 40-100 % GT load, natural gas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30 / 30 mg/Nm3</w:t>
            </w:r>
          </w:p>
        </w:tc>
      </w:tr>
      <w:tr>
        <w:trPr>
          <w:cantSplit/>
        </w:trPr>
        <w:tc>
          <w:tcPr>
            <w:tcW w:type="dxa" w:w="6803"/>
          </w:tcPr>
          <w:p>
            <w:r/>
            <w:r>
              <w:rPr>
                <w:b w:val="0"/>
                <w:sz w:val="17"/>
              </w:rPr>
              <w:t>Power island gross heat rate at the GT load for 60 % plant net load (TQ-IEC-013)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not more than 6,060 kJ/kWh</w:t>
            </w:r>
          </w:p>
        </w:tc>
      </w:tr>
    </w:tbl>
    <w:p/>
    <w:p>
      <w:r>
        <w:rPr>
          <w:b w:val="0"/>
        </w:rPr>
        <w:t>Degradation is excluded from the values above; recoverable and non-recoverable degradation curves follow in IEC-ALP-PER-002.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113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b w:val="0"/>
        <w:sz w:val="14"/>
      </w:rPr>
      <w:t xml:space="preserve">Imaginary Electric Company proprietary - for use by the Alpilla consortium only.  CASE STUDY - fictional.   Page </w:t>
    </w:r>
    <w:r>
      <w:rPr>
        <w:sz w:val="1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sz w:val="15"/>
      </w:rPr>
      <w:t>Imaginary Electric Company</w:t>
    </w:r>
    <w:r>
      <w:rPr>
        <w:b w:val="0"/>
        <w:sz w:val="15"/>
      </w:rPr>
      <w:t xml:space="preserve">  |  Alpilla 600 MW CCGT - power island  |  IEC-ALP-PER-001 Rev 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/>
      <w:b/>
      <w:bCs/>
      <w:color w:val="8B1A1A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/>
      <w:b/>
      <w:bCs/>
      <w:color w:val="8B1A1A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