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6A5CEE7" wp14:textId="77777777">
      <w:pPr>
        <w:jc w:val="center"/>
      </w:pPr>
      <w:r>
        <w:rPr>
          <w:b/>
          <w:sz w:val="36"/>
        </w:rPr>
        <w:t>PRESUPUESTO DE PROYECTO DE SOFTWARE</w:t>
      </w:r>
    </w:p>
    <w:p xmlns:wp14="http://schemas.microsoft.com/office/word/2010/wordml" w14:paraId="748E5787" wp14:textId="77777777">
      <w:pPr>
        <w:jc w:val="center"/>
      </w:pPr>
      <w:r>
        <w:rPr>
          <w:i/>
          <w:sz w:val="20"/>
        </w:rPr>
        <w:t>Plantilla formal para presentar al cliente</w:t>
      </w:r>
    </w:p>
    <w:p xmlns:wp14="http://schemas.microsoft.com/office/word/2010/wordml" w14:paraId="672A6659" wp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xmlns:wp14="http://schemas.microsoft.com/office/word/2010/wordml" w:rsidTr="1B821FBC" w14:paraId="073258F3" wp14:textId="77777777">
        <w:tc>
          <w:tcPr>
            <w:tcW w:w="4788" w:type="dxa"/>
            <w:shd w:val="clear" w:color="auto" w:fill="D9EAF7"/>
            <w:tcMar/>
          </w:tcPr>
          <w:p w14:paraId="596AA3AE" wp14:textId="77777777">
            <w:r>
              <w:rPr>
                <w:b/>
              </w:rPr>
              <w:t>Proyecto</w:t>
            </w:r>
          </w:p>
        </w:tc>
        <w:tc>
          <w:tcPr>
            <w:tcW w:w="4788" w:type="dxa"/>
            <w:tcMar/>
          </w:tcPr>
          <w:p w14:paraId="26654C66" wp14:textId="77777777">
            <w:r>
              <w:t>Sistema de gestión</w:t>
            </w:r>
          </w:p>
        </w:tc>
      </w:tr>
      <w:tr xmlns:wp14="http://schemas.microsoft.com/office/word/2010/wordml" w:rsidTr="1B821FBC" w14:paraId="5EB22539" wp14:textId="77777777">
        <w:tc>
          <w:tcPr>
            <w:tcW w:w="4788" w:type="dxa"/>
            <w:shd w:val="clear" w:color="auto" w:fill="D9EAF7"/>
            <w:tcMar/>
          </w:tcPr>
          <w:p w14:paraId="39ECDE55" wp14:textId="77777777">
            <w:r>
              <w:rPr>
                <w:b/>
              </w:rPr>
              <w:t>Cliente</w:t>
            </w:r>
          </w:p>
        </w:tc>
        <w:tc>
          <w:tcPr>
            <w:tcW w:w="4788" w:type="dxa"/>
            <w:tcMar/>
          </w:tcPr>
          <w:p w14:paraId="708EEEB1" wp14:textId="77777777">
            <w:r>
              <w:t>Nombre del cliente</w:t>
            </w:r>
          </w:p>
        </w:tc>
      </w:tr>
      <w:tr xmlns:wp14="http://schemas.microsoft.com/office/word/2010/wordml" w:rsidTr="1B821FBC" w14:paraId="70541614" wp14:textId="77777777">
        <w:tc>
          <w:tcPr>
            <w:tcW w:w="4788" w:type="dxa"/>
            <w:shd w:val="clear" w:color="auto" w:fill="D9EAF7"/>
            <w:tcMar/>
          </w:tcPr>
          <w:p w14:paraId="42376382" wp14:textId="77777777">
            <w:r>
              <w:rPr>
                <w:b/>
              </w:rPr>
              <w:t>Proveedor</w:t>
            </w:r>
          </w:p>
        </w:tc>
        <w:tc>
          <w:tcPr>
            <w:tcW w:w="4788" w:type="dxa"/>
            <w:tcMar/>
          </w:tcPr>
          <w:p w14:paraId="114E6136" wp14:textId="77777777">
            <w:r>
              <w:t>Empresa / Consultor</w:t>
            </w:r>
          </w:p>
        </w:tc>
      </w:tr>
      <w:tr xmlns:wp14="http://schemas.microsoft.com/office/word/2010/wordml" w:rsidTr="1B821FBC" w14:paraId="5F6569CF" wp14:textId="77777777">
        <w:tc>
          <w:tcPr>
            <w:tcW w:w="4788" w:type="dxa"/>
            <w:shd w:val="clear" w:color="auto" w:fill="D9EAF7"/>
            <w:tcMar/>
          </w:tcPr>
          <w:p w14:paraId="48FF8E3E" wp14:textId="77777777">
            <w:r>
              <w:rPr>
                <w:b/>
              </w:rPr>
              <w:t>Fecha</w:t>
            </w:r>
          </w:p>
        </w:tc>
        <w:tc>
          <w:tcPr>
            <w:tcW w:w="4788" w:type="dxa"/>
            <w:tcMar/>
          </w:tcPr>
          <w:p w:rsidP="1B821FBC" w14:paraId="3D136DD7" wp14:textId="414C84B8">
            <w:pPr>
              <w:pStyle w:val="Normal"/>
            </w:pPr>
            <w:r w:rsidRPr="1B821FBC" w:rsidR="23515F6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27/03/2026</w:t>
            </w:r>
          </w:p>
        </w:tc>
      </w:tr>
      <w:tr xmlns:wp14="http://schemas.microsoft.com/office/word/2010/wordml" w:rsidTr="1B821FBC" w14:paraId="04F16DF9" wp14:textId="77777777">
        <w:tc>
          <w:tcPr>
            <w:tcW w:w="4788" w:type="dxa"/>
            <w:shd w:val="clear" w:color="auto" w:fill="D9EAF7"/>
            <w:tcMar/>
          </w:tcPr>
          <w:p w14:paraId="545201ED" wp14:textId="77777777">
            <w:r>
              <w:rPr>
                <w:b/>
              </w:rPr>
              <w:t>Duración estimada</w:t>
            </w:r>
          </w:p>
        </w:tc>
        <w:tc>
          <w:tcPr>
            <w:tcW w:w="4788" w:type="dxa"/>
            <w:tcMar/>
          </w:tcPr>
          <w:p w14:paraId="5CBDBA2E" wp14:textId="77777777">
            <w:r>
              <w:t>12 semanas</w:t>
            </w:r>
          </w:p>
        </w:tc>
      </w:tr>
      <w:tr xmlns:wp14="http://schemas.microsoft.com/office/word/2010/wordml" w:rsidTr="1B821FBC" w14:paraId="515BE726" wp14:textId="77777777">
        <w:tc>
          <w:tcPr>
            <w:tcW w:w="4788" w:type="dxa"/>
            <w:shd w:val="clear" w:color="auto" w:fill="D9EAF7"/>
            <w:tcMar/>
          </w:tcPr>
          <w:p w14:paraId="745F5C4E" wp14:textId="77777777">
            <w:r>
              <w:rPr>
                <w:b/>
              </w:rPr>
              <w:t>Versión</w:t>
            </w:r>
          </w:p>
        </w:tc>
        <w:tc>
          <w:tcPr>
            <w:tcW w:w="4788" w:type="dxa"/>
            <w:tcMar/>
          </w:tcPr>
          <w:p w14:paraId="4B3AA50C" wp14:textId="77777777">
            <w:r>
              <w:t>1.0</w:t>
            </w:r>
          </w:p>
        </w:tc>
      </w:tr>
    </w:tbl>
    <w:p xmlns:wp14="http://schemas.microsoft.com/office/word/2010/wordml" w14:paraId="0A5A3F51" wp14:textId="77777777">
      <w:r>
        <w:rPr>
          <w:b/>
          <w:sz w:val="24"/>
        </w:rPr>
        <w:t>1. Alcance incluido</w:t>
      </w:r>
    </w:p>
    <w:p xmlns:wp14="http://schemas.microsoft.com/office/word/2010/wordml" w14:paraId="3A772BF8" wp14:textId="77777777">
      <w:pPr>
        <w:pStyle w:val="ListBullet"/>
      </w:pPr>
      <w:r>
        <w:t>Levantamiento y validación de requerimientos.</w:t>
      </w:r>
    </w:p>
    <w:p xmlns:wp14="http://schemas.microsoft.com/office/word/2010/wordml" w14:paraId="3AFEE8E0" wp14:textId="77777777">
      <w:pPr>
        <w:pStyle w:val="ListBullet"/>
      </w:pPr>
      <w:r>
        <w:t>Diseño funcional, técnico y de interfaz.</w:t>
      </w:r>
    </w:p>
    <w:p xmlns:wp14="http://schemas.microsoft.com/office/word/2010/wordml" w14:paraId="02467BF7" wp14:textId="77777777">
      <w:pPr>
        <w:pStyle w:val="ListBullet"/>
      </w:pPr>
      <w:r>
        <w:t>Desarrollo backend, frontend y base de datos.</w:t>
      </w:r>
    </w:p>
    <w:p xmlns:wp14="http://schemas.microsoft.com/office/word/2010/wordml" w14:paraId="4B2E2B32" wp14:textId="77777777">
      <w:pPr>
        <w:pStyle w:val="ListBullet"/>
      </w:pPr>
      <w:r>
        <w:t>Integraciones, pruebas, despliegue y documentación.</w:t>
      </w:r>
    </w:p>
    <w:p xmlns:wp14="http://schemas.microsoft.com/office/word/2010/wordml" w14:paraId="3E68FB0C" wp14:textId="77777777">
      <w:pPr>
        <w:pStyle w:val="ListBullet"/>
      </w:pPr>
      <w:r>
        <w:t>Capacitación básica y soporte inicial.</w:t>
      </w:r>
    </w:p>
    <w:p xmlns:wp14="http://schemas.microsoft.com/office/word/2010/wordml" w14:paraId="4C47389E" wp14:textId="77777777">
      <w:r>
        <w:rPr>
          <w:b/>
          <w:sz w:val="24"/>
        </w:rPr>
        <w:t>2. Desglose presupuestal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xmlns:wp14="http://schemas.microsoft.com/office/word/2010/wordml" w:rsidTr="1B821FBC" w14:paraId="457DEB16" wp14:textId="77777777">
        <w:trPr>
          <w:tblHeader w:val="true"/>
        </w:trPr>
        <w:tc>
          <w:tcPr>
            <w:tcW w:w="3192" w:type="dxa"/>
            <w:shd w:val="clear" w:color="auto" w:fill="1F4E78"/>
            <w:tcMar/>
          </w:tcPr>
          <w:p w14:paraId="2A5F797D" wp14:textId="77777777">
            <w:r>
              <w:rPr>
                <w:b/>
                <w:color w:val="FFFFFF"/>
              </w:rPr>
              <w:t>Componente</w:t>
            </w:r>
          </w:p>
        </w:tc>
        <w:tc>
          <w:tcPr>
            <w:tcW w:w="3192" w:type="dxa"/>
            <w:shd w:val="clear" w:color="auto" w:fill="1F4E78"/>
            <w:tcMar/>
          </w:tcPr>
          <w:p w14:paraId="7CF7CAE3" wp14:textId="77777777">
            <w:r>
              <w:rPr>
                <w:b/>
                <w:color w:val="FFFFFF"/>
              </w:rPr>
              <w:t>Descripción</w:t>
            </w:r>
          </w:p>
        </w:tc>
        <w:tc>
          <w:tcPr>
            <w:tcW w:w="3192" w:type="dxa"/>
            <w:shd w:val="clear" w:color="auto" w:fill="1F4E78"/>
            <w:tcMar/>
          </w:tcPr>
          <w:p w14:paraId="1A62781E" wp14:textId="77777777">
            <w:r>
              <w:rPr>
                <w:b/>
                <w:color w:val="FFFFFF"/>
              </w:rPr>
              <w:t>Valor</w:t>
            </w:r>
          </w:p>
        </w:tc>
      </w:tr>
      <w:tr xmlns:wp14="http://schemas.microsoft.com/office/word/2010/wordml" w:rsidTr="1B821FBC" w14:paraId="50512005" wp14:textId="77777777">
        <w:tc>
          <w:tcPr>
            <w:tcW w:w="3192" w:type="dxa"/>
            <w:tcMar/>
          </w:tcPr>
          <w:p w14:paraId="2AECBA14" wp14:textId="77777777">
            <w:r>
              <w:t>Análisis y levantamiento</w:t>
            </w:r>
          </w:p>
        </w:tc>
        <w:tc>
          <w:tcPr>
            <w:tcW w:w="3192" w:type="dxa"/>
            <w:tcMar/>
          </w:tcPr>
          <w:p w14:paraId="096C7E9F" wp14:textId="77777777">
            <w:r>
              <w:t>Recolección y validación de requisitos</w:t>
            </w:r>
          </w:p>
        </w:tc>
        <w:tc>
          <w:tcPr>
            <w:tcW w:w="3192" w:type="dxa"/>
            <w:tcMar/>
          </w:tcPr>
          <w:p w:rsidP="1B821FBC" w14:paraId="1C6D83A9" wp14:textId="31439169">
            <w:pPr>
              <w:pStyle w:val="Normal"/>
            </w:pPr>
            <w:r w:rsidR="1B821FBC">
              <w:rPr/>
              <w:t xml:space="preserve">$ </w:t>
            </w:r>
            <w:r w:rsidRPr="1B821FBC" w:rsidR="45D4CD2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$2.500.000</w:t>
            </w:r>
          </w:p>
        </w:tc>
      </w:tr>
      <w:tr xmlns:wp14="http://schemas.microsoft.com/office/word/2010/wordml" w:rsidTr="1B821FBC" w14:paraId="4DA2282B" wp14:textId="77777777">
        <w:tc>
          <w:tcPr>
            <w:tcW w:w="3192" w:type="dxa"/>
            <w:tcMar/>
          </w:tcPr>
          <w:p w14:paraId="27D31A5B" wp14:textId="77777777">
            <w:r>
              <w:t>Diseño</w:t>
            </w:r>
          </w:p>
        </w:tc>
        <w:tc>
          <w:tcPr>
            <w:tcW w:w="3192" w:type="dxa"/>
            <w:tcMar/>
          </w:tcPr>
          <w:p w14:paraId="12D56AB6" wp14:textId="77777777">
            <w:r>
              <w:t>Arquitectura, casos de uso y prototipos</w:t>
            </w:r>
          </w:p>
        </w:tc>
        <w:tc>
          <w:tcPr>
            <w:tcW w:w="3192" w:type="dxa"/>
            <w:tcMar/>
          </w:tcPr>
          <w:p w:rsidP="1B821FBC" w14:paraId="7E3F441A" wp14:textId="48B500F0">
            <w:pPr>
              <w:pStyle w:val="Normal"/>
            </w:pPr>
            <w:r w:rsidRPr="1B821FBC" w:rsidR="649F256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$4.000.000</w:t>
            </w:r>
          </w:p>
        </w:tc>
      </w:tr>
      <w:tr xmlns:wp14="http://schemas.microsoft.com/office/word/2010/wordml" w:rsidTr="1B821FBC" w14:paraId="2AF597F8" wp14:textId="77777777">
        <w:tc>
          <w:tcPr>
            <w:tcW w:w="3192" w:type="dxa"/>
            <w:tcMar/>
          </w:tcPr>
          <w:p w14:paraId="6DAA7150" wp14:textId="77777777">
            <w:r>
              <w:t>Desarrollo backend</w:t>
            </w:r>
          </w:p>
        </w:tc>
        <w:tc>
          <w:tcPr>
            <w:tcW w:w="3192" w:type="dxa"/>
            <w:tcMar/>
          </w:tcPr>
          <w:p w14:paraId="65CDDF4A" wp14:textId="77777777">
            <w:r>
              <w:t>Lógica, API y seguridad</w:t>
            </w:r>
          </w:p>
        </w:tc>
        <w:tc>
          <w:tcPr>
            <w:tcW w:w="3192" w:type="dxa"/>
            <w:tcMar/>
          </w:tcPr>
          <w:p w:rsidP="1B821FBC" w14:paraId="424A946D" wp14:textId="425D72E1">
            <w:pPr>
              <w:pStyle w:val="Normal"/>
            </w:pPr>
            <w:r w:rsidRPr="1B821FBC" w:rsidR="6461C02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$12.800.000</w:t>
            </w:r>
          </w:p>
        </w:tc>
      </w:tr>
      <w:tr xmlns:wp14="http://schemas.microsoft.com/office/word/2010/wordml" w:rsidTr="1B821FBC" w14:paraId="75D96C0A" wp14:textId="77777777">
        <w:tc>
          <w:tcPr>
            <w:tcW w:w="3192" w:type="dxa"/>
            <w:tcMar/>
          </w:tcPr>
          <w:p w14:paraId="16846CC6" wp14:textId="77777777">
            <w:r>
              <w:t>Desarrollo frontend</w:t>
            </w:r>
          </w:p>
        </w:tc>
        <w:tc>
          <w:tcPr>
            <w:tcW w:w="3192" w:type="dxa"/>
            <w:tcMar/>
          </w:tcPr>
          <w:p w14:paraId="4E4739CC" wp14:textId="77777777">
            <w:r>
              <w:t>Interfaces y validaciones</w:t>
            </w:r>
          </w:p>
        </w:tc>
        <w:tc>
          <w:tcPr>
            <w:tcW w:w="3192" w:type="dxa"/>
            <w:tcMar/>
          </w:tcPr>
          <w:p w:rsidP="1B821FBC" w14:paraId="4F1B8B02" wp14:textId="718CA275">
            <w:pPr>
              <w:pStyle w:val="Normal"/>
            </w:pPr>
            <w:r w:rsidRPr="1B821FBC" w:rsidR="0B51780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$9.800.000</w:t>
            </w:r>
          </w:p>
        </w:tc>
      </w:tr>
      <w:tr xmlns:wp14="http://schemas.microsoft.com/office/word/2010/wordml" w:rsidTr="1B821FBC" w14:paraId="1EFB65F0" wp14:textId="77777777">
        <w:tc>
          <w:tcPr>
            <w:tcW w:w="3192" w:type="dxa"/>
            <w:tcMar/>
          </w:tcPr>
          <w:p w14:paraId="30BC1DC0" wp14:textId="77777777">
            <w:r>
              <w:t>Base de datos</w:t>
            </w:r>
          </w:p>
        </w:tc>
        <w:tc>
          <w:tcPr>
            <w:tcW w:w="3192" w:type="dxa"/>
            <w:tcMar/>
          </w:tcPr>
          <w:p w14:paraId="7BB96ADD" wp14:textId="77777777">
            <w:r>
              <w:t>Diseño e implementación</w:t>
            </w:r>
          </w:p>
        </w:tc>
        <w:tc>
          <w:tcPr>
            <w:tcW w:w="3192" w:type="dxa"/>
            <w:tcMar/>
          </w:tcPr>
          <w:p w:rsidP="1B821FBC" w14:paraId="381152C0" wp14:textId="119D06B7">
            <w:pPr>
              <w:pStyle w:val="Normal"/>
            </w:pPr>
            <w:r w:rsidRPr="1B821FBC" w:rsidR="757F4663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$2.500.000</w:t>
            </w:r>
          </w:p>
        </w:tc>
      </w:tr>
      <w:tr xmlns:wp14="http://schemas.microsoft.com/office/word/2010/wordml" w:rsidTr="1B821FBC" w14:paraId="6296B261" wp14:textId="77777777">
        <w:tc>
          <w:tcPr>
            <w:tcW w:w="3192" w:type="dxa"/>
            <w:tcMar/>
          </w:tcPr>
          <w:p w14:paraId="758BE814" wp14:textId="77777777">
            <w:r>
              <w:t>Integraciones</w:t>
            </w:r>
          </w:p>
        </w:tc>
        <w:tc>
          <w:tcPr>
            <w:tcW w:w="3192" w:type="dxa"/>
            <w:tcMar/>
          </w:tcPr>
          <w:p w14:paraId="6BB46D85" wp14:textId="77777777">
            <w:r>
              <w:t>Conexión con servicios externos</w:t>
            </w:r>
          </w:p>
        </w:tc>
        <w:tc>
          <w:tcPr>
            <w:tcW w:w="3192" w:type="dxa"/>
            <w:tcMar/>
          </w:tcPr>
          <w:p w:rsidP="1B821FBC" w14:paraId="7923025C" wp14:textId="7F712901">
            <w:pPr>
              <w:pStyle w:val="Normal"/>
            </w:pPr>
            <w:r w:rsidRPr="1B821FBC" w:rsidR="754EB96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$2.000.000</w:t>
            </w:r>
          </w:p>
        </w:tc>
      </w:tr>
      <w:tr xmlns:wp14="http://schemas.microsoft.com/office/word/2010/wordml" w:rsidTr="1B821FBC" w14:paraId="7970F5E9" wp14:textId="77777777">
        <w:tc>
          <w:tcPr>
            <w:tcW w:w="3192" w:type="dxa"/>
            <w:tcMar/>
          </w:tcPr>
          <w:p w14:paraId="40EB3FDB" wp14:textId="77777777">
            <w:r>
              <w:t>Pruebas</w:t>
            </w:r>
          </w:p>
        </w:tc>
        <w:tc>
          <w:tcPr>
            <w:tcW w:w="3192" w:type="dxa"/>
            <w:tcMar/>
          </w:tcPr>
          <w:p w14:paraId="2EA12BF4" wp14:textId="77777777">
            <w:r>
              <w:t>QA funcional y técnica</w:t>
            </w:r>
          </w:p>
        </w:tc>
        <w:tc>
          <w:tcPr>
            <w:tcW w:w="3192" w:type="dxa"/>
            <w:tcMar/>
          </w:tcPr>
          <w:p w:rsidP="1B821FBC" w14:paraId="4EEAF147" wp14:textId="543554F6">
            <w:pPr>
              <w:pStyle w:val="Normal"/>
            </w:pPr>
            <w:r w:rsidRPr="1B821FBC" w:rsidR="50E0D3F3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$4.800.000</w:t>
            </w:r>
          </w:p>
        </w:tc>
      </w:tr>
      <w:tr xmlns:wp14="http://schemas.microsoft.com/office/word/2010/wordml" w:rsidTr="1B821FBC" w14:paraId="0EF10680" wp14:textId="77777777">
        <w:tc>
          <w:tcPr>
            <w:tcW w:w="3192" w:type="dxa"/>
            <w:tcMar/>
          </w:tcPr>
          <w:p w14:paraId="12D29F9D" wp14:textId="77777777">
            <w:r>
              <w:t>Implementación</w:t>
            </w:r>
          </w:p>
        </w:tc>
        <w:tc>
          <w:tcPr>
            <w:tcW w:w="3192" w:type="dxa"/>
            <w:tcMar/>
          </w:tcPr>
          <w:p w14:paraId="7A83DBB5" wp14:textId="77777777">
            <w:r>
              <w:t>Despliegue y configuración</w:t>
            </w:r>
          </w:p>
        </w:tc>
        <w:tc>
          <w:tcPr>
            <w:tcW w:w="3192" w:type="dxa"/>
            <w:tcMar/>
          </w:tcPr>
          <w:p w:rsidP="1B821FBC" w14:paraId="3BDAED30" wp14:textId="516F13A0">
            <w:pPr>
              <w:pStyle w:val="Normal"/>
            </w:pPr>
            <w:r w:rsidRPr="1B821FBC" w:rsidR="2D84C53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$1.500.000</w:t>
            </w:r>
          </w:p>
        </w:tc>
      </w:tr>
      <w:tr xmlns:wp14="http://schemas.microsoft.com/office/word/2010/wordml" w:rsidTr="1B821FBC" w14:paraId="07C6E4D3" wp14:textId="77777777">
        <w:tc>
          <w:tcPr>
            <w:tcW w:w="3192" w:type="dxa"/>
            <w:tcMar/>
          </w:tcPr>
          <w:p w14:paraId="413BBE43" wp14:textId="77777777">
            <w:r>
              <w:t>Documentación y capacitación</w:t>
            </w:r>
          </w:p>
        </w:tc>
        <w:tc>
          <w:tcPr>
            <w:tcW w:w="3192" w:type="dxa"/>
            <w:tcMar/>
          </w:tcPr>
          <w:p w14:paraId="10844B28" wp14:textId="77777777">
            <w:r>
              <w:t>Manual técnico, usuario y sesiones</w:t>
            </w:r>
          </w:p>
        </w:tc>
        <w:tc>
          <w:tcPr>
            <w:tcW w:w="3192" w:type="dxa"/>
            <w:tcMar/>
          </w:tcPr>
          <w:p w:rsidP="1B821FBC" w14:paraId="1A19ECEF" wp14:textId="15D22F58">
            <w:pPr>
              <w:pStyle w:val="Normal"/>
            </w:pPr>
            <w:r w:rsidRPr="1B821FBC" w:rsidR="072DBFB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$1.200.000</w:t>
            </w:r>
          </w:p>
        </w:tc>
      </w:tr>
      <w:tr xmlns:wp14="http://schemas.microsoft.com/office/word/2010/wordml" w:rsidTr="1B821FBC" w14:paraId="076504B4" wp14:textId="77777777">
        <w:tc>
          <w:tcPr>
            <w:tcW w:w="3192" w:type="dxa"/>
            <w:tcMar/>
          </w:tcPr>
          <w:p w14:paraId="774835F3" wp14:textId="77777777">
            <w:r>
              <w:t>Gestión del proyecto</w:t>
            </w:r>
          </w:p>
        </w:tc>
        <w:tc>
          <w:tcPr>
            <w:tcW w:w="3192" w:type="dxa"/>
            <w:tcMar/>
          </w:tcPr>
          <w:p w14:paraId="151708A4" wp14:textId="77777777">
            <w:r>
              <w:t>Seguimiento, riesgos y control</w:t>
            </w:r>
          </w:p>
        </w:tc>
        <w:tc>
          <w:tcPr>
            <w:tcW w:w="3192" w:type="dxa"/>
            <w:tcMar/>
          </w:tcPr>
          <w:p w:rsidP="1B821FBC" w14:paraId="01CD5650" wp14:textId="0DBD90B7">
            <w:pPr>
              <w:pStyle w:val="Normal"/>
            </w:pPr>
            <w:r w:rsidRPr="1B821FBC" w:rsidR="3D1CDB5D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$4.200.000</w:t>
            </w:r>
          </w:p>
        </w:tc>
      </w:tr>
    </w:tbl>
    <w:p xmlns:wp14="http://schemas.microsoft.com/office/word/2010/wordml" w14:paraId="54C73C9B" wp14:textId="77777777">
      <w:r>
        <w:rPr>
          <w:b/>
          <w:sz w:val="24"/>
        </w:rPr>
        <w:t>3. Resumen económico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xmlns:wp14="http://schemas.microsoft.com/office/word/2010/wordml" w:rsidTr="1B821FBC" w14:paraId="4D8B7E3E" wp14:textId="77777777">
        <w:tc>
          <w:tcPr>
            <w:tcW w:w="4788" w:type="dxa"/>
            <w:tcMar/>
          </w:tcPr>
          <w:p w14:paraId="0A1BB05C" wp14:textId="77777777">
            <w:r>
              <w:t>Subtotal</w:t>
            </w:r>
          </w:p>
        </w:tc>
        <w:tc>
          <w:tcPr>
            <w:tcW w:w="4788" w:type="dxa"/>
            <w:tcMar/>
          </w:tcPr>
          <w:p w:rsidP="1B821FBC" w14:paraId="2B27AE6B" wp14:textId="6720A0D9">
            <w:pPr>
              <w:pStyle w:val="Normal"/>
            </w:pPr>
            <w:r w:rsidRPr="1B821FBC" w:rsidR="147F39E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$45.300.000</w:t>
            </w:r>
          </w:p>
        </w:tc>
      </w:tr>
      <w:tr xmlns:wp14="http://schemas.microsoft.com/office/word/2010/wordml" w:rsidTr="1B821FBC" w14:paraId="58A9A3A1" wp14:textId="77777777">
        <w:tc>
          <w:tcPr>
            <w:tcW w:w="4788" w:type="dxa"/>
            <w:tcMar/>
          </w:tcPr>
          <w:p w14:paraId="29EBC669" wp14:textId="77777777">
            <w:r>
              <w:t>Contingencia</w:t>
            </w:r>
          </w:p>
        </w:tc>
        <w:tc>
          <w:tcPr>
            <w:tcW w:w="4788" w:type="dxa"/>
            <w:tcMar/>
          </w:tcPr>
          <w:p w:rsidP="1B821FBC" w14:paraId="6E11DF2F" wp14:textId="45ECD589">
            <w:pPr>
              <w:pStyle w:val="Normal"/>
            </w:pPr>
            <w:r w:rsidRPr="1B821FBC" w:rsidR="6E745E7D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$4.530.000</w:t>
            </w:r>
          </w:p>
        </w:tc>
      </w:tr>
      <w:tr xmlns:wp14="http://schemas.microsoft.com/office/word/2010/wordml" w:rsidTr="1B821FBC" w14:paraId="6839D1C7" wp14:textId="77777777">
        <w:tc>
          <w:tcPr>
            <w:tcW w:w="4788" w:type="dxa"/>
            <w:tcMar/>
          </w:tcPr>
          <w:p w14:paraId="6ADE78CE" wp14:textId="77777777">
            <w:r>
              <w:t>Impuestos</w:t>
            </w:r>
          </w:p>
        </w:tc>
        <w:tc>
          <w:tcPr>
            <w:tcW w:w="4788" w:type="dxa"/>
            <w:tcMar/>
          </w:tcPr>
          <w:p w:rsidP="1B821FBC" w14:paraId="7DEB84B6" wp14:textId="6E91C305">
            <w:pPr>
              <w:pStyle w:val="Normal"/>
            </w:pPr>
            <w:r w:rsidRPr="1B821FBC" w:rsidR="53E893D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$9.467.700</w:t>
            </w:r>
          </w:p>
        </w:tc>
      </w:tr>
      <w:tr xmlns:wp14="http://schemas.microsoft.com/office/word/2010/wordml" w:rsidTr="1B821FBC" w14:paraId="0466B2C6" wp14:textId="77777777">
        <w:tc>
          <w:tcPr>
            <w:tcW w:w="4788" w:type="dxa"/>
            <w:shd w:val="clear" w:color="auto" w:fill="D9E1F2"/>
            <w:tcMar/>
          </w:tcPr>
          <w:p w14:paraId="4BF53985" wp14:textId="77777777">
            <w:r>
              <w:rPr>
                <w:b/>
              </w:rPr>
              <w:t>TOTAL</w:t>
            </w:r>
          </w:p>
        </w:tc>
        <w:tc>
          <w:tcPr>
            <w:tcW w:w="4788" w:type="dxa"/>
            <w:shd w:val="clear" w:color="auto" w:fill="D9E1F2"/>
            <w:tcMar/>
          </w:tcPr>
          <w:p w:rsidP="1B821FBC" w14:paraId="4E8F6DCC" wp14:textId="1F6F2F42">
            <w:pPr>
              <w:pStyle w:val="Normal"/>
            </w:pPr>
            <w:r w:rsidRPr="1B821FBC" w:rsidR="418658B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$59.297.700</w:t>
            </w:r>
          </w:p>
        </w:tc>
      </w:tr>
    </w:tbl>
    <w:p xmlns:wp14="http://schemas.microsoft.com/office/word/2010/wordml" w14:paraId="31BCE157" wp14:textId="77777777">
      <w:r>
        <w:rPr>
          <w:b/>
          <w:sz w:val="24"/>
        </w:rPr>
        <w:t>4. Condiciones comerciales</w:t>
      </w:r>
    </w:p>
    <w:p w:rsidR="1B821FBC" w:rsidP="1B821FBC" w:rsidRDefault="1B821FBC" w14:paraId="45E1EE4E" w14:textId="11AA31D2">
      <w:pPr>
        <w:pStyle w:val="ListBullet"/>
        <w:rPr/>
      </w:pPr>
      <w:r w:rsidR="1B821FBC">
        <w:rPr/>
        <w:t xml:space="preserve">La </w:t>
      </w:r>
      <w:r w:rsidR="1B821FBC">
        <w:rPr/>
        <w:t>presente</w:t>
      </w:r>
      <w:r w:rsidR="1B821FBC">
        <w:rPr/>
        <w:t xml:space="preserve"> </w:t>
      </w:r>
      <w:r w:rsidR="1B821FBC">
        <w:rPr/>
        <w:t>propuesta</w:t>
      </w:r>
      <w:r w:rsidR="1B821FBC">
        <w:rPr/>
        <w:t xml:space="preserve"> se </w:t>
      </w:r>
      <w:r w:rsidR="1B821FBC">
        <w:rPr/>
        <w:t>basa</w:t>
      </w:r>
      <w:r w:rsidR="1B821FBC">
        <w:rPr/>
        <w:t xml:space="preserve"> </w:t>
      </w:r>
      <w:r w:rsidR="1B821FBC">
        <w:rPr/>
        <w:t>en</w:t>
      </w:r>
      <w:r w:rsidR="1B821FBC">
        <w:rPr/>
        <w:t xml:space="preserve"> </w:t>
      </w:r>
      <w:r w:rsidR="1B821FBC">
        <w:rPr/>
        <w:t>el</w:t>
      </w:r>
      <w:r w:rsidR="1B821FBC">
        <w:rPr/>
        <w:t xml:space="preserve"> </w:t>
      </w:r>
      <w:r w:rsidR="1B821FBC">
        <w:rPr/>
        <w:t>alcance</w:t>
      </w:r>
      <w:r w:rsidR="1B821FBC">
        <w:rPr/>
        <w:t xml:space="preserve"> </w:t>
      </w:r>
      <w:r w:rsidR="1B821FBC">
        <w:rPr/>
        <w:t>definido</w:t>
      </w:r>
      <w:r w:rsidR="1B821FBC">
        <w:rPr/>
        <w:t xml:space="preserve"> al </w:t>
      </w:r>
      <w:r w:rsidR="1B821FBC">
        <w:rPr/>
        <w:t>momento</w:t>
      </w:r>
      <w:r w:rsidR="1B821FBC">
        <w:rPr/>
        <w:t xml:space="preserve"> de </w:t>
      </w:r>
      <w:r w:rsidR="1B821FBC">
        <w:rPr/>
        <w:t>su</w:t>
      </w:r>
      <w:r w:rsidR="1B821FBC">
        <w:rPr/>
        <w:t xml:space="preserve"> </w:t>
      </w:r>
      <w:r w:rsidR="1B821FBC">
        <w:rPr/>
        <w:t>elaboración</w:t>
      </w:r>
      <w:r w:rsidR="1B821FBC">
        <w:rPr/>
        <w:t>.</w:t>
      </w:r>
    </w:p>
    <w:p w:rsidR="294C87A1" w:rsidP="1B821FBC" w:rsidRDefault="294C87A1" w14:paraId="3F417A9A" w14:textId="7E982A66">
      <w:pPr>
        <w:pStyle w:val="ListBullet"/>
        <w:numPr>
          <w:ilvl w:val="0"/>
          <w:numId w:val="0"/>
        </w:numPr>
        <w:ind w:left="0"/>
      </w:pPr>
      <w:r w:rsidR="294C87A1">
        <w:rPr/>
        <w:t>Con el fin de garantizar la continuidad operativa, estabilidad y evolución del sistema, se propone un servicio de soporte y mantenimiento posterior a la implementación.</w:t>
      </w:r>
    </w:p>
    <w:p w:rsidR="294C87A1" w:rsidP="1B821FBC" w:rsidRDefault="294C87A1" w14:paraId="52C80C28" w14:textId="089D548E">
      <w:pPr>
        <w:pStyle w:val="ListBullet"/>
        <w:numPr>
          <w:ilvl w:val="0"/>
          <w:numId w:val="0"/>
        </w:numPr>
        <w:ind w:left="0"/>
      </w:pPr>
      <w:r w:rsidR="294C87A1">
        <w:rPr/>
        <w:t xml:space="preserve"> </w:t>
      </w:r>
    </w:p>
    <w:p w:rsidR="294C87A1" w:rsidP="1B821FBC" w:rsidRDefault="294C87A1" w14:paraId="449A98AB" w14:textId="795A829D">
      <w:pPr>
        <w:pStyle w:val="ListBullet"/>
        <w:numPr>
          <w:ilvl w:val="0"/>
          <w:numId w:val="0"/>
        </w:numPr>
        <w:ind w:left="0"/>
      </w:pPr>
      <w:r w:rsidR="294C87A1">
        <w:rPr/>
        <w:t xml:space="preserve">Este </w:t>
      </w:r>
      <w:r w:rsidR="294C87A1">
        <w:rPr/>
        <w:t>servicio</w:t>
      </w:r>
      <w:r w:rsidR="294C87A1">
        <w:rPr/>
        <w:t xml:space="preserve"> </w:t>
      </w:r>
      <w:r w:rsidR="294C87A1">
        <w:rPr/>
        <w:t>permite</w:t>
      </w:r>
      <w:r w:rsidR="294C87A1">
        <w:rPr/>
        <w:t xml:space="preserve"> </w:t>
      </w:r>
      <w:r w:rsidR="294C87A1">
        <w:rPr/>
        <w:t>atender</w:t>
      </w:r>
      <w:r w:rsidR="294C87A1">
        <w:rPr/>
        <w:t xml:space="preserve"> </w:t>
      </w:r>
      <w:r w:rsidR="294C87A1">
        <w:rPr/>
        <w:t>incidencias</w:t>
      </w:r>
      <w:r w:rsidR="294C87A1">
        <w:rPr/>
        <w:t xml:space="preserve">, </w:t>
      </w:r>
      <w:r w:rsidR="294C87A1">
        <w:rPr/>
        <w:t>realizar</w:t>
      </w:r>
      <w:r w:rsidR="294C87A1">
        <w:rPr/>
        <w:t xml:space="preserve"> </w:t>
      </w:r>
      <w:r w:rsidR="294C87A1">
        <w:rPr/>
        <w:t>mejoras</w:t>
      </w:r>
      <w:r w:rsidR="294C87A1">
        <w:rPr/>
        <w:t xml:space="preserve"> </w:t>
      </w:r>
      <w:r w:rsidR="294C87A1">
        <w:rPr/>
        <w:t>progresivas</w:t>
      </w:r>
      <w:r w:rsidR="294C87A1">
        <w:rPr/>
        <w:t xml:space="preserve"> y </w:t>
      </w:r>
      <w:r w:rsidR="294C87A1">
        <w:rPr/>
        <w:t>asegurar</w:t>
      </w:r>
      <w:r w:rsidR="294C87A1">
        <w:rPr/>
        <w:t xml:space="preserve"> </w:t>
      </w:r>
      <w:r w:rsidR="294C87A1">
        <w:rPr/>
        <w:t>el</w:t>
      </w:r>
      <w:r w:rsidR="294C87A1">
        <w:rPr/>
        <w:t xml:space="preserve"> </w:t>
      </w:r>
      <w:r w:rsidR="294C87A1">
        <w:rPr/>
        <w:t>correcto</w:t>
      </w:r>
      <w:r w:rsidR="294C87A1">
        <w:rPr/>
        <w:t xml:space="preserve"> </w:t>
      </w:r>
      <w:r w:rsidR="294C87A1">
        <w:rPr/>
        <w:t>funcionamiento</w:t>
      </w:r>
      <w:r w:rsidR="294C87A1">
        <w:rPr/>
        <w:t xml:space="preserve"> de la </w:t>
      </w:r>
      <w:r w:rsidR="294C87A1">
        <w:rPr/>
        <w:t>plataforma</w:t>
      </w:r>
      <w:r w:rsidR="294C87A1">
        <w:rPr/>
        <w:t xml:space="preserve"> </w:t>
      </w:r>
      <w:r w:rsidR="294C87A1">
        <w:rPr/>
        <w:t>en</w:t>
      </w:r>
      <w:r w:rsidR="294C87A1">
        <w:rPr/>
        <w:t xml:space="preserve"> </w:t>
      </w:r>
      <w:r w:rsidR="294C87A1">
        <w:rPr/>
        <w:t>el</w:t>
      </w:r>
      <w:r w:rsidR="294C87A1">
        <w:rPr/>
        <w:t xml:space="preserve"> </w:t>
      </w:r>
      <w:r w:rsidR="294C87A1">
        <w:rPr/>
        <w:t>tiempo</w:t>
      </w:r>
      <w:r w:rsidR="294C87A1">
        <w:rPr/>
        <w:t xml:space="preserve">, </w:t>
      </w:r>
      <w:r w:rsidR="294C87A1">
        <w:rPr/>
        <w:t>convirtiéndose</w:t>
      </w:r>
      <w:r w:rsidR="294C87A1">
        <w:rPr/>
        <w:t xml:space="preserve"> </w:t>
      </w:r>
      <w:r w:rsidR="294C87A1">
        <w:rPr/>
        <w:t>en</w:t>
      </w:r>
      <w:r w:rsidR="294C87A1">
        <w:rPr/>
        <w:t xml:space="preserve"> un </w:t>
      </w:r>
      <w:r w:rsidR="294C87A1">
        <w:rPr/>
        <w:t>modelo</w:t>
      </w:r>
      <w:r w:rsidR="294C87A1">
        <w:rPr/>
        <w:t xml:space="preserve"> de </w:t>
      </w:r>
      <w:r w:rsidR="294C87A1">
        <w:rPr/>
        <w:t>ingreso</w:t>
      </w:r>
      <w:r w:rsidR="294C87A1">
        <w:rPr/>
        <w:t xml:space="preserve"> </w:t>
      </w:r>
      <w:r w:rsidR="294C87A1">
        <w:rPr/>
        <w:t>recurrente</w:t>
      </w:r>
      <w:r w:rsidR="294C87A1">
        <w:rPr/>
        <w:t xml:space="preserve"> y </w:t>
      </w:r>
      <w:r w:rsidR="294C87A1">
        <w:rPr/>
        <w:t>escalable</w:t>
      </w:r>
      <w:r w:rsidR="294C87A1">
        <w:rPr/>
        <w:t>.</w:t>
      </w:r>
    </w:p>
    <w:p w:rsidR="294C87A1" w:rsidP="1B821FBC" w:rsidRDefault="294C87A1" w14:paraId="271A5BF3" w14:textId="4BFE926D">
      <w:pPr>
        <w:pStyle w:val="ListBullet"/>
        <w:numPr>
          <w:ilvl w:val="0"/>
          <w:numId w:val="0"/>
        </w:numPr>
        <w:ind w:left="0"/>
      </w:pPr>
      <w:r w:rsidR="294C87A1">
        <w:rPr/>
        <w:t xml:space="preserve"> </w:t>
      </w:r>
    </w:p>
    <w:p w:rsidR="294C87A1" w:rsidP="1B821FBC" w:rsidRDefault="294C87A1" w14:paraId="77A62A90" w14:textId="0AD2AE67">
      <w:pPr>
        <w:pStyle w:val="ListBullet"/>
        <w:numPr>
          <w:ilvl w:val="0"/>
          <w:numId w:val="0"/>
        </w:numPr>
        <w:ind w:left="0"/>
      </w:pPr>
      <w:r w:rsidR="294C87A1">
        <w:rPr/>
        <w:t>El soporte incluye atención técnica, monitoreo del sistema, resolución de errores, ajustes funcionales y acompañamiento al cliente en el uso de la plataforma.</w:t>
      </w:r>
    </w:p>
    <w:p w:rsidR="1B821FBC" w:rsidP="1B821FBC" w:rsidRDefault="1B821FBC" w14:paraId="2BE8A2B8" w14:textId="04777991">
      <w:pPr>
        <w:pStyle w:val="ListBullet"/>
        <w:numPr>
          <w:ilvl w:val="0"/>
          <w:numId w:val="0"/>
        </w:numPr>
        <w:ind w:left="0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90"/>
        <w:gridCol w:w="3190"/>
        <w:gridCol w:w="3190"/>
      </w:tblGrid>
      <w:tr w:rsidR="1B821FBC" w:rsidTr="1B821FBC" w14:paraId="481760D5">
        <w:trPr>
          <w:trHeight w:val="300"/>
        </w:trPr>
        <w:tc>
          <w:tcPr>
            <w:tcW w:w="3190" w:type="dxa"/>
            <w:tcMar/>
          </w:tcPr>
          <w:p w:rsidR="78BBD155" w:rsidP="1B821FBC" w:rsidRDefault="78BBD155" w14:paraId="4B2D360D" w14:textId="553BBAEE">
            <w:pPr>
              <w:pStyle w:val="ListBullet"/>
              <w:numPr>
                <w:ilvl w:val="0"/>
                <w:numId w:val="0"/>
              </w:numPr>
              <w:ind w:left="0"/>
            </w:pPr>
            <w:r w:rsidR="78BBD155">
              <w:rPr/>
              <w:t xml:space="preserve">Plan </w:t>
            </w:r>
            <w:r w:rsidR="78BBD155">
              <w:rPr/>
              <w:t>Básico</w:t>
            </w:r>
            <w:r w:rsidR="78BBD155">
              <w:rPr/>
              <w:t xml:space="preserve">  </w:t>
            </w:r>
          </w:p>
        </w:tc>
        <w:tc>
          <w:tcPr>
            <w:tcW w:w="3190" w:type="dxa"/>
            <w:tcMar/>
          </w:tcPr>
          <w:p w:rsidR="78BBD155" w:rsidP="1B821FBC" w:rsidRDefault="78BBD155" w14:paraId="06978C13" w14:textId="421FB078">
            <w:pPr>
              <w:pStyle w:val="ListBullet"/>
              <w:rPr/>
            </w:pPr>
            <w:r w:rsidR="78BBD155">
              <w:rPr/>
              <w:t xml:space="preserve">$500.000 / </w:t>
            </w:r>
            <w:r w:rsidR="78BBD155">
              <w:rPr/>
              <w:t>mes</w:t>
            </w:r>
          </w:p>
        </w:tc>
        <w:tc>
          <w:tcPr>
            <w:tcW w:w="3190" w:type="dxa"/>
            <w:tcMar/>
          </w:tcPr>
          <w:p w:rsidR="78BBD155" w:rsidP="1B821FBC" w:rsidRDefault="78BBD155" w14:paraId="0BBE232F" w14:textId="31E4BDB2">
            <w:pPr>
              <w:pStyle w:val="ListBullet"/>
              <w:numPr>
                <w:ilvl w:val="0"/>
                <w:numId w:val="0"/>
              </w:numPr>
              <w:ind w:left="0"/>
            </w:pPr>
            <w:r w:rsidR="78BBD155">
              <w:rPr/>
              <w:t>Soporte correctivo, resolución de errores y asistencia técnica básica.</w:t>
            </w:r>
          </w:p>
          <w:p w:rsidR="1B821FBC" w:rsidP="1B821FBC" w:rsidRDefault="1B821FBC" w14:paraId="6C9B0629" w14:textId="16BE07CE">
            <w:pPr>
              <w:pStyle w:val="Normal"/>
            </w:pPr>
          </w:p>
        </w:tc>
      </w:tr>
      <w:tr w:rsidR="1B821FBC" w:rsidTr="1B821FBC" w14:paraId="5FEFE8C7">
        <w:trPr>
          <w:trHeight w:val="300"/>
        </w:trPr>
        <w:tc>
          <w:tcPr>
            <w:tcW w:w="3190" w:type="dxa"/>
            <w:tcMar/>
          </w:tcPr>
          <w:p w:rsidR="78BBD155" w:rsidP="1B821FBC" w:rsidRDefault="78BBD155" w14:paraId="6BB6FE9B" w14:textId="22AA0573">
            <w:pPr>
              <w:pStyle w:val="ListBullet"/>
              <w:ind w:left="0"/>
              <w:rPr/>
            </w:pPr>
            <w:r w:rsidR="78BBD155">
              <w:rPr/>
              <w:t>Plan Estándar</w:t>
            </w:r>
          </w:p>
        </w:tc>
        <w:tc>
          <w:tcPr>
            <w:tcW w:w="3190" w:type="dxa"/>
            <w:tcMar/>
          </w:tcPr>
          <w:p w:rsidR="78BBD155" w:rsidP="1B821FBC" w:rsidRDefault="78BBD155" w14:paraId="4E4F5A35" w14:textId="1244A8EF">
            <w:pPr>
              <w:pStyle w:val="ListBullet"/>
              <w:ind w:left="0"/>
              <w:rPr/>
            </w:pPr>
            <w:r w:rsidR="78BBD155">
              <w:rPr/>
              <w:t>$900.000 / mes</w:t>
            </w:r>
          </w:p>
        </w:tc>
        <w:tc>
          <w:tcPr>
            <w:tcW w:w="3190" w:type="dxa"/>
            <w:tcMar/>
          </w:tcPr>
          <w:p w:rsidR="78BBD155" w:rsidP="1B821FBC" w:rsidRDefault="78BBD155" w14:paraId="7995D098" w14:textId="7362FD7B">
            <w:pPr>
              <w:pStyle w:val="ListBullet"/>
              <w:ind w:left="0"/>
              <w:rPr/>
            </w:pPr>
            <w:r w:rsidR="78BBD155">
              <w:rPr/>
              <w:t>Soporte correctivo, mejoras menores, asesoría técnica y optimización básica.</w:t>
            </w:r>
          </w:p>
          <w:p w:rsidR="1B821FBC" w:rsidP="1B821FBC" w:rsidRDefault="1B821FBC" w14:paraId="07A00569" w14:textId="03DC7265">
            <w:pPr>
              <w:pStyle w:val="Normal"/>
            </w:pPr>
          </w:p>
        </w:tc>
      </w:tr>
      <w:tr w:rsidR="1B821FBC" w:rsidTr="1B821FBC" w14:paraId="508F4B11">
        <w:trPr>
          <w:trHeight w:val="300"/>
        </w:trPr>
        <w:tc>
          <w:tcPr>
            <w:tcW w:w="3190" w:type="dxa"/>
            <w:tcMar/>
          </w:tcPr>
          <w:p w:rsidR="78BBD155" w:rsidP="1B821FBC" w:rsidRDefault="78BBD155" w14:paraId="42AD460D" w14:textId="2A288DF8">
            <w:pPr>
              <w:pStyle w:val="ListBullet"/>
              <w:rPr/>
            </w:pPr>
            <w:r w:rsidR="78BBD155">
              <w:rPr/>
              <w:t>Plan Premium</w:t>
            </w:r>
          </w:p>
        </w:tc>
        <w:tc>
          <w:tcPr>
            <w:tcW w:w="3190" w:type="dxa"/>
            <w:tcMar/>
          </w:tcPr>
          <w:p w:rsidR="78BBD155" w:rsidP="1B821FBC" w:rsidRDefault="78BBD155" w14:paraId="33BD3702" w14:textId="2F27D46B">
            <w:pPr>
              <w:pStyle w:val="ListBullet"/>
              <w:rPr/>
            </w:pPr>
            <w:r w:rsidR="78BBD155">
              <w:rPr/>
              <w:t>$1.500.000 / mes</w:t>
            </w:r>
          </w:p>
        </w:tc>
        <w:tc>
          <w:tcPr>
            <w:tcW w:w="3190" w:type="dxa"/>
            <w:tcMar/>
          </w:tcPr>
          <w:p w:rsidR="78BBD155" w:rsidP="1B821FBC" w:rsidRDefault="78BBD155" w14:paraId="64F2478C" w14:textId="05154F44">
            <w:pPr>
              <w:pStyle w:val="ListBullet"/>
              <w:ind w:left="0"/>
              <w:rPr/>
            </w:pPr>
            <w:r w:rsidR="78BBD155">
              <w:rPr/>
              <w:t>Soporte completo, mejoras continuas, monitoreo, prioridad alta y evolución del sistema.</w:t>
            </w:r>
          </w:p>
          <w:p w:rsidR="1B821FBC" w:rsidP="1B821FBC" w:rsidRDefault="1B821FBC" w14:paraId="4E75CD35" w14:textId="705B377E">
            <w:pPr>
              <w:pStyle w:val="Normal"/>
            </w:pPr>
          </w:p>
        </w:tc>
      </w:tr>
    </w:tbl>
    <w:p w:rsidR="1B821FBC" w:rsidP="1B821FBC" w:rsidRDefault="1B821FBC" w14:paraId="76BEDC1D" w14:textId="34657A1E">
      <w:pPr>
        <w:pStyle w:val="ListBullet"/>
        <w:numPr>
          <w:ilvl w:val="0"/>
          <w:numId w:val="0"/>
        </w:numPr>
        <w:ind w:left="0"/>
      </w:pPr>
    </w:p>
    <w:p w:rsidR="78BBD155" w:rsidP="1B821FBC" w:rsidRDefault="78BBD155" w14:paraId="6CCA9B89" w14:textId="41079228">
      <w:pPr>
        <w:pStyle w:val="ListBullet"/>
        <w:numPr>
          <w:ilvl w:val="0"/>
          <w:numId w:val="0"/>
        </w:numPr>
        <w:ind w:left="0"/>
      </w:pPr>
      <w:r w:rsidR="78BBD155">
        <w:rPr/>
        <w:t>El servicio de soporte se ofrece mediante suscripción mensual, con una permanencia mínima sugerida de tres (3) meses. Este modelo permite al cliente mantener el sistema actualizado, seguro y alineado con las necesidades del negocio, al mismo tiempo que garantiza una atención oportuna ante cualquier eventualidad.</w:t>
      </w:r>
    </w:p>
    <w:p w:rsidR="1B821FBC" w:rsidP="1B821FBC" w:rsidRDefault="1B821FBC" w14:paraId="686428BD" w14:textId="37F1A6F6">
      <w:pPr>
        <w:pStyle w:val="ListBullet"/>
        <w:numPr>
          <w:ilvl w:val="0"/>
          <w:numId w:val="0"/>
        </w:numPr>
      </w:pPr>
    </w:p>
    <w:sectPr w:rsidRPr="0006063C" w:rsidR="00FC693F" w:rsidSect="00034616">
      <w:footerReference w:type="default" r:id="rId9"/>
      <w:pgSz w:w="12240" w:h="15840" w:orient="portrait"/>
      <w:pgMar w:top="1247" w:right="1247" w:bottom="1134" w:left="1417" w:header="720" w:footer="720" w:gutter="0"/>
      <w:cols w:space="720"/>
      <w:docGrid w:linePitch="360"/>
      <w:headerReference w:type="default" r:id="R3ae59b7d26d942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CC041E1" wp14:textId="77777777">
    <w:pPr>
      <w:pStyle w:val="Footer"/>
      <w:jc w:val="center"/>
    </w:pPr>
    <w:r>
      <w:t>Plantilla de presupuesto de software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90"/>
      <w:gridCol w:w="3190"/>
      <w:gridCol w:w="3190"/>
    </w:tblGrid>
    <w:tr w:rsidR="1B821FBC" w:rsidTr="1B821FBC" w14:paraId="067DAA43">
      <w:trPr>
        <w:trHeight w:val="300"/>
      </w:trPr>
      <w:tc>
        <w:tcPr>
          <w:tcW w:w="3190" w:type="dxa"/>
          <w:tcMar/>
        </w:tcPr>
        <w:p w:rsidR="1B821FBC" w:rsidP="1B821FBC" w:rsidRDefault="1B821FBC" w14:paraId="7AEFB029" w14:textId="79173003">
          <w:pPr>
            <w:pStyle w:val="Header"/>
            <w:bidi w:val="0"/>
            <w:ind w:left="-115"/>
            <w:jc w:val="left"/>
          </w:pPr>
        </w:p>
      </w:tc>
      <w:tc>
        <w:tcPr>
          <w:tcW w:w="3190" w:type="dxa"/>
          <w:tcMar/>
        </w:tcPr>
        <w:p w:rsidR="1B821FBC" w:rsidP="1B821FBC" w:rsidRDefault="1B821FBC" w14:paraId="51DF8298" w14:textId="68AB0B3C">
          <w:pPr>
            <w:pStyle w:val="Header"/>
            <w:bidi w:val="0"/>
            <w:jc w:val="center"/>
          </w:pPr>
        </w:p>
      </w:tc>
      <w:tc>
        <w:tcPr>
          <w:tcW w:w="3190" w:type="dxa"/>
          <w:tcMar/>
        </w:tcPr>
        <w:p w:rsidR="1B821FBC" w:rsidP="1B821FBC" w:rsidRDefault="1B821FBC" w14:paraId="79AFA0DD" w14:textId="6EF7454C">
          <w:pPr>
            <w:pStyle w:val="Header"/>
            <w:bidi w:val="0"/>
            <w:ind w:right="-115"/>
            <w:jc w:val="right"/>
          </w:pPr>
        </w:p>
      </w:tc>
    </w:tr>
  </w:tbl>
  <w:p w:rsidR="1B821FBC" w:rsidP="1B821FBC" w:rsidRDefault="1B821FBC" w14:paraId="5CDA4F91" w14:textId="3F21263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2DBFB6"/>
    <w:rsid w:val="0B517801"/>
    <w:rsid w:val="147F39EE"/>
    <w:rsid w:val="1B821FBC"/>
    <w:rsid w:val="2099BB74"/>
    <w:rsid w:val="23515F65"/>
    <w:rsid w:val="294C87A1"/>
    <w:rsid w:val="2D84C535"/>
    <w:rsid w:val="3D1CDB5D"/>
    <w:rsid w:val="3D74402E"/>
    <w:rsid w:val="3D74402E"/>
    <w:rsid w:val="3F1D3D15"/>
    <w:rsid w:val="418658B0"/>
    <w:rsid w:val="45D4CD22"/>
    <w:rsid w:val="50E0D3F3"/>
    <w:rsid w:val="53814933"/>
    <w:rsid w:val="53E893D6"/>
    <w:rsid w:val="56823790"/>
    <w:rsid w:val="5AD97428"/>
    <w:rsid w:val="602E3FB3"/>
    <w:rsid w:val="6461C026"/>
    <w:rsid w:val="649F256E"/>
    <w:rsid w:val="6E745E7D"/>
    <w:rsid w:val="71F5DB0D"/>
    <w:rsid w:val="734BCC91"/>
    <w:rsid w:val="754EB965"/>
    <w:rsid w:val="757F4663"/>
    <w:rsid w:val="78BBD155"/>
    <w:rsid w:val="7DB507B3"/>
    <w:rsid w:val="7DB507B3"/>
    <w:rsid w:val="7E0AF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A538D24-96B1-4197-AD32-52302FEC9A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header" Target="header.xml" Id="R3ae59b7d26d942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Jose David Moreno Rojas</lastModifiedBy>
  <revision>2</revision>
  <dcterms:created xsi:type="dcterms:W3CDTF">2013-12-23T23:15:00.0000000Z</dcterms:created>
  <dcterms:modified xsi:type="dcterms:W3CDTF">2026-04-11T04:26:52.8995812Z</dcterms:modified>
  <category/>
</coreProperties>
</file>