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>Национальный исследовательский ядерный университет «МИФИ»</w:t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i w:val="false"/>
          <w:caps w:val="false"/>
          <w:smallCaps w:val="false"/>
          <w:color w:val="313131"/>
          <w:spacing w:val="0"/>
          <w:sz w:val="32"/>
          <w:szCs w:val="32"/>
        </w:rPr>
        <w:t>Проектная практика</w:t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>Тема работы:</w:t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i w:val="false"/>
          <w:caps w:val="false"/>
          <w:smallCaps w:val="false"/>
          <w:color w:val="313131"/>
          <w:spacing w:val="0"/>
          <w:sz w:val="32"/>
          <w:szCs w:val="32"/>
        </w:rPr>
        <w:t xml:space="preserve">«Система распознавания типа комнаты </w:t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i w:val="false"/>
          <w:caps w:val="false"/>
          <w:smallCaps w:val="false"/>
          <w:color w:val="313131"/>
          <w:spacing w:val="0"/>
          <w:sz w:val="32"/>
          <w:szCs w:val="32"/>
        </w:rPr>
        <w:t>по изображению (PJ)»</w:t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end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>Выполнили: студенты группы М25-525</w:t>
      </w:r>
    </w:p>
    <w:p>
      <w:pPr>
        <w:pStyle w:val="Normal"/>
        <w:jc w:val="end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 xml:space="preserve">Давид Сухашвили, </w:t>
      </w:r>
    </w:p>
    <w:p>
      <w:pPr>
        <w:pStyle w:val="Normal"/>
        <w:jc w:val="end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 xml:space="preserve">Алексей Тепляков, </w:t>
      </w:r>
    </w:p>
    <w:p>
      <w:pPr>
        <w:pStyle w:val="Normal"/>
        <w:jc w:val="end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 xml:space="preserve">Лина Цаплева, </w:t>
      </w:r>
    </w:p>
    <w:p>
      <w:pPr>
        <w:pStyle w:val="Normal"/>
        <w:jc w:val="end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 xml:space="preserve">Дарья Вдовина, </w:t>
      </w:r>
    </w:p>
    <w:p>
      <w:pPr>
        <w:pStyle w:val="Normal"/>
        <w:jc w:val="end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 xml:space="preserve">Михаил Калмыков, </w:t>
      </w:r>
    </w:p>
    <w:p>
      <w:pPr>
        <w:pStyle w:val="Normal"/>
        <w:jc w:val="end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>Глеб Медведев</w:t>
      </w:r>
    </w:p>
    <w:p>
      <w:pPr>
        <w:pStyle w:val="Normal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141_3523439961">
            <w:r>
              <w:rPr>
                <w:webHidden/>
                <w:rStyle w:val="IndexLink"/>
              </w:rPr>
              <w:t>1. Описание задания</w:t>
              <w:tab/>
              <w:t>3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3998_1529142889">
            <w:r>
              <w:rPr>
                <w:webHidden/>
                <w:rStyle w:val="IndexLink"/>
              </w:rPr>
              <w:t>1.1. Описание задачи</w:t>
              <w:tab/>
              <w:t>3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4000_1529142889">
            <w:r>
              <w:rPr>
                <w:webHidden/>
                <w:rStyle w:val="IndexLink"/>
              </w:rPr>
              <w:t>1.2. Оценивание</w:t>
              <w:tab/>
              <w:t>3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2143_3523439961">
            <w:r>
              <w:rPr>
                <w:webHidden/>
                <w:rStyle w:val="IndexLink"/>
              </w:rPr>
              <w:t>2. Обоснование проекта и возможные сложности</w:t>
              <w:tab/>
              <w:t>4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02_1529142889">
            <w:r>
              <w:rPr>
                <w:webHidden/>
                <w:rStyle w:val="IndexLink"/>
              </w:rPr>
              <w:t>3. Общая архитектура проекта</w:t>
              <w:tab/>
              <w:t>5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04_1529142889">
            <w:r>
              <w:rPr>
                <w:webHidden/>
                <w:rStyle w:val="IndexLink"/>
              </w:rPr>
              <w:t>4. Подготовка данных</w:t>
              <w:tab/>
              <w:t>6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4006_1529142889">
            <w:r>
              <w:rPr>
                <w:webHidden/>
                <w:rStyle w:val="IndexLink"/>
              </w:rPr>
              <w:t>4.1. Входные файлы</w:t>
              <w:tab/>
              <w:t>6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4008_1529142889">
            <w:r>
              <w:rPr>
                <w:webHidden/>
                <w:rStyle w:val="IndexLink"/>
              </w:rPr>
              <w:t>4.2. Логика make_manifest.py</w:t>
              <w:tab/>
              <w:t>6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10_1529142889">
            <w:r>
              <w:rPr>
                <w:webHidden/>
                <w:rStyle w:val="IndexLink"/>
              </w:rPr>
              <w:t>5. Weak labels и дополнительные данные</w:t>
              <w:tab/>
              <w:t>7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12_1529142889">
            <w:r>
              <w:rPr>
                <w:webHidden/>
                <w:rStyle w:val="IndexLink"/>
              </w:rPr>
              <w:t>6. Training pipeline: src/training/train_image.py</w:t>
              <w:tab/>
              <w:t>8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4014_1529142889">
            <w:r>
              <w:rPr>
                <w:webHidden/>
                <w:rStyle w:val="IndexLink"/>
              </w:rPr>
              <w:t>6.1. Dataset/DataLoader</w:t>
              <w:tab/>
              <w:t>9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4016_1529142889">
            <w:r>
              <w:rPr>
                <w:webHidden/>
                <w:rStyle w:val="IndexLink"/>
              </w:rPr>
              <w:t>6.2. Аугментации</w:t>
              <w:tab/>
              <w:t>9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4018_1529142889">
            <w:r>
              <w:rPr>
                <w:webHidden/>
                <w:rStyle w:val="IndexLink"/>
              </w:rPr>
              <w:t>6.3. Loss, class weights и sampler</w:t>
              <w:tab/>
              <w:t>9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4020_1529142889">
            <w:r>
              <w:rPr>
                <w:webHidden/>
                <w:rStyle w:val="IndexLink"/>
              </w:rPr>
              <w:t>6.4. Early stopping и checkpoint</w:t>
              <w:tab/>
              <w:t>9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22_1529142889">
            <w:r>
              <w:rPr>
                <w:webHidden/>
                <w:rStyle w:val="IndexLink"/>
              </w:rPr>
              <w:t>7. Модели и эксперименты</w:t>
              <w:tab/>
              <w:t>10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24_1529142889">
            <w:r>
              <w:rPr>
                <w:webHidden/>
                <w:rStyle w:val="IndexLink"/>
              </w:rPr>
              <w:t>8. Финальная модель: cv05_rtx5070_xlarge_512_focal_es</w:t>
              <w:tab/>
              <w:t>11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26_1529142889">
            <w:r>
              <w:rPr>
                <w:webHidden/>
                <w:rStyle w:val="IndexLink"/>
              </w:rPr>
              <w:t>9. Полученные результаты и метрики</w:t>
              <w:tab/>
              <w:t>12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28_1529142889">
            <w:r>
              <w:rPr>
                <w:webHidden/>
                <w:rStyle w:val="IndexLink"/>
              </w:rPr>
              <w:t>10. MLflow и управление экспериментами</w:t>
              <w:tab/>
              <w:t>13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30_1529142889">
            <w:r>
              <w:rPr>
                <w:webHidden/>
                <w:rStyle w:val="IndexLink"/>
              </w:rPr>
              <w:t>11. Артефакты обучения и формат OOF</w:t>
              <w:tab/>
              <w:t>14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32_1529142889">
            <w:r>
              <w:rPr>
                <w:webHidden/>
                <w:rStyle w:val="IndexLink"/>
              </w:rPr>
              <w:t>12. Inference pipeline</w:t>
              <w:tab/>
              <w:t>15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34_1529142889">
            <w:r>
              <w:rPr>
                <w:webHidden/>
                <w:rStyle w:val="IndexLink"/>
              </w:rPr>
              <w:t>13. Demo: app.py на Gradio</w:t>
              <w:tab/>
              <w:t>15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36_1529142889">
            <w:r>
              <w:rPr>
                <w:webHidden/>
                <w:rStyle w:val="IndexLink"/>
              </w:rPr>
              <w:t>14. Основные команды запуска</w:t>
              <w:tab/>
              <w:t>16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4038_1529142889">
            <w:r>
              <w:rPr>
                <w:webHidden/>
                <w:rStyle w:val="IndexLink"/>
              </w:rPr>
              <w:t>15. Итоговые выводы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2141_3523439961"/>
      <w:bookmarkEnd w:id="0"/>
      <w:r>
        <w:rPr/>
        <w:t>Описание задания</w:t>
      </w:r>
    </w:p>
    <w:p>
      <w:pPr>
        <w:pStyle w:val="Heading2"/>
        <w:ind w:hanging="0" w:start="0"/>
        <w:rPr/>
      </w:pPr>
      <w:bookmarkStart w:id="1" w:name="__RefHeading___Toc3998_1529142889"/>
      <w:bookmarkEnd w:id="1"/>
      <w:r>
        <w:rPr/>
        <w:t>Описание задачи</w: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276"/>
        <w:ind w:hanging="0" w:start="0"/>
        <w:jc w:val="both"/>
        <w:rPr/>
      </w:pPr>
      <w:r>
        <w:rPr/>
        <w:t>Необходимо решить задачу классификации изображений: обучить модель, которая по изображению определяет тип комнаты. Требуется предсказать один из 19 классов: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0 — кухня / столовая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1 — кухня-гостиная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2 — универсальная комната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3 — гостиная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4 — спальня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5 — кабинет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6 — детская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7 — ванная комната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8 — туалет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9 — совмещённый санузел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10 — коридор / прихожая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11 — гардеробная / кладовая / постирочная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12 — балкон / лоджия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13 — вид из окна / с балкона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14 — дом снаружи / двор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15 — подъезд / лестничная площадка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16 — другое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17 — предметы интерьера / бытовая техника</w:t>
      </w:r>
    </w:p>
    <w:p>
      <w:pPr>
        <w:pStyle w:val="BodyText"/>
        <w:widowControl/>
        <w:numPr>
          <w:ilvl w:val="0"/>
          <w:numId w:val="2"/>
        </w:numPr>
        <w:suppressAutoHyphens w:val="true"/>
        <w:spacing w:lineRule="auto" w:line="276"/>
        <w:jc w:val="both"/>
        <w:rPr/>
      </w:pPr>
      <w:r>
        <w:rPr/>
        <w:t>18 — комната без мебели</w:t>
      </w:r>
    </w:p>
    <w:p>
      <w:pPr>
        <w:pStyle w:val="Heading2"/>
        <w:ind w:hanging="0" w:start="0"/>
        <w:rPr/>
      </w:pPr>
      <w:bookmarkStart w:id="2" w:name="__RefHeading___Toc4000_1529142889"/>
      <w:bookmarkEnd w:id="2"/>
      <w:r>
        <w:rPr/>
        <w:t>Оценивание</w: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276"/>
        <w:ind w:hanging="0" w:start="0"/>
        <w:jc w:val="both"/>
        <w:rPr/>
      </w:pPr>
      <w:r>
        <w:rPr/>
        <w:t>Метрика — Macro F1-score: считается F1 для каждого класса, затем берётся невзвешенное среднее.</w: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276"/>
        <w:ind w:hanging="0" w:start="0"/>
        <w:jc w:val="both"/>
        <w:rPr/>
      </w:pPr>
      <w:r>
        <w:rPr/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3" w:name="__RefHeading___Toc2143_3523439961"/>
      <w:bookmarkEnd w:id="3"/>
      <w:r>
        <w:rPr/>
        <w:t>Обоснование проекта и возможные сложности</w:t>
      </w:r>
    </w:p>
    <w:p>
      <w:pPr>
        <w:pStyle w:val="Normal"/>
        <w:jc w:val="both"/>
        <w:rPr/>
      </w:pPr>
      <w:r>
        <w:rPr/>
        <w:t>Цель проекта - построить воспроизводимый ML/CV pipeline для классификации изображений помещений. Такая задача актуальна для объявлений недвижимости: по фотографии можно автоматически определить тип комнаты и использовать это для поиска, модерации, аналитики, улучшения карточек объявлений и контроля качества данных.</w:t>
      </w:r>
    </w:p>
    <w:p>
      <w:pPr>
        <w:pStyle w:val="Normal"/>
        <w:jc w:val="both"/>
        <w:rPr/>
      </w:pPr>
      <w:r>
        <w:rPr/>
        <w:t>Главная сложность задачи - визуальная близость классов. Например, спальня, гостиная и универсальная комната могут выглядеть похожими; гардеробная, кладовая и постирочная также часто имеют пересекающиеся признаки. Поэтому в проекте использовались сильные предобученные backbone-модели, высокое разрешение изображения, балансировка классов, Focal Loss и строгий контроль метрик.</w:t>
      </w:r>
    </w:p>
    <w:p>
      <w:pPr>
        <w:pStyle w:val="Normal"/>
        <w:jc w:val="both"/>
        <w:rPr/>
      </w:pPr>
      <w:r>
        <w:rPr/>
      </w:r>
    </w:p>
    <w:p>
      <w:pPr>
        <w:pStyle w:val="BodyText"/>
        <w:rPr>
          <w:i/>
          <w:i/>
          <w:iCs/>
        </w:rPr>
      </w:pPr>
      <w:r>
        <w:rPr>
          <w:i/>
          <w:iCs/>
        </w:rPr>
        <w:t xml:space="preserve">Таблица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SEQ Таблица \* ARABIC </w:instrText>
      </w:r>
      <w:r>
        <w:rPr>
          <w:i/>
          <w:iCs/>
        </w:rPr>
        <w:fldChar w:fldCharType="separate"/>
      </w:r>
      <w:r>
        <w:rPr>
          <w:i/>
          <w:iCs/>
        </w:rPr>
        <w:t>1</w:t>
      </w:r>
      <w:r>
        <w:rPr>
          <w:i/>
          <w:iCs/>
        </w:rPr>
        <w:fldChar w:fldCharType="end"/>
      </w:r>
      <w:r>
        <w:rPr>
          <w:i/>
          <w:iCs/>
        </w:rPr>
        <w:t>. Поблемы и решения</w:t>
      </w:r>
    </w:p>
    <w:tbl>
      <w:tblPr>
        <w:tblStyle w:val="TableGrid"/>
        <w:tblW w:w="947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7c5" w:noHBand="0" w:noVBand="1" w:firstColumn="1" w:lastRow="0" w:lastColumn="0" w:firstRow="1"/>
      </w:tblPr>
      <w:tblGrid>
        <w:gridCol w:w="4186"/>
        <w:gridCol w:w="5291"/>
      </w:tblGrid>
      <w:tr>
        <w:trPr>
          <w:trHeight w:val="505" w:hRule="atLeast"/>
        </w:trPr>
        <w:tc>
          <w:tcPr>
            <w:tcW w:w="41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/>
                <w:kern w:val="0"/>
                <w:sz w:val="24"/>
                <w:szCs w:val="24"/>
                <w:shd w:fill="auto" w:val="clear"/>
                <w:lang w:val="en-US"/>
              </w:rPr>
              <w:t>Проблема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/>
                <w:kern w:val="0"/>
                <w:sz w:val="24"/>
                <w:szCs w:val="24"/>
                <w:shd w:fill="auto" w:val="clear"/>
                <w:lang w:val="en-US"/>
              </w:rPr>
              <w:t>Решение в проекте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Несбалансированные классы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macro F1 как главная метрика, balanced sampler, weighted CE, Focal Loss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Визуально похожие классы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ConvNeXt, увеличение входа до 512x512, аугментации safe_v1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Риск битых/отсутствующих изображений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make_manifest.py, проверка PIL, sha256, отчеты missing/corrupted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Невоспроизводимость экспериментов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YAML-конфиги, split_version, dataset_version, seed, MLflow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Сложность сравнения моделей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OOF/parquet-артефакты, единый формат logits/probabilities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Нужна демонстрация результата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shd w:fill="auto" w:val="clear"/>
                <w:lang w:val="en-US"/>
              </w:rPr>
              <w:t>Gradio app.py и RoomPredictor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4" w:name="__RefHeading___Toc4002_1529142889"/>
      <w:bookmarkEnd w:id="4"/>
      <w:r>
        <w:rPr/>
        <w:t>Общая архитектура проекта</w:t>
      </w:r>
    </w:p>
    <w:p>
      <w:pPr>
        <w:pStyle w:val="Normal"/>
        <w:jc w:val="both"/>
        <w:rPr/>
      </w:pPr>
      <w:r>
        <w:rPr/>
        <w:t>Проект построен как классический end-to-end CV pipeline: данные проходят проверку, затем формируются split-ы, запускаются эксперименты обучения, результаты логируются в MLflow, лучшая модель экспортируется для inference и демонстрируется через Gradio/API.</w:t>
      </w:r>
    </w:p>
    <w:p>
      <w:pPr>
        <w:pStyle w:val="CodeBlock"/>
        <w:rPr/>
      </w:pPr>
      <w:r>
        <w:rPr>
          <w:rFonts w:eastAsia="Courier New"/>
          <w:sz w:val="16"/>
        </w:rPr>
        <w:t>Данные</w:t>
        <w:br/>
        <w:t xml:space="preserve">  -&gt; make_manifest.py: проверка файлов, hash, размеры, отчеты</w:t>
        <w:br/>
        <w:t xml:space="preserve">  -&gt; split generation: train/validation/shadow holdout</w:t>
        <w:br/>
        <w:t xml:space="preserve">  -&gt; train_image.py: Dataset/DataLoader, transforms, model, loss, sampler</w:t>
        <w:br/>
        <w:t xml:space="preserve">  -&gt; MLflow: параметры, метрики, артефакты</w:t>
        <w:br/>
        <w:t xml:space="preserve">  -&gt; OOF/shadow predictions: parquet с logits/probabilities</w:t>
        <w:br/>
        <w:t xml:space="preserve">  -&gt; release config + checkpoint</w:t>
        <w:br/>
        <w:t xml:space="preserve">  -&gt; RoomPredictor / predict.py / app.py</w:t>
        <w:br/>
        <w:t xml:space="preserve">  -&gt; demo UI или API endpoint /predict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Архитектура проекта</w:t>
      </w:r>
    </w:p>
    <w:tbl>
      <w:tblPr>
        <w:tblStyle w:val="TableGrid"/>
        <w:tblW w:w="921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7c5" w:noHBand="0" w:noVBand="1" w:firstColumn="1" w:lastRow="0" w:lastColumn="0" w:firstRow="1"/>
      </w:tblPr>
      <w:tblGrid>
        <w:gridCol w:w="4035"/>
        <w:gridCol w:w="5182"/>
      </w:tblGrid>
      <w:tr>
        <w:trPr/>
        <w:tc>
          <w:tcPr>
            <w:tcW w:w="4035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Директория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Назначение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configs/model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YAML-конфиги экспериментов обучения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configs/release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Конфиги релизной модели для inference/demo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data/raw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Исходные CSV и изображения train/val/test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data/processed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Технические артефакты данных: manifest, weak labels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data/splits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Фиксированные split-ы и fold-ы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src/datasets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Подготовка датасета, manifest, weak labels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src/training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Основной training pipeline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src/inference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RoomPredictor и запуск предсказаний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src/experiments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Метрики, таблицы, отчеты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artifacts/checkpoints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Сохраненные веса моделей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artifacts/oof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OOF и shadow predictions</w:t>
            </w:r>
          </w:p>
        </w:tc>
      </w:tr>
      <w:tr>
        <w:trPr/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artifacts/logs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MLflow database и артефакты логирования</w:t>
            </w:r>
          </w:p>
        </w:tc>
      </w:tr>
      <w:tr>
        <w:trPr>
          <w:trHeight w:val="83" w:hRule="atLeast"/>
        </w:trPr>
        <w:tc>
          <w:tcPr>
            <w:tcW w:w="4035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reports</w:t>
            </w:r>
          </w:p>
        </w:tc>
        <w:tc>
          <w:tcPr>
            <w:tcW w:w="51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Markdown-отчеты по данным и экспериментам</w:t>
            </w:r>
          </w:p>
        </w:tc>
      </w:tr>
    </w:tbl>
    <w:p>
      <w:pPr>
        <w:pStyle w:val="Heading1"/>
        <w:numPr>
          <w:ilvl w:val="0"/>
          <w:numId w:val="0"/>
        </w:numPr>
        <w:ind w:hanging="0" w:start="0"/>
        <w:rPr/>
      </w:pPr>
      <w:r>
        <w:rPr/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5" w:name="__RefHeading___Toc4004_1529142889"/>
      <w:bookmarkEnd w:id="5"/>
      <w:r>
        <w:rPr/>
        <w:t>Подготовка данных</w:t>
      </w:r>
    </w:p>
    <w:p>
      <w:pPr>
        <w:pStyle w:val="Normal"/>
        <w:rPr/>
      </w:pPr>
      <w:r>
        <w:rPr/>
        <w:t>Подготовка данных была вынесена в отдельный модуль make_manifest.py. Его задача - до обучения проверить, что все изображения существуют, корректно открываются, имеют ожидаемые имена и могут быть связаны со строками CSV.</w:t>
      </w:r>
    </w:p>
    <w:p>
      <w:pPr>
        <w:pStyle w:val="Heading2"/>
        <w:ind w:hanging="0" w:start="0"/>
        <w:rPr/>
      </w:pPr>
      <w:bookmarkStart w:id="6" w:name="__RefHeading___Toc4006_1529142889"/>
      <w:bookmarkEnd w:id="6"/>
      <w:r>
        <w:rPr/>
        <w:t>Входные файлы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: Входные данные</w:t>
      </w:r>
    </w:p>
    <w:tbl>
      <w:tblPr>
        <w:tblStyle w:val="TableGrid"/>
        <w:tblW w:w="9191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2276"/>
        <w:gridCol w:w="3464"/>
        <w:gridCol w:w="3451"/>
      </w:tblGrid>
      <w:tr>
        <w:trPr>
          <w:trHeight w:val="286" w:hRule="atLeast"/>
        </w:trPr>
        <w:tc>
          <w:tcPr>
            <w:tcW w:w="2276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Split</w:t>
            </w:r>
          </w:p>
        </w:tc>
        <w:tc>
          <w:tcPr>
            <w:tcW w:w="3464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CSV-файл</w:t>
            </w:r>
          </w:p>
        </w:tc>
        <w:tc>
          <w:tcPr>
            <w:tcW w:w="3451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Папка с изображениями</w:t>
            </w:r>
          </w:p>
        </w:tc>
      </w:tr>
      <w:tr>
        <w:trPr/>
        <w:tc>
          <w:tcPr>
            <w:tcW w:w="22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train</w:t>
            </w:r>
          </w:p>
        </w:tc>
        <w:tc>
          <w:tcPr>
            <w:tcW w:w="346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data/raw/train_df.csv</w:t>
            </w:r>
          </w:p>
        </w:tc>
        <w:tc>
          <w:tcPr>
            <w:tcW w:w="34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data/raw/train_images/train_images</w:t>
            </w:r>
          </w:p>
        </w:tc>
      </w:tr>
      <w:tr>
        <w:trPr/>
        <w:tc>
          <w:tcPr>
            <w:tcW w:w="22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val</w:t>
            </w:r>
          </w:p>
        </w:tc>
        <w:tc>
          <w:tcPr>
            <w:tcW w:w="346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data/raw/val_df.csv</w:t>
            </w:r>
          </w:p>
        </w:tc>
        <w:tc>
          <w:tcPr>
            <w:tcW w:w="34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data/raw/val_images/val_images</w:t>
            </w:r>
          </w:p>
        </w:tc>
      </w:tr>
      <w:tr>
        <w:trPr/>
        <w:tc>
          <w:tcPr>
            <w:tcW w:w="2276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test</w:t>
            </w:r>
          </w:p>
        </w:tc>
        <w:tc>
          <w:tcPr>
            <w:tcW w:w="3464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data/raw/test_df.csv</w:t>
            </w:r>
          </w:p>
        </w:tc>
        <w:tc>
          <w:tcPr>
            <w:tcW w:w="3451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data/raw/test_images/test_images</w:t>
            </w:r>
          </w:p>
        </w:tc>
      </w:tr>
    </w:tbl>
    <w:p>
      <w:pPr>
        <w:pStyle w:val="Heading2"/>
        <w:ind w:hanging="0" w:start="0"/>
        <w:rPr/>
      </w:pPr>
      <w:bookmarkStart w:id="7" w:name="__RefHeading___Toc4008_1529142889"/>
      <w:bookmarkEnd w:id="7"/>
      <w:r>
        <w:rPr/>
        <w:t>Логика make_manifest.py</w:t>
      </w:r>
    </w:p>
    <w:p>
      <w:pPr>
        <w:pStyle w:val="CodeBlock"/>
        <w:rPr/>
      </w:pPr>
      <w:r>
        <w:rPr>
          <w:rFonts w:eastAsia="Courier New"/>
          <w:sz w:val="16"/>
        </w:rPr>
        <w:t>CSV-файлы</w:t>
        <w:br/>
        <w:t xml:space="preserve">  -&gt; поиск папок train_images/val_images/test_images</w:t>
        <w:br/>
        <w:t xml:space="preserve">  -&gt; распаковка архивов при необходимости</w:t>
        <w:br/>
        <w:t xml:space="preserve">  -&gt; нормализация имени image_id_ext: добавление .jpg при отсутствии расширения</w:t>
        <w:br/>
        <w:t xml:space="preserve">  -&gt; проверка наличия файла</w:t>
        <w:br/>
        <w:t xml:space="preserve">  -&gt; попытка скачивания по URL из колонки image, если файл отсутствует</w:t>
        <w:br/>
        <w:t xml:space="preserve">  -&gt; проверка PIL Image.open(...).verify()</w:t>
        <w:br/>
        <w:t xml:space="preserve">  -&gt; расчет sha256</w:t>
        <w:br/>
        <w:t xml:space="preserve">  -&gt; извлечение width/height</w:t>
        <w:br/>
        <w:t xml:space="preserve">  -&gt; запись data_manifest.parquet</w:t>
        <w:br/>
        <w:t xml:space="preserve">  -&gt; отчеты data_integrity.md, missing_files.csv, corrupted_files.csv</w:t>
      </w:r>
    </w:p>
    <w:tbl>
      <w:tblPr>
        <w:tblStyle w:val="TableGrid"/>
        <w:tblW w:w="9708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3067"/>
        <w:gridCol w:w="6640"/>
      </w:tblGrid>
      <w:tr>
        <w:trPr/>
        <w:tc>
          <w:tcPr>
            <w:tcW w:w="3067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Функция</w:t>
            </w:r>
          </w:p>
        </w:tc>
        <w:tc>
          <w:tcPr>
            <w:tcW w:w="6640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Назначение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resolve_base_dir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Находит корневую папку датасета или использует --base-dir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find_split_dir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Учитывает варианты data/raw/train_images и data/raw/train_images/train_images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unpack_split_archive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Распаковывает zip/tar/tgz, если папка с изображениями отсутствует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normalize_image_name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Добавляет .jpg к image_id_ext, если расширение не указано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download_image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Скачивает отсутствующий файл по URL во временный .part и атомарно заменяет файл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sha256_file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Считает sha256 для контроля целостности и поиска дублей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check_image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Проверяет файл, присваивает ok/missing/corrupted, сохраняет ошибку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build_report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Формирует markdown-отчет по качеству данных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Колонка manifest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Описание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image_id_ext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Имя изображения с расширением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split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train, val или test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local_path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Локальный путь к файлу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hash_sha256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Хэш файла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width / height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Размер изображения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status</w:t>
            </w:r>
          </w:p>
        </w:tc>
        <w:tc>
          <w:tcPr>
            <w:tcW w:w="664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ok, missing или corrupted</w:t>
            </w:r>
          </w:p>
        </w:tc>
      </w:tr>
      <w:tr>
        <w:trPr/>
        <w:tc>
          <w:tcPr>
            <w:tcW w:w="3067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error</w:t>
            </w:r>
          </w:p>
        </w:tc>
        <w:tc>
          <w:tcPr>
            <w:tcW w:w="6640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Текст ошибки при missing/corrupted</w:t>
            </w:r>
          </w:p>
        </w:tc>
      </w:tr>
    </w:tbl>
    <w:p>
      <w:pPr>
        <w:pStyle w:val="CodeBlock"/>
        <w:rPr/>
      </w:pPr>
      <w:r>
        <w:rPr>
          <w:rFonts w:eastAsia="Courier New"/>
          <w:sz w:val="16"/>
        </w:rPr>
        <w:t>uv run python src/datasets/make_manifest.py</w:t>
        <w:br/>
        <w:t>uv run python src/datasets/make_manifest.py --base-dir data/raw</w:t>
      </w:r>
    </w:p>
    <w:p>
      <w:pPr>
        <w:pStyle w:val="Normal"/>
        <w:rPr/>
      </w:pPr>
      <w:r>
        <w:rPr/>
        <w:t>Важная доработка: в main() добавлена проверка, что обработаны все ожидаемые split-ы и что суммарное число строк manifest совпадает с train + val + test. Это защищает от тихого пропуска части данных.</w:t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8" w:name="__RefHeading___Toc4010_1529142889"/>
      <w:bookmarkEnd w:id="8"/>
      <w:r>
        <w:rPr/>
        <w:t>Weak labels и дополнительные данные</w:t>
      </w:r>
    </w:p>
    <w:p>
      <w:pPr>
        <w:pStyle w:val="Normal"/>
        <w:rPr/>
      </w:pPr>
      <w:r>
        <w:rPr/>
        <w:t>В проекте рассматривалась поддержка weak supervision: к основному train можно добавлять изображения, размеченные эвристиками. Это полезно для редких классов, но требует пониженного веса и аккуратного контроля источника.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>: Weak labels</w:t>
      </w:r>
    </w:p>
    <w:tbl>
      <w:tblPr>
        <w:tblStyle w:val="TableGrid"/>
        <w:tblW w:w="9491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4745"/>
        <w:gridCol w:w="4745"/>
      </w:tblGrid>
      <w:tr>
        <w:trPr/>
        <w:tc>
          <w:tcPr>
            <w:tcW w:w="4745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Источник</w:t>
            </w:r>
          </w:p>
        </w:tc>
        <w:tc>
          <w:tcPr>
            <w:tcW w:w="4745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Назначение</w:t>
            </w:r>
          </w:p>
        </w:tc>
      </w:tr>
      <w:tr>
        <w:trPr/>
        <w:tc>
          <w:tcPr>
            <w:tcW w:w="474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heuristics_cabinet.csv</w:t>
            </w:r>
          </w:p>
        </w:tc>
        <w:tc>
          <w:tcPr>
            <w:tcW w:w="474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Дополнительные примеры класса кабинет/рабочая зона</w:t>
            </w:r>
          </w:p>
        </w:tc>
      </w:tr>
      <w:tr>
        <w:trPr/>
        <w:tc>
          <w:tcPr>
            <w:tcW w:w="474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heuristics_detskaya.csv</w:t>
            </w:r>
          </w:p>
        </w:tc>
        <w:tc>
          <w:tcPr>
            <w:tcW w:w="474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Дополнительные примеры класса детская</w:t>
            </w:r>
          </w:p>
        </w:tc>
      </w:tr>
      <w:tr>
        <w:trPr/>
        <w:tc>
          <w:tcPr>
            <w:tcW w:w="474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heuristics_dressing_room.csv</w:t>
            </w:r>
          </w:p>
        </w:tc>
        <w:tc>
          <w:tcPr>
            <w:tcW w:w="474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Дополнительные примеры гардеробной/кладовой/постирочной</w:t>
            </w:r>
          </w:p>
        </w:tc>
      </w:tr>
      <w:tr>
        <w:trPr/>
        <w:tc>
          <w:tcPr>
            <w:tcW w:w="4745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weak_labels_v1.parquet</w:t>
            </w:r>
          </w:p>
        </w:tc>
        <w:tc>
          <w:tcPr>
            <w:tcW w:w="4745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Итоговый parquet с weak labels, class_id, source_dataset, weak_weight</w:t>
            </w:r>
          </w:p>
        </w:tc>
      </w:tr>
    </w:tbl>
    <w:p>
      <w:pPr>
        <w:pStyle w:val="Normal"/>
        <w:rPr/>
      </w:pPr>
      <w:r>
        <w:rPr/>
        <w:t>В train_image.py weak labels подключаются только при experiment.weak_label_flag=true. В таком случае training frame объединяет обычный train и weak manifest, а веса объектов могут учитываться через source или source_x_ratio sample weighting.</w:t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9" w:name="__RefHeading___Toc4012_1529142889"/>
      <w:bookmarkEnd w:id="9"/>
      <w:r>
        <w:rPr/>
        <w:t>Training pipeline: src/training/train_image.py</w:t>
      </w:r>
    </w:p>
    <w:p>
      <w:pPr>
        <w:pStyle w:val="Normal"/>
        <w:rPr/>
      </w:pPr>
      <w:r>
        <w:rPr/>
        <w:t>train_image.py - центральный файл проекта. Он превращает YAML-конфиг и подготовленные split-ы в обученную модель, checkpoint, OOF-предсказания, shadow-предсказания, MLflow-run и markdown-отчет.</w:t>
      </w:r>
    </w:p>
    <w:p>
      <w:pPr>
        <w:pStyle w:val="CodeBlock"/>
        <w:rPr/>
      </w:pPr>
      <w:r>
        <w:rPr>
          <w:rFonts w:eastAsia="Courier New"/>
          <w:sz w:val="16"/>
        </w:rPr>
        <w:t>uv run python src/training/train_image.py   --config configs/model/image_baseline_v1.yaml   --all-folds</w:t>
        <w:br/>
        <w:br/>
        <w:t>uv run python src/training/train_image.py   --config configs/model/cv05_rtx5070_xlarge_512_focal_es.yaml   --fold 0 --debug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>: Training pipeline</w:t>
      </w:r>
    </w:p>
    <w:tbl>
      <w:tblPr>
        <w:tblStyle w:val="TableGrid"/>
        <w:tblW w:w="9682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4500"/>
        <w:gridCol w:w="5181"/>
      </w:tblGrid>
      <w:tr>
        <w:trPr/>
        <w:tc>
          <w:tcPr>
            <w:tcW w:w="4500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CLI-аргумент</w:t>
            </w:r>
          </w:p>
        </w:tc>
        <w:tc>
          <w:tcPr>
            <w:tcW w:w="5181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Назначение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--config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Путь к YAML-конфигу эксперимента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--fold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Номер fold для одиночного запуска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--all-folds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Обучить все fold-ы из splits_json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--debug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Быстрый smoke run на малой выборке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--device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auto/cpu/cuda/mps; переопределяет train.device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Блок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Что делает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parse_args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Читает CLI-параметры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set_seed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Фиксирует random/numpy/torch seed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RoomDataset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Возвращает image, label, sample_weight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get_transforms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Строит torchvision или albumentations transforms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create_model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Создает timm-модель с num_classes=20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build_criterion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Создает CE/FocalLoss с учетом label smoothing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train_one_epoch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Один проход обучения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predict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Валидация/OOF/shadow inference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prediction_frame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Собирает parquet с target, pred, logits, prob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run_fold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Полный цикл одного fold</w:t>
            </w:r>
          </w:p>
        </w:tc>
      </w:tr>
      <w:tr>
        <w:trPr/>
        <w:tc>
          <w:tcPr>
            <w:tcW w:w="4500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run_image_training</w:t>
            </w:r>
          </w:p>
        </w:tc>
        <w:tc>
          <w:tcPr>
            <w:tcW w:w="5181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Запускает один или все fold-ы, агрегирует результаты</w:t>
            </w:r>
          </w:p>
        </w:tc>
      </w:tr>
    </w:tbl>
    <w:p>
      <w:pPr>
        <w:pStyle w:val="Heading2"/>
        <w:widowControl/>
        <w:numPr>
          <w:ilvl w:val="0"/>
          <w:numId w:val="0"/>
        </w:numPr>
        <w:suppressAutoHyphens w:val="true"/>
        <w:ind w:hanging="0" w:start="0"/>
        <w:jc w:val="start"/>
        <w:rPr/>
      </w:pPr>
      <w:r>
        <w:rPr/>
      </w:r>
      <w:r>
        <w:br w:type="page"/>
      </w:r>
    </w:p>
    <w:p>
      <w:pPr>
        <w:pStyle w:val="Heading2"/>
        <w:spacing w:before="0" w:after="120"/>
        <w:ind w:hanging="0" w:start="0"/>
        <w:rPr/>
      </w:pPr>
      <w:bookmarkStart w:id="10" w:name="__RefHeading___Toc4014_1529142889"/>
      <w:bookmarkEnd w:id="10"/>
      <w:r>
        <w:rPr/>
        <w:t>Dataset/DataLoader</w:t>
      </w:r>
    </w:p>
    <w:p>
      <w:pPr>
        <w:pStyle w:val="Normal"/>
        <w:rPr/>
      </w:pPr>
      <w:r>
        <w:rPr/>
        <w:t>RoomDataset читает строки DataFrame, выбирает путь изображения из local_path или из images_dir/image_id_ext, открывает PIL.Image, применяет transforms и возвращает тройку image, label, sample_weight. Это позволяет одному pipeline поддерживать обычное обучение, ratio weighting и weak label weighting.</w:t>
      </w:r>
    </w:p>
    <w:p>
      <w:pPr>
        <w:pStyle w:val="Normal"/>
        <w:rPr>
          <w:rFonts w:ascii="Courier New" w:hAnsi="Courier New" w:eastAsia="Courier New"/>
          <w:sz w:val="16"/>
        </w:rPr>
      </w:pPr>
      <w:r>
        <w:rPr>
          <w:rFonts w:eastAsia="Courier New" w:ascii="Courier New" w:hAnsi="Courier New"/>
          <w:sz w:val="16"/>
        </w:rPr>
      </w:r>
    </w:p>
    <w:p>
      <w:pPr>
        <w:pStyle w:val="Heading2"/>
        <w:ind w:hanging="0" w:start="0"/>
        <w:rPr/>
      </w:pPr>
      <w:bookmarkStart w:id="11" w:name="__RefHeading___Toc4016_1529142889"/>
      <w:bookmarkEnd w:id="11"/>
      <w:r>
        <w:rPr/>
        <w:t>Аугментации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>: Аугментация</w:t>
      </w:r>
    </w:p>
    <w:tbl>
      <w:tblPr>
        <w:tblStyle w:val="TableGrid"/>
        <w:tblW w:w="9423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2509"/>
        <w:gridCol w:w="3464"/>
        <w:gridCol w:w="3450"/>
      </w:tblGrid>
      <w:tr>
        <w:trPr>
          <w:trHeight w:val="232" w:hRule="atLeast"/>
        </w:trPr>
        <w:tc>
          <w:tcPr>
            <w:tcW w:w="2509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Policy</w:t>
            </w:r>
          </w:p>
        </w:tc>
        <w:tc>
          <w:tcPr>
            <w:tcW w:w="3464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Состав</w:t>
            </w:r>
          </w:p>
        </w:tc>
        <w:tc>
          <w:tcPr>
            <w:tcW w:w="3450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Назначение</w:t>
            </w:r>
          </w:p>
        </w:tc>
      </w:tr>
      <w:tr>
        <w:trPr/>
        <w:tc>
          <w:tcPr>
            <w:tcW w:w="25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baseline_v1</w:t>
            </w:r>
          </w:p>
        </w:tc>
        <w:tc>
          <w:tcPr>
            <w:tcW w:w="346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Resize, RandomResizedCrop, HorizontalFlip, ColorJitter, Normalize</w:t>
            </w:r>
          </w:p>
        </w:tc>
        <w:tc>
          <w:tcPr>
            <w:tcW w:w="345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Базовый augmentation pipeline</w:t>
            </w:r>
          </w:p>
        </w:tc>
      </w:tr>
      <w:tr>
        <w:trPr/>
        <w:tc>
          <w:tcPr>
            <w:tcW w:w="25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safe_v1</w:t>
            </w:r>
          </w:p>
        </w:tc>
        <w:tc>
          <w:tcPr>
            <w:tcW w:w="346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Crop с ограничениями, Flip, ColorJitter, RandomGrayscale, RandomErasing</w:t>
            </w:r>
          </w:p>
        </w:tc>
        <w:tc>
          <w:tcPr>
            <w:tcW w:w="345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Устойчивость к ракурсам, освещению, частичному закрытию</w:t>
            </w:r>
          </w:p>
        </w:tc>
      </w:tr>
      <w:tr>
        <w:trPr/>
        <w:tc>
          <w:tcPr>
            <w:tcW w:w="2509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albumentations_v1</w:t>
            </w:r>
          </w:p>
        </w:tc>
        <w:tc>
          <w:tcPr>
            <w:tcW w:w="3464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Brightness/Contrast, HSV, CLAHE, Affine, ToGray, CoarseDropout</w:t>
            </w:r>
          </w:p>
        </w:tc>
        <w:tc>
          <w:tcPr>
            <w:tcW w:w="3450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Более богатые аугментации через Albumentations</w:t>
            </w:r>
          </w:p>
        </w:tc>
      </w:tr>
    </w:tbl>
    <w:p>
      <w:pPr>
        <w:pStyle w:val="Heading2"/>
        <w:ind w:hanging="0" w:start="0"/>
        <w:rPr/>
      </w:pPr>
      <w:bookmarkStart w:id="12" w:name="__RefHeading___Toc4018_1529142889"/>
      <w:bookmarkEnd w:id="12"/>
      <w:r>
        <w:rPr/>
        <w:t>Loss, class weights и sampler</w:t>
      </w:r>
    </w:p>
    <w:tbl>
      <w:tblPr>
        <w:tblStyle w:val="TableGrid"/>
        <w:tblW w:w="9532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2618"/>
        <w:gridCol w:w="3464"/>
        <w:gridCol w:w="3450"/>
      </w:tblGrid>
      <w:tr>
        <w:trPr/>
        <w:tc>
          <w:tcPr>
            <w:tcW w:w="2618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Механизм</w:t>
            </w:r>
          </w:p>
        </w:tc>
        <w:tc>
          <w:tcPr>
            <w:tcW w:w="3464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Варианты</w:t>
            </w:r>
          </w:p>
        </w:tc>
        <w:tc>
          <w:tcPr>
            <w:tcW w:w="3450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Зачем нужен</w:t>
            </w:r>
          </w:p>
        </w:tc>
      </w:tr>
      <w:tr>
        <w:trPr/>
        <w:tc>
          <w:tcPr>
            <w:tcW w:w="261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Loss</w:t>
            </w:r>
          </w:p>
        </w:tc>
        <w:tc>
          <w:tcPr>
            <w:tcW w:w="346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ce, weighted_ce, focal</w:t>
            </w:r>
          </w:p>
        </w:tc>
        <w:tc>
          <w:tcPr>
            <w:tcW w:w="345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Стандартное обучение, учет дисбаланса, акцент на сложных примерах</w:t>
            </w:r>
          </w:p>
        </w:tc>
      </w:tr>
      <w:tr>
        <w:trPr/>
        <w:tc>
          <w:tcPr>
            <w:tcW w:w="261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Class weights</w:t>
            </w:r>
          </w:p>
        </w:tc>
        <w:tc>
          <w:tcPr>
            <w:tcW w:w="346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raw_inverse, sqrt_inv, effective_num, sqrt_median_effective</w:t>
            </w:r>
          </w:p>
        </w:tc>
        <w:tc>
          <w:tcPr>
            <w:tcW w:w="345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Повышение вклада редких классов</w:t>
            </w:r>
          </w:p>
        </w:tc>
      </w:tr>
      <w:tr>
        <w:trPr/>
        <w:tc>
          <w:tcPr>
            <w:tcW w:w="261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Sample weights</w:t>
            </w:r>
          </w:p>
        </w:tc>
        <w:tc>
          <w:tcPr>
            <w:tcW w:w="346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none, ratio, source, source_x_ratio</w:t>
            </w:r>
          </w:p>
        </w:tc>
        <w:tc>
          <w:tcPr>
            <w:tcW w:w="345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Взвешивание примеров по ratio/weak source</w:t>
            </w:r>
          </w:p>
        </w:tc>
      </w:tr>
      <w:tr>
        <w:trPr/>
        <w:tc>
          <w:tcPr>
            <w:tcW w:w="2618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Sampler</w:t>
            </w:r>
          </w:p>
        </w:tc>
        <w:tc>
          <w:tcPr>
            <w:tcW w:w="3464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shuffle, balanced, class_aware_mixture, repeat_factor</w:t>
            </w:r>
          </w:p>
        </w:tc>
        <w:tc>
          <w:tcPr>
            <w:tcW w:w="3450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Регулирует частоту попадания классов в batch</w:t>
            </w:r>
          </w:p>
        </w:tc>
      </w:tr>
    </w:tbl>
    <w:p>
      <w:pPr>
        <w:pStyle w:val="Heading2"/>
        <w:ind w:hanging="0" w:start="0"/>
        <w:rPr/>
      </w:pPr>
      <w:bookmarkStart w:id="13" w:name="__RefHeading___Toc4020_1529142889"/>
      <w:bookmarkEnd w:id="13"/>
      <w:r>
        <w:rPr/>
        <w:t>Early stopping и checkpoint</w:t>
      </w:r>
    </w:p>
    <w:p>
      <w:pPr>
        <w:pStyle w:val="Normal"/>
        <w:rPr/>
      </w:pPr>
      <w:r>
        <w:rPr/>
        <w:t>В финальном pipeline мониторится val_macro_f1. Если метрика не улучшается на min_delta в течение patience эпох, обучение останавливается. Лучший checkpoint сохраняет model_state_dict, backbone, num_classes, fold, epoch, best_f1, monitor_metric и config.</w:t>
      </w:r>
    </w:p>
    <w:p>
      <w:pPr>
        <w:pStyle w:val="CodeBlock"/>
        <w:rPr/>
      </w:pPr>
      <w:r>
        <w:rPr>
          <w:rFonts w:eastAsia="Courier New"/>
          <w:sz w:val="16"/>
        </w:rPr>
        <w:t>early_stopping:</w:t>
        <w:br/>
        <w:t xml:space="preserve">  enabled: true</w:t>
        <w:br/>
        <w:t xml:space="preserve">  patience: 10</w:t>
        <w:br/>
        <w:t xml:space="preserve">  min_delta: 0.001</w:t>
        <w:br/>
        <w:t xml:space="preserve">  monitor: val_macro_f1</w:t>
        <w:br/>
        <w:t xml:space="preserve">  mode: max</w:t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14" w:name="__RefHeading___Toc4022_1529142889"/>
      <w:bookmarkEnd w:id="14"/>
      <w:r>
        <w:rPr/>
        <w:t>Модели и эксперименты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>: Модели и эксперименты</w:t>
      </w:r>
    </w:p>
    <w:tbl>
      <w:tblPr>
        <w:tblStyle w:val="TableGrid"/>
        <w:tblW w:w="960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4417"/>
        <w:gridCol w:w="5182"/>
      </w:tblGrid>
      <w:tr>
        <w:trPr/>
        <w:tc>
          <w:tcPr>
            <w:tcW w:w="4417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Эксперимент / модель</w:t>
            </w:r>
          </w:p>
        </w:tc>
        <w:tc>
          <w:tcPr>
            <w:tcW w:w="5182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Что проверялось</w:t>
            </w:r>
          </w:p>
        </w:tc>
      </w:tr>
      <w:tr>
        <w:trPr/>
        <w:tc>
          <w:tcPr>
            <w:tcW w:w="44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baseline_v1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Базовый ConvNeXt-Tiny, стандартная CE-логика</w:t>
            </w:r>
          </w:p>
        </w:tc>
      </w:tr>
      <w:tr>
        <w:trPr/>
        <w:tc>
          <w:tcPr>
            <w:tcW w:w="44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cv03_baseline_ce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Контрольный baseline для CV-03</w:t>
            </w:r>
          </w:p>
        </w:tc>
      </w:tr>
      <w:tr>
        <w:trPr/>
        <w:tc>
          <w:tcPr>
            <w:tcW w:w="44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cv03_weighted_ce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CrossEntropy с весами классов</w:t>
            </w:r>
          </w:p>
        </w:tc>
      </w:tr>
      <w:tr>
        <w:trPr/>
        <w:tc>
          <w:tcPr>
            <w:tcW w:w="44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cv03_balanced_sampler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Балансировка sampling редких классов</w:t>
            </w:r>
          </w:p>
        </w:tc>
      </w:tr>
      <w:tr>
        <w:trPr/>
        <w:tc>
          <w:tcPr>
            <w:tcW w:w="44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cv03_ratio_weighting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Взвешивание объектов по ratio</w:t>
            </w:r>
          </w:p>
        </w:tc>
      </w:tr>
      <w:tr>
        <w:trPr/>
        <w:tc>
          <w:tcPr>
            <w:tcW w:w="44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cv03_focal_loss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Focal Loss для сложных/редких примеров</w:t>
            </w:r>
          </w:p>
        </w:tc>
      </w:tr>
      <w:tr>
        <w:trPr/>
        <w:tc>
          <w:tcPr>
            <w:tcW w:w="44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albumentations_v1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Проверка расширенных аугментаций</w:t>
            </w:r>
          </w:p>
        </w:tc>
      </w:tr>
      <w:tr>
        <w:trPr/>
        <w:tc>
          <w:tcPr>
            <w:tcW w:w="44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model2_v1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EfficientNet-B0 как легкая альтернативная модель</w:t>
            </w:r>
          </w:p>
        </w:tc>
      </w:tr>
      <w:tr>
        <w:trPr/>
        <w:tc>
          <w:tcPr>
            <w:tcW w:w="44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cv04_convnext_small_earlystop_gpu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ConvNeXt-Small с early stopping</w:t>
            </w:r>
          </w:p>
        </w:tc>
      </w:tr>
      <w:tr>
        <w:trPr/>
        <w:tc>
          <w:tcPr>
            <w:tcW w:w="44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cv05_rtx5070_xlarge_512_focal_es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Финальная тяжелая модель: ConvNeXt XLarge, 512, focal, balanced</w:t>
            </w:r>
          </w:p>
        </w:tc>
      </w:tr>
      <w:tr>
        <w:trPr/>
        <w:tc>
          <w:tcPr>
            <w:tcW w:w="4417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cv05/cv06 CLIP</w:t>
            </w:r>
          </w:p>
        </w:tc>
        <w:tc>
          <w:tcPr>
            <w:tcW w:w="5182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Эксперименты с CLIP ViT-B/32 и ViT-L/14</w:t>
            </w:r>
          </w:p>
        </w:tc>
      </w:tr>
    </w:tbl>
    <w:p>
      <w:pPr>
        <w:pStyle w:val="Heading1"/>
        <w:numPr>
          <w:ilvl w:val="0"/>
          <w:numId w:val="0"/>
        </w:numPr>
        <w:ind w:hanging="0" w:start="0"/>
        <w:rPr/>
      </w:pPr>
      <w:r>
        <w:rPr/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15" w:name="__RefHeading___Toc4024_1529142889"/>
      <w:bookmarkEnd w:id="15"/>
      <w:r>
        <w:rPr/>
        <w:t>Финальная модель: cv05_rtx5070_xlarge_512_focal_es</w:t>
      </w:r>
    </w:p>
    <w:p>
      <w:pPr>
        <w:pStyle w:val="Normal"/>
        <w:jc w:val="both"/>
        <w:rPr/>
      </w:pPr>
      <w:r>
        <w:rPr/>
        <w:t>Финальная конфигурация ориентирована на максимальное качество: крупный backbone ConvNeXt XLarge, вход 512x512, Focal Loss, balanced sampler, CUDA, AMP и gradient checkpointing. Batch size равен 1 из-за высокого потребления видеопамяти.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>: Финальная модель</w:t>
      </w:r>
    </w:p>
    <w:tbl>
      <w:tblPr>
        <w:tblStyle w:val="TableGrid"/>
        <w:tblW w:w="9518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4336"/>
        <w:gridCol w:w="5181"/>
      </w:tblGrid>
      <w:tr>
        <w:trPr/>
        <w:tc>
          <w:tcPr>
            <w:tcW w:w="4336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Параметр</w:t>
            </w:r>
          </w:p>
        </w:tc>
        <w:tc>
          <w:tcPr>
            <w:tcW w:w="5181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Значение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Backbone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convnext_xlarge.fb_in22k_ft_in1k_384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Pretrained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true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Количество классов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20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image_size / resize_size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512 / 576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Loss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focal, gamma=2.0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Sampler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balanced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Optimizer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AdamW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lr / weight_decay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0.00002 / 0.05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AMP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true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Gradient checkpointing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true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Early stopping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patience=10, min_delta=0.001, monitor=val_macro_f1</w:t>
            </w:r>
          </w:p>
        </w:tc>
      </w:tr>
      <w:tr>
        <w:trPr/>
        <w:tc>
          <w:tcPr>
            <w:tcW w:w="43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MLflow experiment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room_type_image_heavy</w:t>
            </w:r>
          </w:p>
        </w:tc>
      </w:tr>
      <w:tr>
        <w:trPr>
          <w:trHeight w:val="128" w:hRule="atLeast"/>
        </w:trPr>
        <w:tc>
          <w:tcPr>
            <w:tcW w:w="4336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OOF dir</w:t>
            </w:r>
          </w:p>
        </w:tc>
        <w:tc>
          <w:tcPr>
            <w:tcW w:w="5181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artifacts/oof/cv05_rtx5070_xlarge_512_focal_es</w:t>
            </w:r>
          </w:p>
        </w:tc>
      </w:tr>
    </w:tbl>
    <w:p>
      <w:pPr>
        <w:pStyle w:val="CodeBlock"/>
        <w:rPr/>
      </w:pPr>
      <w:r>
        <w:rPr>
          <w:rFonts w:eastAsia="Courier New"/>
          <w:sz w:val="16"/>
        </w:rPr>
        <w:t>data:</w:t>
        <w:br/>
        <w:t xml:space="preserve">  image_size: 512</w:t>
        <w:br/>
        <w:t xml:space="preserve">  resize_size: 576</w:t>
        <w:br/>
        <w:t>model:</w:t>
        <w:br/>
        <w:t xml:space="preserve">  backbone: convnext_xlarge.fb_in22k_ft_in1k_384</w:t>
        <w:br/>
        <w:t xml:space="preserve">  pretrained: true</w:t>
        <w:br/>
        <w:t xml:space="preserve">  grad_checkpointing: true</w:t>
        <w:br/>
        <w:t>train:</w:t>
        <w:br/>
        <w:t xml:space="preserve">  epochs: 1000</w:t>
        <w:br/>
        <w:t xml:space="preserve">  batch_size: 1</w:t>
        <w:br/>
        <w:t xml:space="preserve">  lr: 0.00002</w:t>
        <w:br/>
        <w:t xml:space="preserve">  weight_decay: 0.05</w:t>
        <w:br/>
        <w:t xml:space="preserve">  amp: true</w:t>
        <w:br/>
        <w:t xml:space="preserve">  device: cuda</w:t>
        <w:br/>
        <w:t>experiment:</w:t>
        <w:br/>
        <w:t xml:space="preserve">  loss: focal</w:t>
        <w:br/>
        <w:t xml:space="preserve">  focal_gamma: 2.0</w:t>
        <w:br/>
        <w:t xml:space="preserve">  sampler: balanced</w:t>
        <w:br/>
        <w:t xml:space="preserve">  feature_flags: img_heavy_512</w:t>
      </w:r>
    </w:p>
    <w:p>
      <w:pPr>
        <w:pStyle w:val="Heading1"/>
        <w:widowControl/>
        <w:numPr>
          <w:ilvl w:val="0"/>
          <w:numId w:val="0"/>
        </w:numPr>
        <w:suppressAutoHyphens w:val="true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16" w:name="__RefHeading___Toc4026_1529142889"/>
      <w:bookmarkEnd w:id="16"/>
      <w:r>
        <w:rPr/>
        <w:t>Полученные результаты и метрики</w:t>
      </w:r>
    </w:p>
    <w:p>
      <w:pPr>
        <w:pStyle w:val="Normal"/>
        <w:rPr/>
      </w:pPr>
      <w:r>
        <w:rPr/>
        <w:t>Основной метрикой проекта выбрана macro F1, потому что она усредняет качество по классам и лучше отражает ситуацию при дисбалансе, чем обычная accuracy.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>: Результаты</w:t>
      </w:r>
    </w:p>
    <w:tbl>
      <w:tblPr>
        <w:tblStyle w:val="TableGrid"/>
        <w:tblW w:w="980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736"/>
        <w:gridCol w:w="776"/>
        <w:gridCol w:w="1037"/>
        <w:gridCol w:w="1036"/>
        <w:gridCol w:w="1036"/>
        <w:gridCol w:w="1036"/>
        <w:gridCol w:w="1037"/>
        <w:gridCol w:w="1037"/>
        <w:gridCol w:w="1035"/>
        <w:gridCol w:w="1037"/>
      </w:tblGrid>
      <w:tr>
        <w:trPr/>
        <w:tc>
          <w:tcPr>
            <w:tcW w:w="736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Run</w:t>
            </w:r>
          </w:p>
        </w:tc>
        <w:tc>
          <w:tcPr>
            <w:tcW w:w="776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train_loss</w:t>
            </w:r>
          </w:p>
        </w:tc>
        <w:tc>
          <w:tcPr>
            <w:tcW w:w="1037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val_loss</w:t>
            </w:r>
          </w:p>
        </w:tc>
        <w:tc>
          <w:tcPr>
            <w:tcW w:w="1036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val_macro_f1</w:t>
            </w:r>
          </w:p>
        </w:tc>
        <w:tc>
          <w:tcPr>
            <w:tcW w:w="1036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val_accuracy</w:t>
            </w:r>
          </w:p>
        </w:tc>
        <w:tc>
          <w:tcPr>
            <w:tcW w:w="1036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best_val_macro_f1</w:t>
            </w:r>
          </w:p>
        </w:tc>
        <w:tc>
          <w:tcPr>
            <w:tcW w:w="1037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final_oof_macro_f1</w:t>
            </w:r>
          </w:p>
        </w:tc>
        <w:tc>
          <w:tcPr>
            <w:tcW w:w="1037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final_shadow_macro_f1</w:t>
            </w:r>
          </w:p>
        </w:tc>
        <w:tc>
          <w:tcPr>
            <w:tcW w:w="1035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final_shadow_accuracy</w:t>
            </w:r>
          </w:p>
        </w:tc>
        <w:tc>
          <w:tcPr>
            <w:tcW w:w="1037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ES epoch</w:t>
            </w:r>
          </w:p>
        </w:tc>
      </w:tr>
      <w:tr>
        <w:trPr/>
        <w:tc>
          <w:tcPr>
            <w:tcW w:w="7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Run #1</w:t>
            </w:r>
          </w:p>
        </w:tc>
        <w:tc>
          <w:tcPr>
            <w:tcW w:w="7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0.0094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0.5756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0.7563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0.7708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0.7934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0.7934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0.7314</w:t>
            </w:r>
          </w:p>
        </w:tc>
        <w:tc>
          <w:tcPr>
            <w:tcW w:w="103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0.7694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21</w:t>
            </w:r>
          </w:p>
        </w:tc>
      </w:tr>
      <w:tr>
        <w:trPr/>
        <w:tc>
          <w:tcPr>
            <w:tcW w:w="7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Run #2</w:t>
            </w:r>
          </w:p>
        </w:tc>
        <w:tc>
          <w:tcPr>
            <w:tcW w:w="7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0.0139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0.6115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0.7488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0.7566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0.7694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0.7694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0.7284</w:t>
            </w:r>
          </w:p>
        </w:tc>
        <w:tc>
          <w:tcPr>
            <w:tcW w:w="103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0.7694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19</w:t>
            </w:r>
          </w:p>
        </w:tc>
      </w:tr>
      <w:tr>
        <w:trPr/>
        <w:tc>
          <w:tcPr>
            <w:tcW w:w="7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Run #3</w:t>
            </w:r>
          </w:p>
        </w:tc>
        <w:tc>
          <w:tcPr>
            <w:tcW w:w="7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0.0084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0.6862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0.7400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0.7427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0.7662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0.7662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0.7466</w:t>
            </w:r>
          </w:p>
        </w:tc>
        <w:tc>
          <w:tcPr>
            <w:tcW w:w="103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0.7862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23</w:t>
            </w:r>
          </w:p>
        </w:tc>
      </w:tr>
      <w:tr>
        <w:trPr/>
        <w:tc>
          <w:tcPr>
            <w:tcW w:w="7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Run #4</w:t>
            </w:r>
          </w:p>
        </w:tc>
        <w:tc>
          <w:tcPr>
            <w:tcW w:w="7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0.0117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0.6695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0.7407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0.7664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0.7648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0.7648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0.7372</w:t>
            </w:r>
          </w:p>
        </w:tc>
        <w:tc>
          <w:tcPr>
            <w:tcW w:w="103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0.7694</w:t>
            </w:r>
          </w:p>
        </w:tc>
        <w:tc>
          <w:tcPr>
            <w:tcW w:w="103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20</w:t>
            </w:r>
          </w:p>
        </w:tc>
      </w:tr>
      <w:tr>
        <w:trPr/>
        <w:tc>
          <w:tcPr>
            <w:tcW w:w="736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Run #5</w:t>
            </w:r>
          </w:p>
        </w:tc>
        <w:tc>
          <w:tcPr>
            <w:tcW w:w="776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0.0173</w:t>
            </w:r>
          </w:p>
        </w:tc>
        <w:tc>
          <w:tcPr>
            <w:tcW w:w="1037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0.6508</w:t>
            </w:r>
          </w:p>
        </w:tc>
        <w:tc>
          <w:tcPr>
            <w:tcW w:w="1036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0.7286</w:t>
            </w:r>
          </w:p>
        </w:tc>
        <w:tc>
          <w:tcPr>
            <w:tcW w:w="1036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0.7423</w:t>
            </w:r>
          </w:p>
        </w:tc>
        <w:tc>
          <w:tcPr>
            <w:tcW w:w="1036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0.7595</w:t>
            </w:r>
          </w:p>
        </w:tc>
        <w:tc>
          <w:tcPr>
            <w:tcW w:w="1037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0.7595</w:t>
            </w:r>
          </w:p>
        </w:tc>
        <w:tc>
          <w:tcPr>
            <w:tcW w:w="1037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0.7584</w:t>
            </w:r>
          </w:p>
        </w:tc>
        <w:tc>
          <w:tcPr>
            <w:tcW w:w="1035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0.8024</w:t>
            </w:r>
          </w:p>
        </w:tc>
        <w:tc>
          <w:tcPr>
            <w:tcW w:w="1037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14</w:t>
            </w:r>
          </w:p>
        </w:tc>
      </w:tr>
    </w:tbl>
    <w:p>
      <w:pPr>
        <w:pStyle w:val="Normal"/>
        <w:rPr/>
      </w:pPr>
      <w:r>
        <w:rPr/>
        <w:t>Лучший результат по best_val_macro_f1 и final_oof_macro_f1 показал Run #1: около 0.7934. Лучший shadow accuracy показал Run #5: около 0.8024, но его macro F1 был ниже, что может указывать на более сильную ориентацию на частые классы.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>: Выводы</w:t>
      </w:r>
    </w:p>
    <w:tbl>
      <w:tblPr>
        <w:tblStyle w:val="TableGrid"/>
        <w:tblW w:w="9709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4527"/>
        <w:gridCol w:w="5181"/>
      </w:tblGrid>
      <w:tr>
        <w:trPr/>
        <w:tc>
          <w:tcPr>
            <w:tcW w:w="4527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Вывод</w:t>
            </w:r>
          </w:p>
        </w:tc>
        <w:tc>
          <w:tcPr>
            <w:tcW w:w="5181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Интерпретация</w:t>
            </w:r>
          </w:p>
        </w:tc>
      </w:tr>
      <w:tr>
        <w:trPr/>
        <w:tc>
          <w:tcPr>
            <w:tcW w:w="45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ConvNeXt XLarge + 512 дает лучший потенциал качества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Высокое разрешение помогает сохранить мелкие признаки: мебель, сантехнику, кухонные элементы</w:t>
            </w:r>
          </w:p>
        </w:tc>
      </w:tr>
      <w:tr>
        <w:trPr/>
        <w:tc>
          <w:tcPr>
            <w:tcW w:w="45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Focal Loss полезен при дисбалансе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Снижает вклад простых примеров и усиливает сложные</w:t>
            </w:r>
          </w:p>
        </w:tc>
      </w:tr>
      <w:tr>
        <w:trPr/>
        <w:tc>
          <w:tcPr>
            <w:tcW w:w="45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Balanced sampler повышает внимание к редким классам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Особенно важно для macro F1</w:t>
            </w:r>
          </w:p>
        </w:tc>
      </w:tr>
      <w:tr>
        <w:trPr/>
        <w:tc>
          <w:tcPr>
            <w:tcW w:w="45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Early stopping работал эффективно</w:t>
            </w:r>
          </w:p>
        </w:tc>
        <w:tc>
          <w:tcPr>
            <w:tcW w:w="51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Фактическая остановка около 14-23 эпох при максимуме 1000</w:t>
            </w:r>
          </w:p>
        </w:tc>
      </w:tr>
      <w:tr>
        <w:trPr/>
        <w:tc>
          <w:tcPr>
            <w:tcW w:w="4527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Остаются сложные классы</w:t>
            </w:r>
          </w:p>
        </w:tc>
        <w:tc>
          <w:tcPr>
            <w:tcW w:w="5181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Универсальная комната, гостиная, спальня, кладовая/гардеробная, неясные изображения</w:t>
            </w:r>
          </w:p>
        </w:tc>
      </w:tr>
    </w:tbl>
    <w:p>
      <w:pPr>
        <w:pStyle w:val="Heading1"/>
        <w:numPr>
          <w:ilvl w:val="0"/>
          <w:numId w:val="0"/>
        </w:numPr>
        <w:ind w:hanging="0" w:start="0"/>
        <w:rPr/>
      </w:pPr>
      <w:r>
        <w:rPr/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17" w:name="__RefHeading___Toc4028_1529142889"/>
      <w:bookmarkEnd w:id="17"/>
      <w:r>
        <w:rPr/>
        <w:t>MLflow и управление экспериментами</w:t>
      </w:r>
    </w:p>
    <w:p>
      <w:pPr>
        <w:pStyle w:val="Normal"/>
        <w:rPr/>
      </w:pPr>
      <w:r>
        <w:rPr/>
        <w:t>MLflow используется для централизованного хранения параметров, метрик и артефактов запусков. В проекте применялась SQLite-настройка tracking_uri, чтобы не зависеть от устаревающего file-store backend.</w:t>
      </w:r>
    </w:p>
    <w:p>
      <w:pPr>
        <w:pStyle w:val="CodeBlock"/>
        <w:rPr/>
      </w:pPr>
      <w:r>
        <w:rPr>
          <w:rFonts w:eastAsia="Courier New"/>
          <w:sz w:val="16"/>
        </w:rPr>
        <w:t>mlflow:</w:t>
        <w:br/>
        <w:t xml:space="preserve">  tracking_uri: sqlite:///artifacts/logs/mlflow.db</w:t>
        <w:br/>
        <w:t xml:space="preserve">  experiment_name: room_type_image_heavy</w:t>
        <w:br/>
        <w:t xml:space="preserve">  artifact_root: artifacts/logs/mlruns</w:t>
      </w:r>
    </w:p>
    <w:tbl>
      <w:tblPr>
        <w:tblStyle w:val="TableGrid"/>
        <w:tblW w:w="9546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3176"/>
        <w:gridCol w:w="6369"/>
      </w:tblGrid>
      <w:tr>
        <w:trPr/>
        <w:tc>
          <w:tcPr>
            <w:tcW w:w="3176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Тип данных</w:t>
            </w:r>
          </w:p>
        </w:tc>
        <w:tc>
          <w:tcPr>
            <w:tcW w:w="6369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Что логируется</w:t>
            </w:r>
          </w:p>
        </w:tc>
      </w:tr>
      <w:tr>
        <w:trPr/>
        <w:tc>
          <w:tcPr>
            <w:tcW w:w="31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Params</w:t>
            </w:r>
          </w:p>
        </w:tc>
        <w:tc>
          <w:tcPr>
            <w:tcW w:w="63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fold, device, backbone, image_size, batch_size, lr, weight_decay, loss, sampler, augmentation, class_weight_policy, sample_weight_policy</w:t>
            </w:r>
          </w:p>
        </w:tc>
      </w:tr>
      <w:tr>
        <w:trPr/>
        <w:tc>
          <w:tcPr>
            <w:tcW w:w="31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Tags</w:t>
            </w:r>
          </w:p>
        </w:tc>
        <w:tc>
          <w:tcPr>
            <w:tcW w:w="63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commit_sha, dataset_version, split_version, seed, feature_flags, tta_flag</w:t>
            </w:r>
          </w:p>
        </w:tc>
      </w:tr>
      <w:tr>
        <w:trPr/>
        <w:tc>
          <w:tcPr>
            <w:tcW w:w="31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Metrics per epoch</w:t>
            </w:r>
          </w:p>
        </w:tc>
        <w:tc>
          <w:tcPr>
            <w:tcW w:w="63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train_loss, val_loss, val_macro_f1, val_accuracy</w:t>
            </w:r>
          </w:p>
        </w:tc>
      </w:tr>
      <w:tr>
        <w:trPr/>
        <w:tc>
          <w:tcPr>
            <w:tcW w:w="31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Final metrics</w:t>
            </w:r>
          </w:p>
        </w:tc>
        <w:tc>
          <w:tcPr>
            <w:tcW w:w="63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best_val_macro_f1, final_oof_macro_f1, final_shadow_macro_f1, final_shadow_accuracy</w:t>
            </w:r>
          </w:p>
        </w:tc>
      </w:tr>
      <w:tr>
        <w:trPr/>
        <w:tc>
          <w:tcPr>
            <w:tcW w:w="3176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Artifacts</w:t>
            </w:r>
          </w:p>
        </w:tc>
        <w:tc>
          <w:tcPr>
            <w:tcW w:w="6369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checkpoint, fold_oof_predictions.parquet, fold_shadow_predictions.parquet</w:t>
            </w:r>
          </w:p>
        </w:tc>
      </w:tr>
    </w:tbl>
    <w:p>
      <w:pPr>
        <w:pStyle w:val="Heading1"/>
        <w:widowControl/>
        <w:numPr>
          <w:ilvl w:val="0"/>
          <w:numId w:val="0"/>
        </w:numPr>
        <w:suppressAutoHyphens w:val="true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18" w:name="__RefHeading___Toc4030_1529142889"/>
      <w:bookmarkEnd w:id="18"/>
      <w:r>
        <w:rPr/>
        <w:t>Артефакты обучения и формат OOF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>: Артефакты</w:t>
      </w:r>
    </w:p>
    <w:tbl>
      <w:tblPr>
        <w:tblStyle w:val="TableGrid"/>
        <w:tblW w:w="96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7c5" w:noHBand="0" w:noVBand="1" w:firstColumn="1" w:lastRow="0" w:lastColumn="0" w:firstRow="1"/>
      </w:tblPr>
      <w:tblGrid>
        <w:gridCol w:w="4417"/>
        <w:gridCol w:w="5182"/>
      </w:tblGrid>
      <w:tr>
        <w:trPr/>
        <w:tc>
          <w:tcPr>
            <w:tcW w:w="4417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/>
                <w:kern w:val="0"/>
                <w:sz w:val="24"/>
                <w:szCs w:val="24"/>
                <w:lang w:val="en-US"/>
              </w:rPr>
              <w:t>Артефакт</w:t>
            </w:r>
          </w:p>
        </w:tc>
        <w:tc>
          <w:tcPr>
            <w:tcW w:w="518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/>
                <w:kern w:val="0"/>
                <w:sz w:val="24"/>
                <w:szCs w:val="24"/>
                <w:lang w:val="en-US"/>
              </w:rPr>
              <w:t>Назначение</w:t>
            </w:r>
          </w:p>
        </w:tc>
      </w:tr>
      <w:tr>
        <w:trPr/>
        <w:tc>
          <w:tcPr>
            <w:tcW w:w="4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artifacts/checkpoints/*.ckpt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Лучшие веса модели по val_macro_f1</w:t>
            </w:r>
          </w:p>
        </w:tc>
      </w:tr>
      <w:tr>
        <w:trPr/>
        <w:tc>
          <w:tcPr>
            <w:tcW w:w="4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artifacts/oof/&lt;run&gt;/foldN_oof_predictions.parquet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Предсказания fold N на validation</w:t>
            </w:r>
          </w:p>
        </w:tc>
      </w:tr>
      <w:tr>
        <w:trPr/>
        <w:tc>
          <w:tcPr>
            <w:tcW w:w="4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artifacts/oof/&lt;run&gt;/foldN_shadow_predictions.parquet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Предсказания fold N на shadow holdout</w:t>
            </w:r>
          </w:p>
        </w:tc>
      </w:tr>
      <w:tr>
        <w:trPr/>
        <w:tc>
          <w:tcPr>
            <w:tcW w:w="4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artifacts/oof/&lt;run&gt;/oof_predictions.parquet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Объединенные OOF-предсказания</w:t>
            </w:r>
          </w:p>
        </w:tc>
      </w:tr>
      <w:tr>
        <w:trPr/>
        <w:tc>
          <w:tcPr>
            <w:tcW w:w="4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artifacts/oof/&lt;run&gt;/shadow_holdout_predictions.parquet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Агрегированные shadow-предсказания</w:t>
            </w:r>
          </w:p>
        </w:tc>
      </w:tr>
      <w:tr>
        <w:trPr/>
        <w:tc>
          <w:tcPr>
            <w:tcW w:w="4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artifacts/oof/&lt;run&gt;/confusion_matrix_oof.csv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Матрица ошибок</w:t>
            </w:r>
          </w:p>
        </w:tc>
      </w:tr>
      <w:tr>
        <w:trPr/>
        <w:tc>
          <w:tcPr>
            <w:tcW w:w="4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artifacts/oof/&lt;run&gt;/config.yaml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Копия конфига запуска</w:t>
            </w:r>
          </w:p>
        </w:tc>
      </w:tr>
      <w:tr>
        <w:trPr/>
        <w:tc>
          <w:tcPr>
            <w:tcW w:w="4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reports/&lt;run&gt;.md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 w:val="24"/>
                <w:szCs w:val="24"/>
                <w:lang w:val="en-US"/>
              </w:rPr>
            </w:pPr>
            <w:r>
              <w:rPr>
                <w:rFonts w:cs=""/>
                <w:b w:val="false"/>
                <w:kern w:val="0"/>
                <w:sz w:val="24"/>
                <w:szCs w:val="24"/>
                <w:lang w:val="en-US"/>
              </w:rPr>
              <w:t>Отчет по метрикам</w:t>
            </w:r>
          </w:p>
        </w:tc>
      </w:tr>
    </w:tbl>
    <w:p>
      <w:pPr>
        <w:pStyle w:val="CodeBlock"/>
        <w:rPr/>
      </w:pPr>
      <w:r>
        <w:rPr>
          <w:rFonts w:eastAsia="Courier New"/>
          <w:sz w:val="16"/>
        </w:rPr>
        <w:t>Стандартные колонки parquet:</w:t>
        <w:br/>
        <w:t>image_id_ext, item_id, result, label, fold, source_dataset, local_path, content_hash,</w:t>
        <w:br/>
        <w:t>target, pred,</w:t>
        <w:br/>
        <w:t>logit_0 ... logit_19,</w:t>
        <w:br/>
        <w:t>prob_0 ... prob_19</w:t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19" w:name="__RefHeading___Toc4032_1529142889"/>
      <w:bookmarkEnd w:id="19"/>
      <w:r>
        <w:rPr/>
        <w:t>Inference pipeline</w:t>
      </w:r>
    </w:p>
    <w:p>
      <w:pPr>
        <w:pStyle w:val="Normal"/>
        <w:rPr/>
      </w:pPr>
      <w:r>
        <w:rPr/>
        <w:t>Inference вынесен отдельно от обучения. Релизный конфиг указывает checkpoint, backbone, классы, transforms и device. Основной wrapper - RoomPredictor.</w:t>
      </w:r>
    </w:p>
    <w:p>
      <w:pPr>
        <w:pStyle w:val="CodeBlock"/>
        <w:rPr/>
      </w:pPr>
      <w:r>
        <w:rPr>
          <w:rFonts w:eastAsia="Courier New"/>
          <w:sz w:val="16"/>
        </w:rPr>
        <w:t>Изображение</w:t>
        <w:br/>
        <w:t xml:space="preserve">  -&gt; PIL.Image</w:t>
        <w:br/>
        <w:t xml:space="preserve">  -&gt; resize / center crop / normalize</w:t>
        <w:br/>
        <w:t xml:space="preserve">  -&gt; model.forward()</w:t>
        <w:br/>
        <w:t xml:space="preserve">  -&gt; logits</w:t>
        <w:br/>
        <w:t xml:space="preserve">  -&gt; softmax probabilities</w:t>
        <w:br/>
        <w:t xml:space="preserve">  -&gt; Top-K labels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>: Инференс</w:t>
      </w:r>
    </w:p>
    <w:tbl>
      <w:tblPr>
        <w:tblStyle w:val="TableGrid"/>
        <w:tblW w:w="9205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4022"/>
        <w:gridCol w:w="5182"/>
      </w:tblGrid>
      <w:tr>
        <w:trPr/>
        <w:tc>
          <w:tcPr>
            <w:tcW w:w="4022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Компонент</w:t>
            </w:r>
          </w:p>
        </w:tc>
        <w:tc>
          <w:tcPr>
            <w:tcW w:w="5182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Назначение</w:t>
            </w:r>
          </w:p>
        </w:tc>
      </w:tr>
      <w:tr>
        <w:trPr/>
        <w:tc>
          <w:tcPr>
            <w:tcW w:w="402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configs/release/rc1.yaml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Release config с путями к checkpoint и параметрами inference</w:t>
            </w:r>
          </w:p>
        </w:tc>
      </w:tr>
      <w:tr>
        <w:trPr/>
        <w:tc>
          <w:tcPr>
            <w:tcW w:w="402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RoomPredictor.from_config_path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Загрузка модели/моделей из release config</w:t>
            </w:r>
          </w:p>
        </w:tc>
      </w:tr>
      <w:tr>
        <w:trPr/>
        <w:tc>
          <w:tcPr>
            <w:tcW w:w="402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topk_labels(image, k=3)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Возвращает Top-3 классов с вероятностями</w:t>
            </w:r>
          </w:p>
        </w:tc>
      </w:tr>
      <w:tr>
        <w:trPr/>
        <w:tc>
          <w:tcPr>
            <w:tcW w:w="402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predict.py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CLI-инференс</w:t>
            </w:r>
          </w:p>
        </w:tc>
      </w:tr>
      <w:tr>
        <w:trPr/>
        <w:tc>
          <w:tcPr>
            <w:tcW w:w="4022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app.py</w:t>
            </w:r>
          </w:p>
        </w:tc>
        <w:tc>
          <w:tcPr>
            <w:tcW w:w="5182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Gradio demo</w:t>
            </w:r>
          </w:p>
        </w:tc>
      </w:tr>
    </w:tbl>
    <w:p>
      <w:pPr>
        <w:pStyle w:val="Heading1"/>
        <w:ind w:hanging="0" w:start="0"/>
        <w:rPr/>
      </w:pPr>
      <w:bookmarkStart w:id="20" w:name="__RefHeading___Toc4034_1529142889"/>
      <w:bookmarkEnd w:id="20"/>
      <w:r>
        <w:rPr/>
        <w:t>Demo: app.py на Gradio</w:t>
      </w:r>
    </w:p>
    <w:p>
      <w:pPr>
        <w:pStyle w:val="Normal"/>
        <w:rPr/>
      </w:pPr>
      <w:r>
        <w:rPr/>
        <w:t>Для демонстрации модели разработан lightweight веб-интерфейс на Gradio. Пользователь загружает изображение комнаты и получает Top-3 предсказания с вероятностями и техническую информацию о модели.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>: Демо</w:t>
      </w:r>
    </w:p>
    <w:tbl>
      <w:tblPr>
        <w:tblStyle w:val="TableGrid"/>
        <w:tblW w:w="9491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4308"/>
        <w:gridCol w:w="5182"/>
      </w:tblGrid>
      <w:tr>
        <w:trPr/>
        <w:tc>
          <w:tcPr>
            <w:tcW w:w="4308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Элемент app.py</w:t>
            </w:r>
          </w:p>
        </w:tc>
        <w:tc>
          <w:tcPr>
            <w:tcW w:w="5182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Описание</w:t>
            </w:r>
          </w:p>
        </w:tc>
      </w:tr>
      <w:tr>
        <w:trPr/>
        <w:tc>
          <w:tcPr>
            <w:tcW w:w="430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parse_args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Читает --config и --share</w:t>
            </w:r>
          </w:p>
        </w:tc>
      </w:tr>
      <w:tr>
        <w:trPr/>
        <w:tc>
          <w:tcPr>
            <w:tcW w:w="430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DemoPredictor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Обертка над RoomPredictor для Gradio</w:t>
            </w:r>
          </w:p>
        </w:tc>
      </w:tr>
      <w:tr>
        <w:trPr/>
        <w:tc>
          <w:tcPr>
            <w:tcW w:w="430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gr.Image(type="pil")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Входное изображение в формате PIL</w:t>
            </w:r>
          </w:p>
        </w:tc>
      </w:tr>
      <w:tr>
        <w:trPr/>
        <w:tc>
          <w:tcPr>
            <w:tcW w:w="430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gr.Label(num_top_classes=3)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Top-3 классов</w:t>
            </w:r>
          </w:p>
        </w:tc>
      </w:tr>
      <w:tr>
        <w:trPr/>
        <w:tc>
          <w:tcPr>
            <w:tcW w:w="430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gr.Textbox</w:t>
            </w:r>
          </w:p>
        </w:tc>
        <w:tc>
          <w:tcPr>
            <w:tcW w:w="51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config, device, checkpoints</w:t>
            </w:r>
          </w:p>
        </w:tc>
      </w:tr>
      <w:tr>
        <w:trPr/>
        <w:tc>
          <w:tcPr>
            <w:tcW w:w="4308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demo.launch(share=args.share)</w:t>
            </w:r>
          </w:p>
        </w:tc>
        <w:tc>
          <w:tcPr>
            <w:tcW w:w="5182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Локальный или публичный запуск</w:t>
            </w:r>
          </w:p>
        </w:tc>
      </w:tr>
    </w:tbl>
    <w:p>
      <w:pPr>
        <w:pStyle w:val="CodeBlock"/>
        <w:rPr/>
      </w:pPr>
      <w:r>
        <w:rPr>
          <w:rFonts w:eastAsia="Courier New"/>
          <w:sz w:val="16"/>
        </w:rPr>
        <w:t>uv run python app.py</w:t>
        <w:br/>
        <w:t>uv run python app.py --config configs/release/rc1.yaml</w:t>
        <w:br/>
        <w:t>uv run python app.py --share</w:t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21" w:name="__RefHeading___Toc4036_1529142889"/>
      <w:bookmarkEnd w:id="21"/>
      <w:r>
        <w:rPr/>
        <w:t>Основные команды запуска</w:t>
      </w:r>
    </w:p>
    <w:p>
      <w:pPr>
        <w:pStyle w:val="CodeBlock"/>
        <w:rPr/>
      </w:pPr>
      <w:r>
        <w:rPr>
          <w:rFonts w:eastAsia="Courier New"/>
          <w:sz w:val="16"/>
        </w:rPr>
        <w:t># Установка зависимостей</w:t>
        <w:br/>
        <w:t>uv sync --extra dev</w:t>
        <w:br/>
        <w:br/>
        <w:t># Проверка данных</w:t>
        <w:br/>
        <w:t>uv run python src/datasets/make_manifest.py</w:t>
        <w:br/>
        <w:br/>
        <w:t># Baseline train</w:t>
        <w:br/>
        <w:t>uv run python src/training/train_image.py   --config configs/model/image_baseline_v1.yaml   --all-folds</w:t>
        <w:br/>
        <w:br/>
        <w:t># Финальная модель</w:t>
        <w:br/>
        <w:t>uv run python src/training/train_image.py   --config configs/model/cv05_rtx5070_xlarge_512_focal_es.yaml   --all-folds</w:t>
        <w:br/>
        <w:br/>
        <w:t># Debug smoke run</w:t>
        <w:br/>
        <w:t>uv run python src/training/train_image.py   --config configs/model/cv05_rtx5070_xlarge_512_focal_es.yaml   --fold 0 --debug</w:t>
        <w:br/>
        <w:br/>
        <w:t># Demo</w:t>
        <w:br/>
        <w:t>uv run python app.py --config configs/release/rc1.yaml</w:t>
        <w:br/>
        <w:br/>
        <w:t># Линт/тесты</w:t>
        <w:br/>
        <w:t>uv run ruff check .</w:t>
        <w:br/>
        <w:t>uv run pytest</w:t>
      </w:r>
      <w:r>
        <w:br w:type="page"/>
      </w:r>
    </w:p>
    <w:p>
      <w:pPr>
        <w:pStyle w:val="Heading1"/>
        <w:spacing w:before="0" w:after="120"/>
        <w:ind w:hanging="0" w:start="0"/>
        <w:rPr/>
      </w:pPr>
      <w:bookmarkStart w:id="22" w:name="__RefHeading___Toc4038_1529142889"/>
      <w:bookmarkEnd w:id="22"/>
      <w:r>
        <w:rPr/>
        <w:t>Итоговые выводы</w:t>
      </w:r>
    </w:p>
    <w:p>
      <w:pPr>
        <w:pStyle w:val="Normal"/>
        <w:rPr/>
      </w:pPr>
      <w:r>
        <w:rPr/>
        <w:t>В результате работы был сформирован полноценный CV pipeline для классификации изображений помещений. Проект включает подготовку и проверку данных, обучение моделей на PyTorch/timm, поддержку class imbalance techniques, MLflow tracking, OOF/shadow evaluation, release inference и Gradio demo.</w:t>
      </w:r>
    </w:p>
    <w:p>
      <w:pPr>
        <w:pStyle w:val="Style11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t>: Выводы</w:t>
      </w:r>
    </w:p>
    <w:tbl>
      <w:tblPr>
        <w:tblStyle w:val="TableGrid"/>
        <w:tblW w:w="9736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7c5" w:noHBand="0" w:noVBand="1" w:firstColumn="1" w:lastRow="0" w:lastColumn="0" w:firstRow="1"/>
      </w:tblPr>
      <w:tblGrid>
        <w:gridCol w:w="4555"/>
        <w:gridCol w:w="5180"/>
      </w:tblGrid>
      <w:tr>
        <w:trPr/>
        <w:tc>
          <w:tcPr>
            <w:tcW w:w="4555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Результат</w:t>
            </w:r>
          </w:p>
        </w:tc>
        <w:tc>
          <w:tcPr>
            <w:tcW w:w="5180" w:type="dxa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Статус</w:t>
            </w:r>
          </w:p>
        </w:tc>
      </w:tr>
      <w:tr>
        <w:trPr/>
        <w:tc>
          <w:tcPr>
            <w:tcW w:w="455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Проверка датасета и manifest</w:t>
            </w:r>
          </w:p>
        </w:tc>
        <w:tc>
          <w:tcPr>
            <w:tcW w:w="51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Реализовано</w:t>
            </w:r>
          </w:p>
        </w:tc>
      </w:tr>
      <w:tr>
        <w:trPr/>
        <w:tc>
          <w:tcPr>
            <w:tcW w:w="455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Train pipeline с fold-ами</w:t>
            </w:r>
          </w:p>
        </w:tc>
        <w:tc>
          <w:tcPr>
            <w:tcW w:w="51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Реализовано</w:t>
            </w:r>
          </w:p>
        </w:tc>
      </w:tr>
      <w:tr>
        <w:trPr/>
        <w:tc>
          <w:tcPr>
            <w:tcW w:w="455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Поддержка CE/weighted CE/Focal Loss</w:t>
            </w:r>
          </w:p>
        </w:tc>
        <w:tc>
          <w:tcPr>
            <w:tcW w:w="51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Реализовано</w:t>
            </w:r>
          </w:p>
        </w:tc>
      </w:tr>
      <w:tr>
        <w:trPr/>
        <w:tc>
          <w:tcPr>
            <w:tcW w:w="455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Sampler-стратегии для дисбаланса</w:t>
            </w:r>
          </w:p>
        </w:tc>
        <w:tc>
          <w:tcPr>
            <w:tcW w:w="51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Реализовано</w:t>
            </w:r>
          </w:p>
        </w:tc>
      </w:tr>
      <w:tr>
        <w:trPr/>
        <w:tc>
          <w:tcPr>
            <w:tcW w:w="455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MLflow SQLite tracking</w:t>
            </w:r>
          </w:p>
        </w:tc>
        <w:tc>
          <w:tcPr>
            <w:tcW w:w="51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Реализовано</w:t>
            </w:r>
          </w:p>
        </w:tc>
      </w:tr>
      <w:tr>
        <w:trPr/>
        <w:tc>
          <w:tcPr>
            <w:tcW w:w="455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OOF/shadow parquet export</w:t>
            </w:r>
          </w:p>
        </w:tc>
        <w:tc>
          <w:tcPr>
            <w:tcW w:w="51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Реализовано</w:t>
            </w:r>
          </w:p>
        </w:tc>
      </w:tr>
      <w:tr>
        <w:trPr/>
        <w:tc>
          <w:tcPr>
            <w:tcW w:w="455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Финальная heavy-модель</w:t>
            </w:r>
          </w:p>
        </w:tc>
        <w:tc>
          <w:tcPr>
            <w:tcW w:w="51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Выбрана: ConvNeXt XLarge 512 focal balanced</w:t>
            </w:r>
          </w:p>
        </w:tc>
      </w:tr>
      <w:tr>
        <w:trPr/>
        <w:tc>
          <w:tcPr>
            <w:tcW w:w="4555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Демо-интерфейс</w:t>
            </w:r>
          </w:p>
        </w:tc>
        <w:tc>
          <w:tcPr>
            <w:tcW w:w="5180" w:type="dxa"/>
            <w:tcBorders>
              <w:top w:val="nil"/>
              <w:start w:val="nil"/>
              <w:bottom w:val="single" w:sz="6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cs="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</w:pPr>
            <w:r>
              <w:rPr>
                <w:rFonts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/>
              </w:rPr>
              <w:t>Реализовано через Gradio</w:t>
            </w:r>
          </w:p>
        </w:tc>
      </w:tr>
    </w:tbl>
    <w:p>
      <w:pPr>
        <w:pStyle w:val="Normal"/>
        <w:rPr/>
      </w:pPr>
      <w:r>
        <w:rPr/>
        <w:t>Ключевая итоговая конфигурация: ConvNeXt XLarge + вход 512x512 + Focal Loss + balanced sampler + early stopping + AMP + gradient checkpointing. Лучший зафиксированный результат по OOF/macro F1 около 0.7934, что делает эту конфигурацию основной кандидатной моделью для финального решения.</w:t>
      </w:r>
    </w:p>
    <w:p>
      <w:pPr>
        <w:pStyle w:val="Heading1"/>
        <w:numPr>
          <w:ilvl w:val="0"/>
          <w:numId w:val="0"/>
        </w:numPr>
        <w:spacing w:before="240" w:after="120"/>
        <w:ind w:hanging="0" w:start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aladea">
    <w:altName w:val="Cambria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nothing"/>
      <w:lvlText w:val="%1. "/>
      <w:lvlJc w:val="start"/>
      <w:pPr>
        <w:tabs>
          <w:tab w:val="num" w:pos="0"/>
        </w:tabs>
        <w:ind w:start="0" w:hanging="0"/>
      </w:pPr>
      <w:rPr/>
    </w:lvl>
    <w:lvl w:ilvl="1">
      <w:start w:val="1"/>
      <w:pStyle w:val="Heading2"/>
      <w:numFmt w:val="decimal"/>
      <w:suff w:val="nothing"/>
      <w:lvlText w:val="%1.%2. "/>
      <w:lvlJc w:val="start"/>
      <w:pPr>
        <w:tabs>
          <w:tab w:val="num" w:pos="0"/>
        </w:tabs>
        <w:ind w:start="0" w:hanging="0"/>
      </w:pPr>
      <w:rPr/>
    </w:lvl>
    <w:lvl w:ilvl="2">
      <w:start w:val="1"/>
      <w:pStyle w:val="Heading3"/>
      <w:numFmt w:val="decimal"/>
      <w:suff w:val="nothing"/>
      <w:lvlText w:val="%1.%2.%3. "/>
      <w:lvlJc w:val="start"/>
      <w:pPr>
        <w:tabs>
          <w:tab w:val="num" w:pos="0"/>
        </w:tabs>
        <w:ind w:start="284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link w:val="Heading1Char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link w:val="Heading2Char"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 w:after="120"/>
      <w:ind w:start="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spacing w:before="120" w:after="120"/>
      <w:outlineLvl w:val="3"/>
    </w:pPr>
    <w:rPr>
      <w:rFonts w:ascii="Liberation Serif" w:hAnsi="Liberation Serif" w:eastAsia="Noto Serif CJK SC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Noto Sans Mono CJK SC" w:cs="Liberation Mono"/>
    </w:rPr>
  </w:style>
  <w:style w:type="character" w:styleId="NumberingSymbols" w:customStyle="1">
    <w:name w:val="Numbering Symbols"/>
    <w:qFormat/>
    <w:rPr/>
  </w:style>
  <w:style w:type="character" w:styleId="BodyTextChar" w:customStyle="1">
    <w:name w:val="Body Text Char"/>
    <w:basedOn w:val="DefaultParagraphFont"/>
    <w:qFormat/>
    <w:rsid w:val="007958de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61588"/>
    <w:rPr>
      <w:rFonts w:ascii="Liberation Sans" w:hAnsi="Liberation Sans" w:eastAsia="Noto Sans CJK SC"/>
      <w:b/>
      <w:bCs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61588"/>
    <w:rPr>
      <w:rFonts w:ascii="Liberation Sans" w:hAnsi="Liberation Sans" w:eastAsia="Noto Sans CJK SC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203c2"/>
    <w:rPr>
      <w:color w:themeColor="hyperlink" w:val="0000EE"/>
      <w:u w:val="single"/>
    </w:rPr>
  </w:style>
  <w:style w:type="character" w:styleId="IndexLink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link w:val="BodyTextChar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HorizontalLine" w:customStyle="1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203c2"/>
    <w:pPr>
      <w:keepLines/>
      <w:numPr>
        <w:ilvl w:val="0"/>
        <w:numId w:val="0"/>
      </w:numPr>
      <w:suppressAutoHyphens w:val="false"/>
      <w:spacing w:lineRule="auto" w:line="259" w:before="240" w:after="0"/>
      <w:outlineLvl w:val="9"/>
    </w:pPr>
    <w:rPr>
      <w:rFonts w:ascii="Arial" w:hAnsi="Arial" w:eastAsia="DejaVu Sans" w:cs="DejaVu Sans" w:asciiTheme="majorHAnsi" w:cstheme="majorBidi" w:eastAsiaTheme="majorEastAsia" w:hAnsiTheme="majorHAnsi"/>
      <w:b w:val="false"/>
      <w:bCs w:val="false"/>
      <w:color w:themeColor="accent1" w:themeShade="bf" w:val="117A02"/>
      <w:kern w:val="0"/>
      <w:sz w:val="32"/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203c2"/>
    <w:pPr>
      <w:spacing w:before="0"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203c2"/>
    <w:pPr>
      <w:spacing w:before="0" w:after="100"/>
      <w:ind w:star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4203c2"/>
    <w:pPr>
      <w:spacing w:before="0" w:after="100"/>
      <w:ind w:start="480"/>
    </w:pPr>
    <w:rPr>
      <w:rFonts w:cs="Mangal"/>
      <w:szCs w:val="21"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Style10">
    <w:name w:val="Рисунок"/>
    <w:basedOn w:val="Caption"/>
    <w:qFormat/>
    <w:pPr/>
    <w:rPr/>
  </w:style>
  <w:style w:type="paragraph" w:styleId="Style11">
    <w:name w:val="Таблица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CodeBlock">
    <w:name w:val="CodeBlock"/>
    <w:qFormat/>
    <w:pPr>
      <w:widowControl/>
      <w:suppressAutoHyphens w:val="true"/>
      <w:bidi w:val="0"/>
      <w:spacing w:lineRule="auto" w:line="276" w:before="60" w:after="100"/>
      <w:ind w:start="216"/>
      <w:jc w:val="start"/>
    </w:pPr>
    <w:rPr>
      <w:rFonts w:ascii="Courier New" w:hAnsi="Courier New" w:eastAsia="Courier New" w:cs="Noto Sans Devanagari"/>
      <w:color w:val="auto"/>
      <w:kern w:val="2"/>
      <w:sz w:val="16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958d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2E606-C43D-40AE-BFA5-5C1B9C99A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Application>LibreOffice/24.2.7.2$Linux_X86_64 LibreOffice_project/420$Build-2</Application>
  <AppVersion>15.0000</AppVersion>
  <Pages>17</Pages>
  <Words>2140</Words>
  <Characters>16159</Characters>
  <CharactersWithSpaces>17920</CharactersWithSpaces>
  <Paragraphs>482</Paragraphs>
  <Company>systeme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2026-04-07T20:16:34Z</dcterms:created>
  <dc:creator/>
  <dc:description/>
  <dc:language>ru-RU</dc:language>
  <cp:lastModifiedBy/>
  <cp:lastPrinted>2026-04-08T20:47:44Z</cp:lastPrinted>
  <dcterms:modified xsi:type="dcterms:W3CDTF">2026-05-13T20:25:32Z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