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66D9" w14:textId="68E657D6" w:rsidR="00776E9E" w:rsidRPr="00AB5508" w:rsidRDefault="00776E9E" w:rsidP="00305136">
      <w:pPr>
        <w:pStyle w:val="Narracions"/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This project aims to provide a preliminary overview on the possibility of training an LLM (Large Language Model) </w:t>
      </w:r>
      <w:r w:rsidR="006A1EF7" w:rsidRPr="00AB5508">
        <w:rPr>
          <w:sz w:val="22"/>
          <w:szCs w:val="20"/>
          <w:lang w:val="en-GB"/>
        </w:rPr>
        <w:t xml:space="preserve">so that it follows certain moral precepts when faced with dilemmas a person might encounter in their day-to-day life. </w:t>
      </w:r>
      <w:r w:rsidR="00245E60" w:rsidRPr="00AB5508">
        <w:rPr>
          <w:sz w:val="22"/>
          <w:szCs w:val="20"/>
          <w:lang w:val="en-GB"/>
        </w:rPr>
        <w:t>For that purpose</w:t>
      </w:r>
      <w:r w:rsidR="008563A2" w:rsidRPr="00AB5508">
        <w:rPr>
          <w:sz w:val="22"/>
          <w:szCs w:val="20"/>
          <w:lang w:val="en-GB"/>
        </w:rPr>
        <w:t xml:space="preserve">, </w:t>
      </w:r>
      <w:r w:rsidR="001657FC" w:rsidRPr="00AB5508">
        <w:rPr>
          <w:sz w:val="22"/>
          <w:szCs w:val="20"/>
          <w:lang w:val="en-GB"/>
        </w:rPr>
        <w:t xml:space="preserve">three </w:t>
      </w:r>
      <w:r w:rsidR="002A6390" w:rsidRPr="00AB5508">
        <w:rPr>
          <w:sz w:val="22"/>
          <w:szCs w:val="20"/>
          <w:lang w:val="en-GB"/>
        </w:rPr>
        <w:t>aspects ought to be defined before starting</w:t>
      </w:r>
      <w:r w:rsidR="00FD4691" w:rsidRPr="00AB5508">
        <w:rPr>
          <w:sz w:val="22"/>
          <w:szCs w:val="20"/>
          <w:lang w:val="en-GB"/>
        </w:rPr>
        <w:t xml:space="preserve"> to develop</w:t>
      </w:r>
      <w:r w:rsidR="00233C1E" w:rsidRPr="00AB5508">
        <w:rPr>
          <w:sz w:val="22"/>
          <w:szCs w:val="20"/>
          <w:lang w:val="en-GB"/>
        </w:rPr>
        <w:t xml:space="preserve"> it</w:t>
      </w:r>
      <w:r w:rsidR="002A6390" w:rsidRPr="00AB5508">
        <w:rPr>
          <w:sz w:val="22"/>
          <w:szCs w:val="20"/>
          <w:lang w:val="en-GB"/>
        </w:rPr>
        <w:t>:</w:t>
      </w:r>
    </w:p>
    <w:p w14:paraId="41C1E6EC" w14:textId="1BBE3C07" w:rsidR="002A6390" w:rsidRPr="00AB5508" w:rsidRDefault="002A6390" w:rsidP="002A6390">
      <w:pPr>
        <w:pStyle w:val="Narracions"/>
        <w:shd w:val="clear" w:color="auto" w:fill="E7E6E6" w:themeFill="background2"/>
        <w:rPr>
          <w:b/>
          <w:bCs/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t>1</w:t>
      </w:r>
      <w:r w:rsidRPr="00AB5508">
        <w:rPr>
          <w:b/>
          <w:bCs/>
          <w:sz w:val="22"/>
          <w:szCs w:val="20"/>
          <w:lang w:val="en-GB"/>
        </w:rPr>
        <w:tab/>
        <w:t>Laws</w:t>
      </w:r>
    </w:p>
    <w:p w14:paraId="7A1E1780" w14:textId="2AA8F5B3" w:rsidR="002A6390" w:rsidRPr="00AB5508" w:rsidRDefault="00F81CDB" w:rsidP="00305136">
      <w:pPr>
        <w:pStyle w:val="Narracions"/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Given that the test subject is an Artificial Intelligence model, intent or </w:t>
      </w:r>
      <w:r w:rsidR="00E84EC1" w:rsidRPr="00AB5508">
        <w:rPr>
          <w:sz w:val="22"/>
          <w:szCs w:val="20"/>
          <w:lang w:val="en-GB"/>
        </w:rPr>
        <w:t xml:space="preserve">complex, organically constructed moral frameworks are not </w:t>
      </w:r>
      <w:r w:rsidR="00667616" w:rsidRPr="00AB5508">
        <w:rPr>
          <w:sz w:val="22"/>
          <w:szCs w:val="20"/>
          <w:lang w:val="en-GB"/>
        </w:rPr>
        <w:t xml:space="preserve">to be expected. The training will need hard indications on </w:t>
      </w:r>
      <w:r w:rsidR="00945C24" w:rsidRPr="00AB5508">
        <w:rPr>
          <w:sz w:val="22"/>
          <w:szCs w:val="20"/>
          <w:lang w:val="en-GB"/>
        </w:rPr>
        <w:t xml:space="preserve">what behaviour the model is to </w:t>
      </w:r>
      <w:r w:rsidR="00996265" w:rsidRPr="00AB5508">
        <w:rPr>
          <w:sz w:val="22"/>
          <w:szCs w:val="20"/>
          <w:lang w:val="en-GB"/>
        </w:rPr>
        <w:t xml:space="preserve">engage in when faced with certain dilemmas. </w:t>
      </w:r>
      <w:r w:rsidR="004550A9" w:rsidRPr="00AB5508">
        <w:rPr>
          <w:sz w:val="22"/>
          <w:szCs w:val="20"/>
          <w:lang w:val="en-GB"/>
        </w:rPr>
        <w:t>For th</w:t>
      </w:r>
      <w:r w:rsidR="00CA7B46" w:rsidRPr="00AB5508">
        <w:rPr>
          <w:sz w:val="22"/>
          <w:szCs w:val="20"/>
          <w:lang w:val="en-GB"/>
        </w:rPr>
        <w:t>is reason</w:t>
      </w:r>
      <w:r w:rsidR="004550A9" w:rsidRPr="00AB5508">
        <w:rPr>
          <w:sz w:val="22"/>
          <w:szCs w:val="20"/>
          <w:lang w:val="en-GB"/>
        </w:rPr>
        <w:t xml:space="preserve">, the project will first focus on the different scholarly proposals </w:t>
      </w:r>
      <w:r w:rsidR="00CA7B46" w:rsidRPr="00AB5508">
        <w:rPr>
          <w:sz w:val="22"/>
          <w:szCs w:val="20"/>
          <w:lang w:val="en-GB"/>
        </w:rPr>
        <w:t>on how to</w:t>
      </w:r>
      <w:r w:rsidR="004550A9" w:rsidRPr="00AB5508">
        <w:rPr>
          <w:sz w:val="22"/>
          <w:szCs w:val="20"/>
          <w:lang w:val="en-GB"/>
        </w:rPr>
        <w:t xml:space="preserve"> </w:t>
      </w:r>
      <w:r w:rsidR="00AF3052" w:rsidRPr="00AB5508">
        <w:rPr>
          <w:sz w:val="22"/>
          <w:szCs w:val="20"/>
          <w:lang w:val="en-GB"/>
        </w:rPr>
        <w:t>engage with moral laws.</w:t>
      </w:r>
    </w:p>
    <w:p w14:paraId="2F07462F" w14:textId="77777777" w:rsidR="00DE7B51" w:rsidRPr="00AB5508" w:rsidRDefault="00AF3052" w:rsidP="00305136">
      <w:pPr>
        <w:pStyle w:val="Narracions"/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Laws can be classified in three main ways: by their </w:t>
      </w:r>
      <w:r w:rsidRPr="00AB5508">
        <w:rPr>
          <w:b/>
          <w:bCs/>
          <w:sz w:val="22"/>
          <w:szCs w:val="20"/>
          <w:lang w:val="en-GB"/>
        </w:rPr>
        <w:t>origin</w:t>
      </w:r>
      <w:r w:rsidRPr="00AB5508">
        <w:rPr>
          <w:sz w:val="22"/>
          <w:szCs w:val="20"/>
          <w:lang w:val="en-GB"/>
        </w:rPr>
        <w:t xml:space="preserve">, by their </w:t>
      </w:r>
      <w:r w:rsidR="00034751" w:rsidRPr="00AB5508">
        <w:rPr>
          <w:b/>
          <w:bCs/>
          <w:sz w:val="22"/>
          <w:szCs w:val="20"/>
          <w:lang w:val="en-GB"/>
        </w:rPr>
        <w:t>scop</w:t>
      </w:r>
      <w:r w:rsidR="00320609" w:rsidRPr="00AB5508">
        <w:rPr>
          <w:b/>
          <w:bCs/>
          <w:sz w:val="22"/>
          <w:szCs w:val="20"/>
          <w:lang w:val="en-GB"/>
        </w:rPr>
        <w:t>e</w:t>
      </w:r>
      <w:r w:rsidR="00034751" w:rsidRPr="00AB5508">
        <w:rPr>
          <w:sz w:val="22"/>
          <w:szCs w:val="20"/>
          <w:lang w:val="en-GB"/>
        </w:rPr>
        <w:t xml:space="preserve">, and by their </w:t>
      </w:r>
      <w:r w:rsidR="00034751" w:rsidRPr="00AB5508">
        <w:rPr>
          <w:b/>
          <w:bCs/>
          <w:sz w:val="22"/>
          <w:szCs w:val="20"/>
          <w:lang w:val="en-GB"/>
        </w:rPr>
        <w:t>capacity</w:t>
      </w:r>
      <w:r w:rsidR="00034751" w:rsidRPr="00AB5508">
        <w:rPr>
          <w:sz w:val="22"/>
          <w:szCs w:val="20"/>
          <w:lang w:val="en-GB"/>
        </w:rPr>
        <w:t>.</w:t>
      </w:r>
      <w:r w:rsidR="00530AFB" w:rsidRPr="00AB5508">
        <w:rPr>
          <w:sz w:val="22"/>
          <w:szCs w:val="20"/>
          <w:lang w:val="en-GB"/>
        </w:rPr>
        <w:t xml:space="preserve"> When looking at their </w:t>
      </w:r>
      <w:r w:rsidR="00530AFB" w:rsidRPr="00AB5508">
        <w:rPr>
          <w:b/>
          <w:bCs/>
          <w:sz w:val="22"/>
          <w:szCs w:val="20"/>
          <w:lang w:val="en-GB"/>
        </w:rPr>
        <w:t>origin</w:t>
      </w:r>
      <w:r w:rsidR="00530AFB" w:rsidRPr="00AB5508">
        <w:rPr>
          <w:sz w:val="22"/>
          <w:szCs w:val="20"/>
          <w:lang w:val="en-GB"/>
        </w:rPr>
        <w:t>, laws may be</w:t>
      </w:r>
      <w:r w:rsidR="001A4B6F" w:rsidRPr="00AB5508">
        <w:rPr>
          <w:sz w:val="22"/>
          <w:szCs w:val="20"/>
          <w:lang w:val="en-GB"/>
        </w:rPr>
        <w:t xml:space="preserve"> seen as</w:t>
      </w:r>
      <w:r w:rsidR="00530AFB" w:rsidRPr="00AB5508">
        <w:rPr>
          <w:sz w:val="22"/>
          <w:szCs w:val="20"/>
          <w:lang w:val="en-GB"/>
        </w:rPr>
        <w:t xml:space="preserve"> </w:t>
      </w:r>
      <w:r w:rsidR="00530AFB" w:rsidRPr="00AB5508">
        <w:rPr>
          <w:i/>
          <w:iCs/>
          <w:sz w:val="22"/>
          <w:szCs w:val="20"/>
          <w:lang w:val="en-GB"/>
        </w:rPr>
        <w:t>divine</w:t>
      </w:r>
      <w:r w:rsidR="00530AFB" w:rsidRPr="00AB5508">
        <w:rPr>
          <w:sz w:val="22"/>
          <w:szCs w:val="20"/>
          <w:lang w:val="en-GB"/>
        </w:rPr>
        <w:t xml:space="preserve"> (in that they originate from some kind of deity or supernatural</w:t>
      </w:r>
      <w:r w:rsidR="00D331B4" w:rsidRPr="00AB5508">
        <w:rPr>
          <w:sz w:val="22"/>
          <w:szCs w:val="20"/>
          <w:lang w:val="en-GB"/>
        </w:rPr>
        <w:t xml:space="preserve">, usually all-knowing being), or </w:t>
      </w:r>
      <w:r w:rsidR="00D331B4" w:rsidRPr="00AB5508">
        <w:rPr>
          <w:i/>
          <w:iCs/>
          <w:sz w:val="22"/>
          <w:szCs w:val="20"/>
          <w:lang w:val="en-GB"/>
        </w:rPr>
        <w:t>human</w:t>
      </w:r>
      <w:r w:rsidR="00D331B4" w:rsidRPr="00AB5508">
        <w:rPr>
          <w:sz w:val="22"/>
          <w:szCs w:val="20"/>
          <w:lang w:val="en-GB"/>
        </w:rPr>
        <w:t xml:space="preserve"> (which means they were created by human beings).</w:t>
      </w:r>
      <w:r w:rsidR="00320609" w:rsidRPr="00AB5508">
        <w:rPr>
          <w:sz w:val="22"/>
          <w:szCs w:val="20"/>
          <w:lang w:val="en-GB"/>
        </w:rPr>
        <w:t xml:space="preserve"> </w:t>
      </w:r>
      <w:r w:rsidR="00462010" w:rsidRPr="00AB5508">
        <w:rPr>
          <w:sz w:val="22"/>
          <w:szCs w:val="20"/>
          <w:lang w:val="en-GB"/>
        </w:rPr>
        <w:t xml:space="preserve">Depending on their </w:t>
      </w:r>
      <w:r w:rsidR="00462010" w:rsidRPr="00AB5508">
        <w:rPr>
          <w:b/>
          <w:bCs/>
          <w:sz w:val="22"/>
          <w:szCs w:val="20"/>
          <w:lang w:val="en-GB"/>
        </w:rPr>
        <w:t>scope</w:t>
      </w:r>
      <w:r w:rsidR="00462010" w:rsidRPr="00AB5508">
        <w:rPr>
          <w:sz w:val="22"/>
          <w:szCs w:val="20"/>
          <w:lang w:val="en-GB"/>
        </w:rPr>
        <w:t xml:space="preserve">, laws may be </w:t>
      </w:r>
      <w:r w:rsidR="00462010" w:rsidRPr="00AB5508">
        <w:rPr>
          <w:i/>
          <w:iCs/>
          <w:sz w:val="22"/>
          <w:szCs w:val="20"/>
          <w:lang w:val="en-GB"/>
        </w:rPr>
        <w:t>natural</w:t>
      </w:r>
      <w:r w:rsidR="00462010" w:rsidRPr="00AB5508">
        <w:rPr>
          <w:sz w:val="22"/>
          <w:szCs w:val="20"/>
          <w:lang w:val="en-GB"/>
        </w:rPr>
        <w:t xml:space="preserve"> (physical axioms), </w:t>
      </w:r>
      <w:r w:rsidR="00462010" w:rsidRPr="00AB5508">
        <w:rPr>
          <w:i/>
          <w:iCs/>
          <w:sz w:val="22"/>
          <w:szCs w:val="20"/>
          <w:lang w:val="en-GB"/>
        </w:rPr>
        <w:t>positive</w:t>
      </w:r>
      <w:r w:rsidR="00462010" w:rsidRPr="00AB5508">
        <w:rPr>
          <w:sz w:val="22"/>
          <w:szCs w:val="20"/>
          <w:lang w:val="en-GB"/>
        </w:rPr>
        <w:t xml:space="preserve"> (</w:t>
      </w:r>
      <w:r w:rsidR="0091570A" w:rsidRPr="00AB5508">
        <w:rPr>
          <w:sz w:val="22"/>
          <w:szCs w:val="20"/>
          <w:lang w:val="en-GB"/>
        </w:rPr>
        <w:t>regulations of an individual</w:t>
      </w:r>
      <w:r w:rsidR="00B25078" w:rsidRPr="00AB5508">
        <w:rPr>
          <w:sz w:val="22"/>
          <w:szCs w:val="20"/>
          <w:lang w:val="en-GB"/>
        </w:rPr>
        <w:t>’</w:t>
      </w:r>
      <w:r w:rsidR="0091570A" w:rsidRPr="00AB5508">
        <w:rPr>
          <w:sz w:val="22"/>
          <w:szCs w:val="20"/>
          <w:lang w:val="en-GB"/>
        </w:rPr>
        <w:t xml:space="preserve">s actions within a community) or </w:t>
      </w:r>
      <w:r w:rsidR="0091570A" w:rsidRPr="00AB5508">
        <w:rPr>
          <w:i/>
          <w:iCs/>
          <w:sz w:val="22"/>
          <w:szCs w:val="20"/>
          <w:lang w:val="en-GB"/>
        </w:rPr>
        <w:t>moral</w:t>
      </w:r>
      <w:r w:rsidR="0091570A" w:rsidRPr="00AB5508">
        <w:rPr>
          <w:sz w:val="22"/>
          <w:szCs w:val="20"/>
          <w:lang w:val="en-GB"/>
        </w:rPr>
        <w:t xml:space="preserve"> (</w:t>
      </w:r>
      <w:r w:rsidR="00AC13C6" w:rsidRPr="00AB5508">
        <w:rPr>
          <w:sz w:val="22"/>
          <w:szCs w:val="20"/>
          <w:lang w:val="en-GB"/>
        </w:rPr>
        <w:t xml:space="preserve">internal, conscience-based </w:t>
      </w:r>
      <w:r w:rsidR="0091570A" w:rsidRPr="00AB5508">
        <w:rPr>
          <w:sz w:val="22"/>
          <w:szCs w:val="20"/>
          <w:lang w:val="en-GB"/>
        </w:rPr>
        <w:t xml:space="preserve">regulations of </w:t>
      </w:r>
      <w:r w:rsidR="0080597C" w:rsidRPr="00AB5508">
        <w:rPr>
          <w:sz w:val="22"/>
          <w:szCs w:val="20"/>
          <w:lang w:val="en-GB"/>
        </w:rPr>
        <w:t xml:space="preserve">the individual’s </w:t>
      </w:r>
      <w:r w:rsidR="0091570A" w:rsidRPr="00AB5508">
        <w:rPr>
          <w:sz w:val="22"/>
          <w:szCs w:val="20"/>
          <w:lang w:val="en-GB"/>
        </w:rPr>
        <w:t>conduct).</w:t>
      </w:r>
      <w:r w:rsidR="00B25078" w:rsidRPr="00AB5508">
        <w:rPr>
          <w:sz w:val="22"/>
          <w:szCs w:val="20"/>
          <w:lang w:val="en-GB"/>
        </w:rPr>
        <w:t xml:space="preserve"> Finally, </w:t>
      </w:r>
      <w:r w:rsidR="00831EAE" w:rsidRPr="00AB5508">
        <w:rPr>
          <w:sz w:val="22"/>
          <w:szCs w:val="20"/>
          <w:lang w:val="en-GB"/>
        </w:rPr>
        <w:t xml:space="preserve">a law may be </w:t>
      </w:r>
      <w:r w:rsidR="00831EAE" w:rsidRPr="00AB5508">
        <w:rPr>
          <w:i/>
          <w:iCs/>
          <w:sz w:val="22"/>
          <w:szCs w:val="20"/>
          <w:lang w:val="en-GB"/>
        </w:rPr>
        <w:t>imperative</w:t>
      </w:r>
      <w:r w:rsidR="00831EAE" w:rsidRPr="00AB5508">
        <w:rPr>
          <w:sz w:val="22"/>
          <w:szCs w:val="20"/>
          <w:lang w:val="en-GB"/>
        </w:rPr>
        <w:t xml:space="preserve"> (it commands, although it is possible </w:t>
      </w:r>
      <w:r w:rsidR="009B0C17" w:rsidRPr="00AB5508">
        <w:rPr>
          <w:sz w:val="22"/>
          <w:szCs w:val="20"/>
          <w:lang w:val="en-GB"/>
        </w:rPr>
        <w:t xml:space="preserve">not to follow its command) or </w:t>
      </w:r>
      <w:proofErr w:type="spellStart"/>
      <w:r w:rsidR="009B0C17" w:rsidRPr="00AB5508">
        <w:rPr>
          <w:i/>
          <w:iCs/>
          <w:sz w:val="22"/>
          <w:szCs w:val="20"/>
          <w:lang w:val="en-GB"/>
        </w:rPr>
        <w:t>impositive</w:t>
      </w:r>
      <w:proofErr w:type="spellEnd"/>
      <w:r w:rsidR="009B0C17" w:rsidRPr="00AB5508">
        <w:rPr>
          <w:sz w:val="22"/>
          <w:szCs w:val="20"/>
          <w:lang w:val="en-GB"/>
        </w:rPr>
        <w:t xml:space="preserve"> (it is impossible not to follow its command) according to its </w:t>
      </w:r>
      <w:r w:rsidR="009B0C17" w:rsidRPr="00AB5508">
        <w:rPr>
          <w:b/>
          <w:bCs/>
          <w:sz w:val="22"/>
          <w:szCs w:val="20"/>
          <w:lang w:val="en-GB"/>
        </w:rPr>
        <w:t>capacity</w:t>
      </w:r>
      <w:r w:rsidR="009B0C17" w:rsidRPr="00AB5508">
        <w:rPr>
          <w:sz w:val="22"/>
          <w:szCs w:val="20"/>
          <w:lang w:val="en-GB"/>
        </w:rPr>
        <w:t>.</w:t>
      </w:r>
    </w:p>
    <w:p w14:paraId="457EB1A7" w14:textId="53102FD1" w:rsidR="00AF3052" w:rsidRPr="00AB5508" w:rsidRDefault="009B0C17" w:rsidP="00305136">
      <w:pPr>
        <w:pStyle w:val="Narracions"/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Bellow, </w:t>
      </w:r>
      <w:r w:rsidRPr="00AB5508">
        <w:rPr>
          <w:i/>
          <w:iCs/>
          <w:sz w:val="22"/>
          <w:szCs w:val="20"/>
          <w:lang w:val="en-GB"/>
        </w:rPr>
        <w:t>Figure 1</w:t>
      </w:r>
      <w:r w:rsidRPr="00AB5508">
        <w:rPr>
          <w:sz w:val="22"/>
          <w:szCs w:val="20"/>
          <w:lang w:val="en-GB"/>
        </w:rPr>
        <w:t xml:space="preserve"> arranges the classifications in a schematic form.</w:t>
      </w:r>
    </w:p>
    <w:p w14:paraId="29E88B4E" w14:textId="77777777" w:rsidR="00320609" w:rsidRPr="00AB5508" w:rsidRDefault="00D00F9B" w:rsidP="00320609">
      <w:pPr>
        <w:pStyle w:val="Narracions"/>
        <w:keepNext/>
        <w:spacing w:after="0"/>
        <w:rPr>
          <w:sz w:val="22"/>
          <w:szCs w:val="20"/>
        </w:rPr>
      </w:pPr>
      <w:r w:rsidRPr="00AB5508">
        <w:rPr>
          <w:noProof/>
          <w:sz w:val="22"/>
          <w:szCs w:val="20"/>
          <w:lang w:val="en-GB"/>
        </w:rPr>
        <w:drawing>
          <wp:inline distT="0" distB="0" distL="0" distR="0" wp14:anchorId="5372252A" wp14:editId="5B07E113">
            <wp:extent cx="5400040" cy="2700338"/>
            <wp:effectExtent l="0" t="0" r="0" b="5080"/>
            <wp:docPr id="16293324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5D38715" w14:textId="03EBE5B0" w:rsidR="00D00F9B" w:rsidRPr="00AB5508" w:rsidRDefault="00320609" w:rsidP="00320609">
      <w:pPr>
        <w:pStyle w:val="Caption"/>
        <w:jc w:val="center"/>
        <w:rPr>
          <w:rFonts w:ascii="Arial" w:hAnsi="Arial" w:cs="Arial"/>
          <w:sz w:val="16"/>
          <w:szCs w:val="16"/>
          <w:lang w:val="en-GB"/>
        </w:rPr>
      </w:pPr>
      <w:proofErr w:type="spellStart"/>
      <w:r w:rsidRPr="00AB5508">
        <w:rPr>
          <w:rFonts w:ascii="Arial" w:hAnsi="Arial" w:cs="Arial"/>
          <w:sz w:val="16"/>
          <w:szCs w:val="16"/>
        </w:rPr>
        <w:t>Figure</w:t>
      </w:r>
      <w:proofErr w:type="spellEnd"/>
      <w:r w:rsidRPr="00AB5508">
        <w:rPr>
          <w:rFonts w:ascii="Arial" w:hAnsi="Arial" w:cs="Arial"/>
          <w:sz w:val="16"/>
          <w:szCs w:val="16"/>
        </w:rPr>
        <w:t xml:space="preserve"> </w:t>
      </w:r>
      <w:r w:rsidRPr="00AB5508">
        <w:rPr>
          <w:rFonts w:ascii="Arial" w:hAnsi="Arial" w:cs="Arial"/>
          <w:sz w:val="16"/>
          <w:szCs w:val="16"/>
        </w:rPr>
        <w:fldChar w:fldCharType="begin"/>
      </w:r>
      <w:r w:rsidRPr="00AB5508">
        <w:rPr>
          <w:rFonts w:ascii="Arial" w:hAnsi="Arial" w:cs="Arial"/>
          <w:sz w:val="16"/>
          <w:szCs w:val="16"/>
        </w:rPr>
        <w:instrText xml:space="preserve"> SEQ Figure \* ARABIC </w:instrText>
      </w:r>
      <w:r w:rsidRPr="00AB5508">
        <w:rPr>
          <w:rFonts w:ascii="Arial" w:hAnsi="Arial" w:cs="Arial"/>
          <w:sz w:val="16"/>
          <w:szCs w:val="16"/>
        </w:rPr>
        <w:fldChar w:fldCharType="separate"/>
      </w:r>
      <w:r w:rsidRPr="00AB5508">
        <w:rPr>
          <w:rFonts w:ascii="Arial" w:hAnsi="Arial" w:cs="Arial"/>
          <w:noProof/>
          <w:sz w:val="16"/>
          <w:szCs w:val="16"/>
        </w:rPr>
        <w:t>1</w:t>
      </w:r>
      <w:r w:rsidRPr="00AB5508">
        <w:rPr>
          <w:rFonts w:ascii="Arial" w:hAnsi="Arial" w:cs="Arial"/>
          <w:sz w:val="16"/>
          <w:szCs w:val="16"/>
        </w:rPr>
        <w:fldChar w:fldCharType="end"/>
      </w:r>
      <w:r w:rsidRPr="00AB5508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AB5508">
        <w:rPr>
          <w:rFonts w:ascii="Arial" w:hAnsi="Arial" w:cs="Arial"/>
          <w:sz w:val="16"/>
          <w:szCs w:val="16"/>
        </w:rPr>
        <w:t>Classification</w:t>
      </w:r>
      <w:proofErr w:type="spellEnd"/>
      <w:r w:rsidRPr="00AB5508">
        <w:rPr>
          <w:rFonts w:ascii="Arial" w:hAnsi="Arial" w:cs="Arial"/>
          <w:sz w:val="16"/>
          <w:szCs w:val="16"/>
        </w:rPr>
        <w:t xml:space="preserve"> of </w:t>
      </w:r>
      <w:proofErr w:type="spellStart"/>
      <w:r w:rsidRPr="00AB5508">
        <w:rPr>
          <w:rFonts w:ascii="Arial" w:hAnsi="Arial" w:cs="Arial"/>
          <w:sz w:val="16"/>
          <w:szCs w:val="16"/>
        </w:rPr>
        <w:t>laws</w:t>
      </w:r>
      <w:proofErr w:type="spellEnd"/>
    </w:p>
    <w:p w14:paraId="6DF39731" w14:textId="7D46B1EB" w:rsidR="00084D52" w:rsidRPr="000B06EC" w:rsidRDefault="000B06EC" w:rsidP="00084D52">
      <w:pPr>
        <w:pStyle w:val="Narracions"/>
        <w:rPr>
          <w:sz w:val="22"/>
          <w:szCs w:val="20"/>
          <w:lang w:val="en-GB"/>
        </w:rPr>
      </w:pPr>
      <w:r>
        <w:rPr>
          <w:b/>
          <w:bCs/>
          <w:sz w:val="22"/>
          <w:szCs w:val="20"/>
          <w:lang w:val="en-GB"/>
        </w:rPr>
        <w:t>Laws of a divine origin will not be observed</w:t>
      </w:r>
      <w:r>
        <w:rPr>
          <w:sz w:val="22"/>
          <w:szCs w:val="20"/>
          <w:lang w:val="en-GB"/>
        </w:rPr>
        <w:t xml:space="preserve">, as it would </w:t>
      </w:r>
      <w:r w:rsidR="00FE3681">
        <w:rPr>
          <w:sz w:val="22"/>
          <w:szCs w:val="20"/>
          <w:lang w:val="en-GB"/>
        </w:rPr>
        <w:t>require</w:t>
      </w:r>
      <w:r>
        <w:rPr>
          <w:sz w:val="22"/>
          <w:szCs w:val="20"/>
          <w:lang w:val="en-GB"/>
        </w:rPr>
        <w:t xml:space="preserve"> </w:t>
      </w:r>
      <w:r w:rsidR="00FE3681">
        <w:rPr>
          <w:sz w:val="22"/>
          <w:szCs w:val="20"/>
          <w:lang w:val="en-GB"/>
        </w:rPr>
        <w:t xml:space="preserve">choosing one religion or finding a set of </w:t>
      </w:r>
      <w:r w:rsidR="006A4A0B">
        <w:rPr>
          <w:sz w:val="22"/>
          <w:szCs w:val="20"/>
          <w:lang w:val="en-GB"/>
        </w:rPr>
        <w:t>directives common in at least most doctrines.</w:t>
      </w:r>
    </w:p>
    <w:p w14:paraId="21266C33" w14:textId="3448F534" w:rsidR="00FD4691" w:rsidRPr="00AB5508" w:rsidRDefault="00FD4691" w:rsidP="00FD4691">
      <w:pPr>
        <w:pStyle w:val="Narracions"/>
        <w:shd w:val="clear" w:color="auto" w:fill="E7E6E6" w:themeFill="background2"/>
        <w:rPr>
          <w:b/>
          <w:bCs/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lastRenderedPageBreak/>
        <w:t>2</w:t>
      </w:r>
      <w:r w:rsidRPr="00AB5508">
        <w:rPr>
          <w:b/>
          <w:bCs/>
          <w:sz w:val="22"/>
          <w:szCs w:val="20"/>
          <w:lang w:val="en-GB"/>
        </w:rPr>
        <w:tab/>
        <w:t>Sanctions</w:t>
      </w:r>
    </w:p>
    <w:p w14:paraId="44223821" w14:textId="47F1DF5D" w:rsidR="00BC0888" w:rsidRPr="00AB5508" w:rsidRDefault="009F3957" w:rsidP="00305136">
      <w:pPr>
        <w:pStyle w:val="Narracions"/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A law entails a sanction, which is </w:t>
      </w:r>
      <w:r w:rsidR="003A68F5" w:rsidRPr="00AB5508">
        <w:rPr>
          <w:sz w:val="22"/>
          <w:szCs w:val="20"/>
          <w:lang w:val="en-GB"/>
        </w:rPr>
        <w:t xml:space="preserve">the act through which a competent authority ratifies and validifies </w:t>
      </w:r>
      <w:r w:rsidR="00911238" w:rsidRPr="00AB5508">
        <w:rPr>
          <w:sz w:val="22"/>
          <w:szCs w:val="20"/>
          <w:lang w:val="en-GB"/>
        </w:rPr>
        <w:t xml:space="preserve">a law. Sanctions may be classified </w:t>
      </w:r>
      <w:r w:rsidR="001D2228" w:rsidRPr="00AB5508">
        <w:rPr>
          <w:sz w:val="22"/>
          <w:szCs w:val="20"/>
          <w:lang w:val="en-GB"/>
        </w:rPr>
        <w:t xml:space="preserve">depending on whether they are </w:t>
      </w:r>
      <w:r w:rsidR="001D2228" w:rsidRPr="00AB5508">
        <w:rPr>
          <w:b/>
          <w:bCs/>
          <w:sz w:val="22"/>
          <w:szCs w:val="20"/>
          <w:lang w:val="en-GB"/>
        </w:rPr>
        <w:t>external</w:t>
      </w:r>
      <w:r w:rsidR="001D2228" w:rsidRPr="00AB5508">
        <w:rPr>
          <w:sz w:val="22"/>
          <w:szCs w:val="20"/>
          <w:lang w:val="en-GB"/>
        </w:rPr>
        <w:t xml:space="preserve"> or </w:t>
      </w:r>
      <w:r w:rsidR="001D2228" w:rsidRPr="00AB5508">
        <w:rPr>
          <w:b/>
          <w:bCs/>
          <w:sz w:val="22"/>
          <w:szCs w:val="20"/>
          <w:lang w:val="en-GB"/>
        </w:rPr>
        <w:t xml:space="preserve">internal </w:t>
      </w:r>
      <w:r w:rsidR="001D2228" w:rsidRPr="00AB5508">
        <w:rPr>
          <w:sz w:val="22"/>
          <w:szCs w:val="20"/>
          <w:lang w:val="en-GB"/>
        </w:rPr>
        <w:t>to the individual to which the law applies.</w:t>
      </w:r>
      <w:r w:rsidR="005D2177" w:rsidRPr="00AB5508">
        <w:rPr>
          <w:sz w:val="22"/>
          <w:szCs w:val="20"/>
          <w:lang w:val="en-GB"/>
        </w:rPr>
        <w:t xml:space="preserve"> </w:t>
      </w:r>
      <w:r w:rsidR="005D2177" w:rsidRPr="00AB5508">
        <w:rPr>
          <w:b/>
          <w:bCs/>
          <w:sz w:val="22"/>
          <w:szCs w:val="20"/>
          <w:lang w:val="en-GB"/>
        </w:rPr>
        <w:t>External</w:t>
      </w:r>
      <w:r w:rsidR="005D2177" w:rsidRPr="00AB5508">
        <w:rPr>
          <w:sz w:val="22"/>
          <w:szCs w:val="20"/>
          <w:lang w:val="en-GB"/>
        </w:rPr>
        <w:t xml:space="preserve"> sanctions may be </w:t>
      </w:r>
      <w:r w:rsidR="005D2177" w:rsidRPr="00AB5508">
        <w:rPr>
          <w:i/>
          <w:iCs/>
          <w:sz w:val="22"/>
          <w:szCs w:val="20"/>
          <w:lang w:val="en-GB"/>
        </w:rPr>
        <w:t>natural</w:t>
      </w:r>
      <w:r w:rsidR="005D2177" w:rsidRPr="00AB5508">
        <w:rPr>
          <w:sz w:val="22"/>
          <w:szCs w:val="20"/>
          <w:lang w:val="en-GB"/>
        </w:rPr>
        <w:t xml:space="preserve"> (a favourable or </w:t>
      </w:r>
      <w:proofErr w:type="spellStart"/>
      <w:r w:rsidR="005D2177" w:rsidRPr="00AB5508">
        <w:rPr>
          <w:sz w:val="22"/>
          <w:szCs w:val="20"/>
          <w:lang w:val="en-GB"/>
        </w:rPr>
        <w:t>disfavourable</w:t>
      </w:r>
      <w:proofErr w:type="spellEnd"/>
      <w:r w:rsidR="005D2177" w:rsidRPr="00AB5508">
        <w:rPr>
          <w:sz w:val="22"/>
          <w:szCs w:val="20"/>
          <w:lang w:val="en-GB"/>
        </w:rPr>
        <w:t xml:space="preserve"> </w:t>
      </w:r>
      <w:r w:rsidR="00F74DCE" w:rsidRPr="00AB5508">
        <w:rPr>
          <w:sz w:val="22"/>
          <w:szCs w:val="20"/>
          <w:lang w:val="en-GB"/>
        </w:rPr>
        <w:t xml:space="preserve">consequence of the act without the intervention of any agent), </w:t>
      </w:r>
      <w:r w:rsidR="00F74DCE" w:rsidRPr="00AB5508">
        <w:rPr>
          <w:i/>
          <w:iCs/>
          <w:sz w:val="22"/>
          <w:szCs w:val="20"/>
          <w:lang w:val="en-GB"/>
        </w:rPr>
        <w:t>social</w:t>
      </w:r>
      <w:r w:rsidR="00F74DCE" w:rsidRPr="00AB5508">
        <w:rPr>
          <w:sz w:val="22"/>
          <w:szCs w:val="20"/>
          <w:lang w:val="en-GB"/>
        </w:rPr>
        <w:t xml:space="preserve"> (a positive or negative </w:t>
      </w:r>
      <w:r w:rsidR="009F30FA" w:rsidRPr="00AB5508">
        <w:rPr>
          <w:sz w:val="22"/>
          <w:szCs w:val="20"/>
          <w:lang w:val="en-GB"/>
        </w:rPr>
        <w:t>valuation</w:t>
      </w:r>
      <w:r w:rsidR="00F74DCE" w:rsidRPr="00AB5508">
        <w:rPr>
          <w:sz w:val="22"/>
          <w:szCs w:val="20"/>
          <w:lang w:val="en-GB"/>
        </w:rPr>
        <w:t xml:space="preserve"> </w:t>
      </w:r>
      <w:r w:rsidR="004F3786" w:rsidRPr="00AB5508">
        <w:rPr>
          <w:sz w:val="22"/>
          <w:szCs w:val="20"/>
          <w:lang w:val="en-GB"/>
        </w:rPr>
        <w:t xml:space="preserve">of the act from the </w:t>
      </w:r>
      <w:r w:rsidR="009F30FA" w:rsidRPr="00AB5508">
        <w:rPr>
          <w:sz w:val="22"/>
          <w:szCs w:val="20"/>
          <w:lang w:val="en-GB"/>
        </w:rPr>
        <w:t xml:space="preserve">individual’s community), or </w:t>
      </w:r>
      <w:r w:rsidR="009F30FA" w:rsidRPr="00AB5508">
        <w:rPr>
          <w:i/>
          <w:iCs/>
          <w:sz w:val="22"/>
          <w:szCs w:val="20"/>
          <w:lang w:val="en-GB"/>
        </w:rPr>
        <w:t>legal</w:t>
      </w:r>
      <w:r w:rsidR="009F30FA" w:rsidRPr="00AB5508">
        <w:rPr>
          <w:sz w:val="22"/>
          <w:szCs w:val="20"/>
          <w:lang w:val="en-GB"/>
        </w:rPr>
        <w:t xml:space="preserve"> (</w:t>
      </w:r>
      <w:r w:rsidR="00C666A2" w:rsidRPr="00AB5508">
        <w:rPr>
          <w:sz w:val="22"/>
          <w:szCs w:val="20"/>
          <w:lang w:val="en-GB"/>
        </w:rPr>
        <w:t xml:space="preserve">the sentence applied to an act </w:t>
      </w:r>
      <w:r w:rsidR="001240A0" w:rsidRPr="00AB5508">
        <w:rPr>
          <w:sz w:val="22"/>
          <w:szCs w:val="20"/>
          <w:lang w:val="en-GB"/>
        </w:rPr>
        <w:t>according to</w:t>
      </w:r>
      <w:r w:rsidR="00C666A2" w:rsidRPr="00AB5508">
        <w:rPr>
          <w:sz w:val="22"/>
          <w:szCs w:val="20"/>
          <w:lang w:val="en-GB"/>
        </w:rPr>
        <w:t xml:space="preserve"> the law, most often negative).</w:t>
      </w:r>
      <w:r w:rsidR="00CF2FD3" w:rsidRPr="00AB5508">
        <w:rPr>
          <w:sz w:val="22"/>
          <w:szCs w:val="20"/>
          <w:lang w:val="en-GB"/>
        </w:rPr>
        <w:t xml:space="preserve"> </w:t>
      </w:r>
      <w:r w:rsidR="00CF2FD3" w:rsidRPr="00AB5508">
        <w:rPr>
          <w:b/>
          <w:bCs/>
          <w:sz w:val="22"/>
          <w:szCs w:val="20"/>
          <w:lang w:val="en-GB"/>
        </w:rPr>
        <w:t>Internal</w:t>
      </w:r>
      <w:r w:rsidR="00CF2FD3" w:rsidRPr="00AB5508">
        <w:rPr>
          <w:sz w:val="22"/>
          <w:szCs w:val="20"/>
          <w:lang w:val="en-GB"/>
        </w:rPr>
        <w:t xml:space="preserve"> sanctions can be considered </w:t>
      </w:r>
      <w:r w:rsidR="00CF2FD3" w:rsidRPr="00AB5508">
        <w:rPr>
          <w:i/>
          <w:iCs/>
          <w:sz w:val="22"/>
          <w:szCs w:val="20"/>
          <w:lang w:val="en-GB"/>
        </w:rPr>
        <w:t>negative</w:t>
      </w:r>
      <w:r w:rsidR="00CF2FD3" w:rsidRPr="00AB5508">
        <w:rPr>
          <w:sz w:val="22"/>
          <w:szCs w:val="20"/>
          <w:lang w:val="en-GB"/>
        </w:rPr>
        <w:t xml:space="preserve"> (shame, </w:t>
      </w:r>
      <w:r w:rsidR="00F76117" w:rsidRPr="00AB5508">
        <w:rPr>
          <w:sz w:val="22"/>
          <w:szCs w:val="20"/>
          <w:lang w:val="en-GB"/>
        </w:rPr>
        <w:t xml:space="preserve">remorse, regret) or </w:t>
      </w:r>
      <w:r w:rsidR="00F76117" w:rsidRPr="00AB5508">
        <w:rPr>
          <w:i/>
          <w:iCs/>
          <w:sz w:val="22"/>
          <w:szCs w:val="20"/>
          <w:lang w:val="en-GB"/>
        </w:rPr>
        <w:t>positive</w:t>
      </w:r>
      <w:r w:rsidR="00F76117" w:rsidRPr="00AB5508">
        <w:rPr>
          <w:sz w:val="22"/>
          <w:szCs w:val="20"/>
          <w:lang w:val="en-GB"/>
        </w:rPr>
        <w:t xml:space="preserve"> (joy, moral satisfaction).</w:t>
      </w:r>
    </w:p>
    <w:p w14:paraId="5CCAF9CD" w14:textId="0E218BB9" w:rsidR="001240A0" w:rsidRPr="00AB5508" w:rsidRDefault="001240A0" w:rsidP="001240A0">
      <w:pPr>
        <w:pStyle w:val="Narracions"/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Bellow, </w:t>
      </w:r>
      <w:r w:rsidRPr="00AB5508">
        <w:rPr>
          <w:i/>
          <w:iCs/>
          <w:sz w:val="22"/>
          <w:szCs w:val="20"/>
          <w:lang w:val="en-GB"/>
        </w:rPr>
        <w:t>Figure 2</w:t>
      </w:r>
      <w:r w:rsidRPr="00AB5508">
        <w:rPr>
          <w:sz w:val="22"/>
          <w:szCs w:val="20"/>
          <w:lang w:val="en-GB"/>
        </w:rPr>
        <w:t xml:space="preserve"> arranges the classification in a schematic form.</w:t>
      </w:r>
    </w:p>
    <w:p w14:paraId="70E3C075" w14:textId="77777777" w:rsidR="001240A0" w:rsidRPr="00AB5508" w:rsidRDefault="001240A0" w:rsidP="001240A0">
      <w:pPr>
        <w:pStyle w:val="Narracions"/>
        <w:keepNext/>
        <w:spacing w:after="0"/>
        <w:rPr>
          <w:sz w:val="22"/>
          <w:szCs w:val="20"/>
        </w:rPr>
      </w:pPr>
      <w:r w:rsidRPr="00AB5508">
        <w:rPr>
          <w:noProof/>
          <w:sz w:val="22"/>
          <w:szCs w:val="20"/>
          <w:lang w:val="en-GB"/>
        </w:rPr>
        <w:drawing>
          <wp:inline distT="0" distB="0" distL="0" distR="0" wp14:anchorId="005DEEFE" wp14:editId="6CE0417B">
            <wp:extent cx="5400040" cy="1866900"/>
            <wp:effectExtent l="0" t="0" r="0" b="0"/>
            <wp:docPr id="30935183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6C5B29C2" w14:textId="7B1D96D2" w:rsidR="001240A0" w:rsidRPr="00AB5508" w:rsidRDefault="001240A0" w:rsidP="001240A0">
      <w:pPr>
        <w:pStyle w:val="Caption"/>
        <w:jc w:val="center"/>
        <w:rPr>
          <w:rFonts w:ascii="Arial" w:hAnsi="Arial" w:cs="Arial"/>
          <w:sz w:val="16"/>
          <w:szCs w:val="16"/>
        </w:rPr>
      </w:pPr>
      <w:proofErr w:type="spellStart"/>
      <w:r w:rsidRPr="00AB5508">
        <w:rPr>
          <w:rFonts w:ascii="Arial" w:hAnsi="Arial" w:cs="Arial"/>
          <w:sz w:val="16"/>
          <w:szCs w:val="16"/>
        </w:rPr>
        <w:t>Figure</w:t>
      </w:r>
      <w:proofErr w:type="spellEnd"/>
      <w:r w:rsidRPr="00AB5508">
        <w:rPr>
          <w:rFonts w:ascii="Arial" w:hAnsi="Arial" w:cs="Arial"/>
          <w:sz w:val="16"/>
          <w:szCs w:val="16"/>
        </w:rPr>
        <w:t xml:space="preserve"> </w:t>
      </w:r>
      <w:r w:rsidRPr="00AB5508">
        <w:rPr>
          <w:rFonts w:ascii="Arial" w:hAnsi="Arial" w:cs="Arial"/>
          <w:sz w:val="16"/>
          <w:szCs w:val="16"/>
        </w:rPr>
        <w:fldChar w:fldCharType="begin"/>
      </w:r>
      <w:r w:rsidRPr="00AB5508">
        <w:rPr>
          <w:rFonts w:ascii="Arial" w:hAnsi="Arial" w:cs="Arial"/>
          <w:sz w:val="16"/>
          <w:szCs w:val="16"/>
        </w:rPr>
        <w:instrText xml:space="preserve"> SEQ Figure \* ARABIC </w:instrText>
      </w:r>
      <w:r w:rsidRPr="00AB5508">
        <w:rPr>
          <w:rFonts w:ascii="Arial" w:hAnsi="Arial" w:cs="Arial"/>
          <w:sz w:val="16"/>
          <w:szCs w:val="16"/>
        </w:rPr>
        <w:fldChar w:fldCharType="separate"/>
      </w:r>
      <w:r w:rsidRPr="00AB5508">
        <w:rPr>
          <w:rFonts w:ascii="Arial" w:hAnsi="Arial" w:cs="Arial"/>
          <w:noProof/>
          <w:sz w:val="16"/>
          <w:szCs w:val="16"/>
        </w:rPr>
        <w:t>2</w:t>
      </w:r>
      <w:r w:rsidRPr="00AB5508">
        <w:rPr>
          <w:rFonts w:ascii="Arial" w:hAnsi="Arial" w:cs="Arial"/>
          <w:sz w:val="16"/>
          <w:szCs w:val="16"/>
        </w:rPr>
        <w:fldChar w:fldCharType="end"/>
      </w:r>
      <w:r w:rsidRPr="00AB5508">
        <w:rPr>
          <w:rFonts w:ascii="Arial" w:hAnsi="Arial" w:cs="Arial"/>
          <w:sz w:val="16"/>
          <w:szCs w:val="16"/>
        </w:rPr>
        <w:t xml:space="preserve">. </w:t>
      </w:r>
      <w:proofErr w:type="spellStart"/>
      <w:r w:rsidRPr="00AB5508">
        <w:rPr>
          <w:rFonts w:ascii="Arial" w:hAnsi="Arial" w:cs="Arial"/>
          <w:sz w:val="16"/>
          <w:szCs w:val="16"/>
        </w:rPr>
        <w:t>Classification</w:t>
      </w:r>
      <w:proofErr w:type="spellEnd"/>
      <w:r w:rsidRPr="00AB5508">
        <w:rPr>
          <w:rFonts w:ascii="Arial" w:hAnsi="Arial" w:cs="Arial"/>
          <w:sz w:val="16"/>
          <w:szCs w:val="16"/>
        </w:rPr>
        <w:t xml:space="preserve"> of </w:t>
      </w:r>
      <w:r w:rsidR="00B86A83" w:rsidRPr="00AB5508">
        <w:rPr>
          <w:rFonts w:ascii="Arial" w:hAnsi="Arial" w:cs="Arial"/>
          <w:sz w:val="16"/>
          <w:szCs w:val="16"/>
        </w:rPr>
        <w:t>sancions</w:t>
      </w:r>
    </w:p>
    <w:p w14:paraId="7ADDEDD6" w14:textId="5A7A22DA" w:rsidR="00AA6766" w:rsidRPr="00AB5508" w:rsidRDefault="00AA6766" w:rsidP="00AA6766">
      <w:pPr>
        <w:pStyle w:val="Narracions"/>
        <w:rPr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t>Internal</w:t>
      </w:r>
      <w:r w:rsidRPr="00AB5508">
        <w:rPr>
          <w:sz w:val="22"/>
          <w:szCs w:val="20"/>
          <w:lang w:val="en-GB"/>
        </w:rPr>
        <w:t xml:space="preserve"> </w:t>
      </w:r>
      <w:r w:rsidRPr="00AB5508">
        <w:rPr>
          <w:b/>
          <w:bCs/>
          <w:sz w:val="22"/>
          <w:szCs w:val="20"/>
          <w:lang w:val="en-GB"/>
        </w:rPr>
        <w:t>sanctions will not be dealt with in this project</w:t>
      </w:r>
      <w:r w:rsidRPr="00AB5508">
        <w:rPr>
          <w:sz w:val="22"/>
          <w:szCs w:val="20"/>
          <w:lang w:val="en-GB"/>
        </w:rPr>
        <w:t xml:space="preserve">, </w:t>
      </w:r>
      <w:r w:rsidR="003E3233" w:rsidRPr="00AB5508">
        <w:rPr>
          <w:sz w:val="22"/>
          <w:szCs w:val="20"/>
          <w:lang w:val="en-GB"/>
        </w:rPr>
        <w:t>as</w:t>
      </w:r>
      <w:r w:rsidRPr="00AB5508">
        <w:rPr>
          <w:sz w:val="22"/>
          <w:szCs w:val="20"/>
          <w:lang w:val="en-GB"/>
        </w:rPr>
        <w:t xml:space="preserve"> an Artificial Intelligence model does not have the capability to experience the internal states </w:t>
      </w:r>
      <w:r w:rsidR="00524E9C" w:rsidRPr="00AB5508">
        <w:rPr>
          <w:sz w:val="22"/>
          <w:szCs w:val="20"/>
          <w:lang w:val="en-GB"/>
        </w:rPr>
        <w:t xml:space="preserve">that would lead to </w:t>
      </w:r>
      <w:r w:rsidR="00524E9C" w:rsidRPr="00AB5508">
        <w:rPr>
          <w:i/>
          <w:iCs/>
          <w:sz w:val="22"/>
          <w:szCs w:val="20"/>
          <w:lang w:val="en-GB"/>
        </w:rPr>
        <w:t>feeling</w:t>
      </w:r>
      <w:r w:rsidR="00524E9C" w:rsidRPr="00AB5508">
        <w:rPr>
          <w:sz w:val="22"/>
          <w:szCs w:val="20"/>
          <w:lang w:val="en-GB"/>
        </w:rPr>
        <w:t xml:space="preserve"> a sanction resulting from an automatised action.</w:t>
      </w:r>
    </w:p>
    <w:p w14:paraId="392FDE24" w14:textId="6C9713C2" w:rsidR="00B86A83" w:rsidRPr="00AB5508" w:rsidRDefault="00B86A83" w:rsidP="00B86A83">
      <w:pPr>
        <w:pStyle w:val="Narracions"/>
        <w:shd w:val="clear" w:color="auto" w:fill="E7E6E6" w:themeFill="background2"/>
        <w:rPr>
          <w:b/>
          <w:bCs/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t>3</w:t>
      </w:r>
      <w:r w:rsidRPr="00AB5508">
        <w:rPr>
          <w:b/>
          <w:bCs/>
          <w:sz w:val="22"/>
          <w:szCs w:val="20"/>
          <w:lang w:val="en-GB"/>
        </w:rPr>
        <w:tab/>
      </w:r>
      <w:r w:rsidR="00F6117B" w:rsidRPr="00AB5508">
        <w:rPr>
          <w:b/>
          <w:bCs/>
          <w:sz w:val="22"/>
          <w:szCs w:val="20"/>
          <w:lang w:val="en-GB"/>
        </w:rPr>
        <w:t>Schools of thought</w:t>
      </w:r>
    </w:p>
    <w:p w14:paraId="2A43C757" w14:textId="5C824F51" w:rsidR="00B86A83" w:rsidRPr="00AB5508" w:rsidRDefault="003C3E4D" w:rsidP="00B86A83">
      <w:pPr>
        <w:pStyle w:val="Narracions"/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The project will observe five main schools of thought </w:t>
      </w:r>
      <w:r w:rsidR="00AA6766" w:rsidRPr="00AB5508">
        <w:rPr>
          <w:sz w:val="22"/>
          <w:szCs w:val="20"/>
          <w:lang w:val="en-GB"/>
        </w:rPr>
        <w:t xml:space="preserve">on how to deal with </w:t>
      </w:r>
      <w:r w:rsidR="00AA6766" w:rsidRPr="00AB5508">
        <w:rPr>
          <w:b/>
          <w:bCs/>
          <w:sz w:val="22"/>
          <w:szCs w:val="20"/>
          <w:lang w:val="en-GB"/>
        </w:rPr>
        <w:t>moral</w:t>
      </w:r>
      <w:r w:rsidR="00AA6766" w:rsidRPr="00AB5508">
        <w:rPr>
          <w:sz w:val="22"/>
          <w:szCs w:val="20"/>
          <w:lang w:val="en-GB"/>
        </w:rPr>
        <w:t xml:space="preserve"> </w:t>
      </w:r>
      <w:r w:rsidR="00AA6766" w:rsidRPr="00AB5508">
        <w:rPr>
          <w:b/>
          <w:bCs/>
          <w:sz w:val="22"/>
          <w:szCs w:val="20"/>
          <w:lang w:val="en-GB"/>
        </w:rPr>
        <w:t>laws</w:t>
      </w:r>
      <w:r w:rsidR="00AA6766" w:rsidRPr="00AB5508">
        <w:rPr>
          <w:sz w:val="22"/>
          <w:szCs w:val="20"/>
          <w:lang w:val="en-GB"/>
        </w:rPr>
        <w:t xml:space="preserve">. </w:t>
      </w:r>
      <w:r w:rsidR="00D94EDD" w:rsidRPr="00AB5508">
        <w:rPr>
          <w:sz w:val="22"/>
          <w:szCs w:val="20"/>
          <w:lang w:val="en-GB"/>
        </w:rPr>
        <w:t xml:space="preserve">They </w:t>
      </w:r>
      <w:r w:rsidR="00903B7E" w:rsidRPr="00AB5508">
        <w:rPr>
          <w:sz w:val="22"/>
          <w:szCs w:val="20"/>
          <w:lang w:val="en-GB"/>
        </w:rPr>
        <w:t>disagree</w:t>
      </w:r>
      <w:r w:rsidR="00D94EDD" w:rsidRPr="00AB5508">
        <w:rPr>
          <w:sz w:val="22"/>
          <w:szCs w:val="20"/>
          <w:lang w:val="en-GB"/>
        </w:rPr>
        <w:t xml:space="preserve"> on the laws’ </w:t>
      </w:r>
      <w:r w:rsidR="00D94EDD" w:rsidRPr="00AB5508">
        <w:rPr>
          <w:b/>
          <w:bCs/>
          <w:sz w:val="22"/>
          <w:szCs w:val="20"/>
          <w:lang w:val="en-GB"/>
        </w:rPr>
        <w:t>origin</w:t>
      </w:r>
      <w:r w:rsidR="00D94EDD" w:rsidRPr="00AB5508">
        <w:rPr>
          <w:sz w:val="22"/>
          <w:szCs w:val="20"/>
          <w:lang w:val="en-GB"/>
        </w:rPr>
        <w:t xml:space="preserve">, </w:t>
      </w:r>
      <w:r w:rsidR="00D94EDD" w:rsidRPr="00AB5508">
        <w:rPr>
          <w:b/>
          <w:bCs/>
          <w:sz w:val="22"/>
          <w:szCs w:val="20"/>
          <w:lang w:val="en-GB"/>
        </w:rPr>
        <w:t>characteristics</w:t>
      </w:r>
      <w:r w:rsidR="00D94EDD" w:rsidRPr="00AB5508">
        <w:rPr>
          <w:sz w:val="22"/>
          <w:szCs w:val="20"/>
          <w:lang w:val="en-GB"/>
        </w:rPr>
        <w:t xml:space="preserve"> and </w:t>
      </w:r>
      <w:r w:rsidR="00903B7E" w:rsidRPr="00AB5508">
        <w:rPr>
          <w:sz w:val="22"/>
          <w:szCs w:val="20"/>
          <w:lang w:val="en-GB"/>
        </w:rPr>
        <w:t xml:space="preserve">the way through which they are </w:t>
      </w:r>
      <w:r w:rsidR="00903B7E" w:rsidRPr="00AB5508">
        <w:rPr>
          <w:b/>
          <w:bCs/>
          <w:sz w:val="22"/>
          <w:szCs w:val="20"/>
          <w:lang w:val="en-GB"/>
        </w:rPr>
        <w:t>known</w:t>
      </w:r>
      <w:r w:rsidR="00903B7E" w:rsidRPr="00AB5508">
        <w:rPr>
          <w:sz w:val="22"/>
          <w:szCs w:val="20"/>
          <w:lang w:val="en-GB"/>
        </w:rPr>
        <w:t>.</w:t>
      </w:r>
      <w:r w:rsidR="00D94EDD" w:rsidRPr="00AB5508">
        <w:rPr>
          <w:b/>
          <w:bCs/>
          <w:sz w:val="22"/>
          <w:szCs w:val="20"/>
          <w:lang w:val="en-GB"/>
        </w:rPr>
        <w:t xml:space="preserve"> </w:t>
      </w:r>
      <w:r w:rsidR="00F55119" w:rsidRPr="00AB5508">
        <w:rPr>
          <w:sz w:val="22"/>
          <w:szCs w:val="20"/>
          <w:lang w:val="en-GB"/>
        </w:rPr>
        <w:t>They will be broadly evaluated according to the feasibility of their implementation into the training of an Artificial Intelligence model.</w:t>
      </w:r>
    </w:p>
    <w:p w14:paraId="6CFEDEF2" w14:textId="5C57C567" w:rsidR="00316751" w:rsidRPr="00AB5508" w:rsidRDefault="00316751" w:rsidP="001B38D3">
      <w:pPr>
        <w:pStyle w:val="Narracions"/>
        <w:numPr>
          <w:ilvl w:val="0"/>
          <w:numId w:val="2"/>
        </w:numPr>
        <w:rPr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t>Moral absolutism</w:t>
      </w:r>
      <w:r w:rsidRPr="00AB5508">
        <w:rPr>
          <w:sz w:val="22"/>
          <w:szCs w:val="20"/>
          <w:lang w:val="en-GB"/>
        </w:rPr>
        <w:t xml:space="preserve"> </w:t>
      </w:r>
      <w:r w:rsidR="00F869CB" w:rsidRPr="00AB5508">
        <w:rPr>
          <w:sz w:val="22"/>
          <w:szCs w:val="20"/>
          <w:lang w:val="en-GB"/>
        </w:rPr>
        <w:t xml:space="preserve">defends that moral laws are universal (in that they apply to every human being, everywhere and anytime) and objective (so they are independent from any </w:t>
      </w:r>
      <w:proofErr w:type="gramStart"/>
      <w:r w:rsidR="00F869CB" w:rsidRPr="00AB5508">
        <w:rPr>
          <w:sz w:val="22"/>
          <w:szCs w:val="20"/>
          <w:lang w:val="en-GB"/>
        </w:rPr>
        <w:t>particular consideration</w:t>
      </w:r>
      <w:proofErr w:type="gramEnd"/>
      <w:r w:rsidR="00F869CB" w:rsidRPr="00AB5508">
        <w:rPr>
          <w:sz w:val="22"/>
          <w:szCs w:val="20"/>
          <w:lang w:val="en-GB"/>
        </w:rPr>
        <w:t xml:space="preserve">, </w:t>
      </w:r>
      <w:r w:rsidR="00E71327" w:rsidRPr="00AB5508">
        <w:rPr>
          <w:sz w:val="22"/>
          <w:szCs w:val="20"/>
          <w:lang w:val="en-GB"/>
        </w:rPr>
        <w:t>it being from a time, a community, etc.). It can also be interpreted as defending that moral laws do not admit any kind of exception</w:t>
      </w:r>
      <w:r w:rsidR="000B462B" w:rsidRPr="00AB5508">
        <w:rPr>
          <w:sz w:val="22"/>
          <w:szCs w:val="20"/>
          <w:lang w:val="en-GB"/>
        </w:rPr>
        <w:t xml:space="preserve"> or infraction</w:t>
      </w:r>
      <w:r w:rsidR="00E71327" w:rsidRPr="00AB5508">
        <w:rPr>
          <w:sz w:val="22"/>
          <w:szCs w:val="20"/>
          <w:lang w:val="en-GB"/>
        </w:rPr>
        <w:t>.</w:t>
      </w:r>
      <w:r w:rsidR="000B462B" w:rsidRPr="00AB5508">
        <w:rPr>
          <w:sz w:val="22"/>
          <w:szCs w:val="20"/>
          <w:lang w:val="en-GB"/>
        </w:rPr>
        <w:t xml:space="preserve"> It opposes moral objectivism.</w:t>
      </w:r>
      <w:r w:rsidR="007A51F8" w:rsidRPr="00AB5508">
        <w:rPr>
          <w:sz w:val="22"/>
          <w:szCs w:val="20"/>
          <w:lang w:val="en-GB"/>
        </w:rPr>
        <w:t xml:space="preserve"> Immanuel Kant’s categorical imperative is an example of</w:t>
      </w:r>
      <w:r w:rsidR="003711AD" w:rsidRPr="00AB5508">
        <w:rPr>
          <w:sz w:val="22"/>
          <w:szCs w:val="20"/>
          <w:lang w:val="en-GB"/>
        </w:rPr>
        <w:t xml:space="preserve"> moral absolut</w:t>
      </w:r>
      <w:r w:rsidR="001E42F8" w:rsidRPr="00AB5508">
        <w:rPr>
          <w:sz w:val="22"/>
          <w:szCs w:val="20"/>
          <w:lang w:val="en-GB"/>
        </w:rPr>
        <w:t>ism</w:t>
      </w:r>
      <w:r w:rsidR="00BC13AB" w:rsidRPr="00AB5508">
        <w:rPr>
          <w:sz w:val="22"/>
          <w:szCs w:val="20"/>
          <w:lang w:val="en-GB"/>
        </w:rPr>
        <w:t>.</w:t>
      </w:r>
    </w:p>
    <w:p w14:paraId="484F0126" w14:textId="0324BE46" w:rsidR="00316751" w:rsidRPr="00AB5508" w:rsidRDefault="00316751" w:rsidP="001B38D3">
      <w:pPr>
        <w:pStyle w:val="Narracions"/>
        <w:numPr>
          <w:ilvl w:val="0"/>
          <w:numId w:val="2"/>
        </w:numPr>
        <w:rPr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lastRenderedPageBreak/>
        <w:t>Moral objectivism</w:t>
      </w:r>
      <w:r w:rsidRPr="00AB5508">
        <w:rPr>
          <w:sz w:val="22"/>
          <w:szCs w:val="20"/>
          <w:lang w:val="en-GB"/>
        </w:rPr>
        <w:t xml:space="preserve"> </w:t>
      </w:r>
      <w:r w:rsidR="00BC13AB" w:rsidRPr="00AB5508">
        <w:rPr>
          <w:sz w:val="22"/>
          <w:szCs w:val="20"/>
          <w:lang w:val="en-GB"/>
        </w:rPr>
        <w:t>tackles the possibility of moral conflict, where two or more moral l</w:t>
      </w:r>
      <w:r w:rsidR="00DF117F" w:rsidRPr="00AB5508">
        <w:rPr>
          <w:sz w:val="22"/>
          <w:szCs w:val="20"/>
          <w:lang w:val="en-GB"/>
        </w:rPr>
        <w:t>a</w:t>
      </w:r>
      <w:r w:rsidR="00BC13AB" w:rsidRPr="00AB5508">
        <w:rPr>
          <w:sz w:val="22"/>
          <w:szCs w:val="20"/>
          <w:lang w:val="en-GB"/>
        </w:rPr>
        <w:t xml:space="preserve">ws might force </w:t>
      </w:r>
      <w:r w:rsidR="00DF117F" w:rsidRPr="00AB5508">
        <w:rPr>
          <w:sz w:val="22"/>
          <w:szCs w:val="20"/>
          <w:lang w:val="en-GB"/>
        </w:rPr>
        <w:t xml:space="preserve">disobeying </w:t>
      </w:r>
      <w:r w:rsidR="00E90A9A" w:rsidRPr="00AB5508">
        <w:rPr>
          <w:sz w:val="22"/>
          <w:szCs w:val="20"/>
          <w:lang w:val="en-GB"/>
        </w:rPr>
        <w:t>the</w:t>
      </w:r>
      <w:r w:rsidR="00C056DE" w:rsidRPr="00AB5508">
        <w:rPr>
          <w:sz w:val="22"/>
          <w:szCs w:val="20"/>
          <w:lang w:val="en-GB"/>
        </w:rPr>
        <w:t xml:space="preserve"> other</w:t>
      </w:r>
      <w:r w:rsidR="00E90A9A" w:rsidRPr="00AB5508">
        <w:rPr>
          <w:sz w:val="22"/>
          <w:szCs w:val="20"/>
          <w:lang w:val="en-GB"/>
        </w:rPr>
        <w:t>s</w:t>
      </w:r>
      <w:r w:rsidR="00C056DE" w:rsidRPr="00AB5508">
        <w:rPr>
          <w:sz w:val="22"/>
          <w:szCs w:val="20"/>
          <w:lang w:val="en-GB"/>
        </w:rPr>
        <w:t xml:space="preserve"> </w:t>
      </w:r>
      <w:r w:rsidR="00E90A9A" w:rsidRPr="00AB5508">
        <w:rPr>
          <w:sz w:val="22"/>
          <w:szCs w:val="20"/>
          <w:lang w:val="en-GB"/>
        </w:rPr>
        <w:t>to</w:t>
      </w:r>
      <w:r w:rsidR="00CF72B0" w:rsidRPr="00AB5508">
        <w:rPr>
          <w:sz w:val="22"/>
          <w:szCs w:val="20"/>
          <w:lang w:val="en-GB"/>
        </w:rPr>
        <w:t xml:space="preserve"> comply with th</w:t>
      </w:r>
      <w:r w:rsidR="00E90A9A" w:rsidRPr="00AB5508">
        <w:rPr>
          <w:sz w:val="22"/>
          <w:szCs w:val="20"/>
          <w:lang w:val="en-GB"/>
        </w:rPr>
        <w:t>em</w:t>
      </w:r>
      <w:r w:rsidR="00734CA5" w:rsidRPr="00AB5508">
        <w:rPr>
          <w:sz w:val="22"/>
          <w:szCs w:val="20"/>
          <w:lang w:val="en-GB"/>
        </w:rPr>
        <w:t xml:space="preserve">, which leads it to apply </w:t>
      </w:r>
      <w:r w:rsidR="002115E1" w:rsidRPr="00AB5508">
        <w:rPr>
          <w:sz w:val="22"/>
          <w:szCs w:val="20"/>
          <w:lang w:val="en-GB"/>
        </w:rPr>
        <w:t>a hierarchical organization to solve these cases</w:t>
      </w:r>
      <w:r w:rsidR="00734CA5" w:rsidRPr="00AB5508">
        <w:rPr>
          <w:sz w:val="22"/>
          <w:szCs w:val="20"/>
          <w:lang w:val="en-GB"/>
        </w:rPr>
        <w:t xml:space="preserve">. </w:t>
      </w:r>
      <w:r w:rsidR="00970092" w:rsidRPr="00AB5508">
        <w:rPr>
          <w:sz w:val="22"/>
          <w:szCs w:val="20"/>
          <w:lang w:val="en-GB"/>
        </w:rPr>
        <w:t xml:space="preserve">It defends there are </w:t>
      </w:r>
      <w:r w:rsidR="00970092" w:rsidRPr="00AB5508">
        <w:rPr>
          <w:i/>
          <w:iCs/>
          <w:sz w:val="22"/>
          <w:szCs w:val="20"/>
          <w:lang w:val="en-GB"/>
        </w:rPr>
        <w:t>prima facie</w:t>
      </w:r>
      <w:r w:rsidR="00970092" w:rsidRPr="00AB5508">
        <w:rPr>
          <w:rStyle w:val="FootnoteReference"/>
          <w:i/>
          <w:iCs/>
          <w:sz w:val="22"/>
          <w:szCs w:val="20"/>
          <w:lang w:val="en-GB"/>
        </w:rPr>
        <w:footnoteReference w:id="1"/>
      </w:r>
      <w:r w:rsidR="00970092" w:rsidRPr="00AB5508">
        <w:rPr>
          <w:i/>
          <w:iCs/>
          <w:sz w:val="22"/>
          <w:szCs w:val="20"/>
          <w:lang w:val="en-GB"/>
        </w:rPr>
        <w:t xml:space="preserve"> </w:t>
      </w:r>
      <w:r w:rsidR="00970092" w:rsidRPr="00AB5508">
        <w:rPr>
          <w:sz w:val="22"/>
          <w:szCs w:val="20"/>
          <w:lang w:val="en-GB"/>
        </w:rPr>
        <w:t>moral laws</w:t>
      </w:r>
      <w:r w:rsidR="00D96274" w:rsidRPr="00AB5508">
        <w:rPr>
          <w:sz w:val="22"/>
          <w:szCs w:val="20"/>
          <w:lang w:val="en-GB"/>
        </w:rPr>
        <w:t xml:space="preserve">, that is, </w:t>
      </w:r>
      <w:r w:rsidR="00925323" w:rsidRPr="00AB5508">
        <w:rPr>
          <w:sz w:val="22"/>
          <w:szCs w:val="20"/>
          <w:lang w:val="en-GB"/>
        </w:rPr>
        <w:t xml:space="preserve">that they </w:t>
      </w:r>
      <w:r w:rsidR="00D96274" w:rsidRPr="00AB5508">
        <w:rPr>
          <w:sz w:val="22"/>
          <w:szCs w:val="20"/>
          <w:lang w:val="en-GB"/>
        </w:rPr>
        <w:t xml:space="preserve">are admitted without need for reason </w:t>
      </w:r>
      <w:r w:rsidR="00FB7510" w:rsidRPr="00AB5508">
        <w:rPr>
          <w:sz w:val="22"/>
          <w:szCs w:val="20"/>
          <w:lang w:val="en-GB"/>
        </w:rPr>
        <w:t>as</w:t>
      </w:r>
      <w:r w:rsidR="00D96274" w:rsidRPr="00AB5508">
        <w:rPr>
          <w:sz w:val="22"/>
          <w:szCs w:val="20"/>
          <w:lang w:val="en-GB"/>
        </w:rPr>
        <w:t xml:space="preserve"> it </w:t>
      </w:r>
      <w:r w:rsidR="002B38E4" w:rsidRPr="00AB5508">
        <w:rPr>
          <w:sz w:val="22"/>
          <w:szCs w:val="20"/>
          <w:lang w:val="en-GB"/>
        </w:rPr>
        <w:t>is clearly intuitive that they are moral laws.</w:t>
      </w:r>
      <w:r w:rsidR="008D2FC0" w:rsidRPr="00AB5508">
        <w:rPr>
          <w:sz w:val="22"/>
          <w:szCs w:val="20"/>
          <w:lang w:val="en-GB"/>
        </w:rPr>
        <w:t xml:space="preserve"> They are intuitive because they </w:t>
      </w:r>
      <w:r w:rsidR="00734CA5" w:rsidRPr="00AB5508">
        <w:rPr>
          <w:sz w:val="22"/>
          <w:szCs w:val="20"/>
          <w:lang w:val="en-GB"/>
        </w:rPr>
        <w:t xml:space="preserve">enable the development of humanity and </w:t>
      </w:r>
      <w:r w:rsidR="00513D50" w:rsidRPr="00AB5508">
        <w:rPr>
          <w:sz w:val="22"/>
          <w:szCs w:val="20"/>
          <w:lang w:val="en-GB"/>
        </w:rPr>
        <w:t xml:space="preserve">community and assume all human beings share the same nature, and so they have the same interests and necessities. The validity of moral laws </w:t>
      </w:r>
      <w:r w:rsidR="00F95D12" w:rsidRPr="00AB5508">
        <w:rPr>
          <w:sz w:val="22"/>
          <w:szCs w:val="20"/>
          <w:lang w:val="en-GB"/>
        </w:rPr>
        <w:t xml:space="preserve">resides </w:t>
      </w:r>
      <w:r w:rsidR="00961209" w:rsidRPr="00AB5508">
        <w:rPr>
          <w:sz w:val="22"/>
          <w:szCs w:val="20"/>
          <w:lang w:val="en-GB"/>
        </w:rPr>
        <w:t xml:space="preserve">in their intent to safeguard these interests and </w:t>
      </w:r>
      <w:r w:rsidR="00D91BB4" w:rsidRPr="00AB5508">
        <w:rPr>
          <w:sz w:val="22"/>
          <w:szCs w:val="20"/>
          <w:lang w:val="en-GB"/>
        </w:rPr>
        <w:t>necessities and</w:t>
      </w:r>
      <w:r w:rsidR="00F86117" w:rsidRPr="00AB5508">
        <w:rPr>
          <w:sz w:val="22"/>
          <w:szCs w:val="20"/>
          <w:lang w:val="en-GB"/>
        </w:rPr>
        <w:t xml:space="preserve"> may be thought to originate either from reason (natural moral laws) or a deity</w:t>
      </w:r>
      <w:r w:rsidR="00E367E8" w:rsidRPr="00AB5508">
        <w:rPr>
          <w:sz w:val="22"/>
          <w:szCs w:val="20"/>
          <w:lang w:val="en-GB"/>
        </w:rPr>
        <w:t>.</w:t>
      </w:r>
      <w:r w:rsidR="00D2647D" w:rsidRPr="00AB5508">
        <w:rPr>
          <w:sz w:val="22"/>
          <w:szCs w:val="20"/>
          <w:lang w:val="en-GB"/>
        </w:rPr>
        <w:t xml:space="preserve"> It opposes moral absolutism.</w:t>
      </w:r>
    </w:p>
    <w:p w14:paraId="57FC023E" w14:textId="0A2A4684" w:rsidR="009513E4" w:rsidRPr="00AB5508" w:rsidRDefault="00105C6D" w:rsidP="009513E4">
      <w:pPr>
        <w:pStyle w:val="Narracions"/>
        <w:ind w:left="720"/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A proposed ranking of moral laws follows, </w:t>
      </w:r>
      <w:r w:rsidR="003C4AC3" w:rsidRPr="00AB5508">
        <w:rPr>
          <w:sz w:val="22"/>
          <w:szCs w:val="20"/>
          <w:lang w:val="en-GB"/>
        </w:rPr>
        <w:t>from most</w:t>
      </w:r>
      <w:r w:rsidR="0003046D" w:rsidRPr="00AB5508">
        <w:rPr>
          <w:sz w:val="22"/>
          <w:szCs w:val="20"/>
          <w:lang w:val="en-GB"/>
        </w:rPr>
        <w:t xml:space="preserve"> binding</w:t>
      </w:r>
      <w:r w:rsidR="003C4AC3" w:rsidRPr="00AB5508">
        <w:rPr>
          <w:sz w:val="22"/>
          <w:szCs w:val="20"/>
          <w:lang w:val="en-GB"/>
        </w:rPr>
        <w:t xml:space="preserve"> to least</w:t>
      </w:r>
      <w:r w:rsidR="00902A57" w:rsidRPr="00AB5508">
        <w:rPr>
          <w:sz w:val="22"/>
          <w:szCs w:val="20"/>
          <w:lang w:val="en-GB"/>
        </w:rPr>
        <w:t xml:space="preserve"> so.</w:t>
      </w:r>
    </w:p>
    <w:p w14:paraId="358BF5CB" w14:textId="5D04C6B6" w:rsidR="00902A57" w:rsidRPr="00AB5508" w:rsidRDefault="00902A57" w:rsidP="00902A57">
      <w:pPr>
        <w:pStyle w:val="Narracions"/>
        <w:numPr>
          <w:ilvl w:val="0"/>
          <w:numId w:val="3"/>
        </w:numPr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>To not kill innocent people.</w:t>
      </w:r>
    </w:p>
    <w:p w14:paraId="3746566D" w14:textId="064414D9" w:rsidR="00902A57" w:rsidRPr="00AB5508" w:rsidRDefault="00902A57" w:rsidP="00902A57">
      <w:pPr>
        <w:pStyle w:val="Narracions"/>
        <w:numPr>
          <w:ilvl w:val="0"/>
          <w:numId w:val="3"/>
        </w:numPr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To not cause unnecessary harm </w:t>
      </w:r>
      <w:r w:rsidR="00B61FBA" w:rsidRPr="00AB5508">
        <w:rPr>
          <w:sz w:val="22"/>
          <w:szCs w:val="20"/>
          <w:lang w:val="en-GB"/>
        </w:rPr>
        <w:t>nor suffering.</w:t>
      </w:r>
    </w:p>
    <w:p w14:paraId="4D6F18F4" w14:textId="69DBBFB5" w:rsidR="00B61FBA" w:rsidRPr="00AB5508" w:rsidRDefault="00B61FBA" w:rsidP="00902A57">
      <w:pPr>
        <w:pStyle w:val="Narracions"/>
        <w:numPr>
          <w:ilvl w:val="0"/>
          <w:numId w:val="3"/>
        </w:numPr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>To not deceive</w:t>
      </w:r>
      <w:r w:rsidR="00DC04ED" w:rsidRPr="00AB5508">
        <w:rPr>
          <w:sz w:val="22"/>
          <w:szCs w:val="20"/>
          <w:lang w:val="en-GB"/>
        </w:rPr>
        <w:t xml:space="preserve"> nor steal</w:t>
      </w:r>
      <w:r w:rsidRPr="00AB5508">
        <w:rPr>
          <w:sz w:val="22"/>
          <w:szCs w:val="20"/>
          <w:lang w:val="en-GB"/>
        </w:rPr>
        <w:t>.</w:t>
      </w:r>
    </w:p>
    <w:p w14:paraId="635FE924" w14:textId="41BEBBA3" w:rsidR="00B61FBA" w:rsidRPr="00AB5508" w:rsidRDefault="00B61FBA" w:rsidP="00902A57">
      <w:pPr>
        <w:pStyle w:val="Narracions"/>
        <w:numPr>
          <w:ilvl w:val="0"/>
          <w:numId w:val="3"/>
        </w:numPr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To comply with promises and honour </w:t>
      </w:r>
      <w:r w:rsidR="002B0DE1" w:rsidRPr="00AB5508">
        <w:rPr>
          <w:sz w:val="22"/>
          <w:szCs w:val="20"/>
          <w:lang w:val="en-GB"/>
        </w:rPr>
        <w:t>one’s agreements.</w:t>
      </w:r>
    </w:p>
    <w:p w14:paraId="72DCB54D" w14:textId="4A548E63" w:rsidR="002B0DE1" w:rsidRPr="00AB5508" w:rsidRDefault="002B0DE1" w:rsidP="00902A57">
      <w:pPr>
        <w:pStyle w:val="Narracions"/>
        <w:numPr>
          <w:ilvl w:val="0"/>
          <w:numId w:val="3"/>
        </w:numPr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To not deprive </w:t>
      </w:r>
      <w:r w:rsidR="00DC04ED" w:rsidRPr="00AB5508">
        <w:rPr>
          <w:sz w:val="22"/>
          <w:szCs w:val="20"/>
          <w:lang w:val="en-GB"/>
        </w:rPr>
        <w:t>anyone from freedom</w:t>
      </w:r>
      <w:r w:rsidR="00105BE7" w:rsidRPr="00AB5508">
        <w:rPr>
          <w:sz w:val="22"/>
          <w:szCs w:val="20"/>
          <w:lang w:val="en-GB"/>
        </w:rPr>
        <w:t>.</w:t>
      </w:r>
    </w:p>
    <w:p w14:paraId="7FCC76F7" w14:textId="1CD251B9" w:rsidR="00105BE7" w:rsidRPr="00AB5508" w:rsidRDefault="00105BE7" w:rsidP="00105BE7">
      <w:pPr>
        <w:pStyle w:val="Narracions"/>
        <w:numPr>
          <w:ilvl w:val="0"/>
          <w:numId w:val="3"/>
        </w:numPr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>To act justly.</w:t>
      </w:r>
    </w:p>
    <w:p w14:paraId="510EA640" w14:textId="68650B9D" w:rsidR="00105BE7" w:rsidRPr="00AB5508" w:rsidRDefault="00105BE7" w:rsidP="00105BE7">
      <w:pPr>
        <w:pStyle w:val="Narracions"/>
        <w:numPr>
          <w:ilvl w:val="0"/>
          <w:numId w:val="3"/>
        </w:numPr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>To be truthful.</w:t>
      </w:r>
    </w:p>
    <w:p w14:paraId="0285F718" w14:textId="01CBA5C1" w:rsidR="00105BE7" w:rsidRPr="00AB5508" w:rsidRDefault="00AB5508" w:rsidP="00105BE7">
      <w:pPr>
        <w:pStyle w:val="Narracions"/>
        <w:numPr>
          <w:ilvl w:val="0"/>
          <w:numId w:val="3"/>
        </w:numPr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>To help others.</w:t>
      </w:r>
    </w:p>
    <w:p w14:paraId="0E513A81" w14:textId="7E74D0C3" w:rsidR="00AB5508" w:rsidRPr="00AB5508" w:rsidRDefault="00AB5508" w:rsidP="00105BE7">
      <w:pPr>
        <w:pStyle w:val="Narracions"/>
        <w:numPr>
          <w:ilvl w:val="0"/>
          <w:numId w:val="3"/>
        </w:numPr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>To be grateful.</w:t>
      </w:r>
    </w:p>
    <w:p w14:paraId="75C095B4" w14:textId="06E06E41" w:rsidR="00AB5508" w:rsidRPr="00AB5508" w:rsidRDefault="00AB5508" w:rsidP="00105BE7">
      <w:pPr>
        <w:pStyle w:val="Narracions"/>
        <w:numPr>
          <w:ilvl w:val="0"/>
          <w:numId w:val="3"/>
        </w:numPr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To </w:t>
      </w:r>
      <w:r w:rsidR="00AF05E8">
        <w:rPr>
          <w:sz w:val="22"/>
          <w:szCs w:val="20"/>
          <w:lang w:val="en-GB"/>
        </w:rPr>
        <w:t>obey those positive laws that are just.</w:t>
      </w:r>
    </w:p>
    <w:p w14:paraId="38961648" w14:textId="735DAD14" w:rsidR="00E367E8" w:rsidRPr="00AB5508" w:rsidRDefault="00E367E8" w:rsidP="00E367E8">
      <w:pPr>
        <w:pStyle w:val="Narracions"/>
        <w:ind w:left="720"/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An example of such </w:t>
      </w:r>
      <w:r w:rsidR="00D91BB4" w:rsidRPr="00AB5508">
        <w:rPr>
          <w:sz w:val="22"/>
          <w:szCs w:val="20"/>
          <w:lang w:val="en-GB"/>
        </w:rPr>
        <w:t xml:space="preserve">doctrine may be found in Saint Thomas of Aquino’s law of not killing, which he allows breaking </w:t>
      </w:r>
      <w:r w:rsidR="005514B5" w:rsidRPr="00AB5508">
        <w:rPr>
          <w:sz w:val="22"/>
          <w:szCs w:val="20"/>
          <w:lang w:val="en-GB"/>
        </w:rPr>
        <w:t>in the specific case of a tyrant oppressing a people.</w:t>
      </w:r>
    </w:p>
    <w:p w14:paraId="26E7E915" w14:textId="3DA4DD56" w:rsidR="00316751" w:rsidRPr="00AB5508" w:rsidRDefault="00316751" w:rsidP="0073494D">
      <w:pPr>
        <w:pStyle w:val="Narracions"/>
        <w:numPr>
          <w:ilvl w:val="0"/>
          <w:numId w:val="2"/>
        </w:numPr>
        <w:rPr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t>Moral realism</w:t>
      </w:r>
      <w:r w:rsidRPr="00AB5508">
        <w:rPr>
          <w:sz w:val="22"/>
          <w:szCs w:val="20"/>
          <w:lang w:val="en-GB"/>
        </w:rPr>
        <w:t xml:space="preserve"> </w:t>
      </w:r>
      <w:r w:rsidR="00A162E5">
        <w:rPr>
          <w:sz w:val="22"/>
          <w:szCs w:val="20"/>
          <w:lang w:val="en-GB"/>
        </w:rPr>
        <w:t xml:space="preserve">binds all events with moral </w:t>
      </w:r>
      <w:r w:rsidR="00400C43">
        <w:rPr>
          <w:sz w:val="22"/>
          <w:szCs w:val="20"/>
          <w:lang w:val="en-GB"/>
        </w:rPr>
        <w:t>valuations and</w:t>
      </w:r>
      <w:r w:rsidR="0081740D">
        <w:rPr>
          <w:sz w:val="22"/>
          <w:szCs w:val="20"/>
          <w:lang w:val="en-GB"/>
        </w:rPr>
        <w:t xml:space="preserve"> </w:t>
      </w:r>
      <w:r w:rsidR="008D2E90">
        <w:rPr>
          <w:sz w:val="22"/>
          <w:szCs w:val="20"/>
          <w:lang w:val="en-GB"/>
        </w:rPr>
        <w:t xml:space="preserve">separates the latter from </w:t>
      </w:r>
      <w:r w:rsidR="002F701F">
        <w:rPr>
          <w:sz w:val="22"/>
          <w:szCs w:val="20"/>
          <w:lang w:val="en-GB"/>
        </w:rPr>
        <w:t>everyone’s</w:t>
      </w:r>
      <w:r w:rsidR="008D2E90">
        <w:rPr>
          <w:sz w:val="22"/>
          <w:szCs w:val="20"/>
          <w:lang w:val="en-GB"/>
        </w:rPr>
        <w:t xml:space="preserve"> </w:t>
      </w:r>
      <w:r w:rsidR="00400C43">
        <w:rPr>
          <w:sz w:val="22"/>
          <w:szCs w:val="20"/>
          <w:lang w:val="en-GB"/>
        </w:rPr>
        <w:t>judgement</w:t>
      </w:r>
      <w:r w:rsidR="008D2E90">
        <w:rPr>
          <w:sz w:val="22"/>
          <w:szCs w:val="20"/>
          <w:lang w:val="en-GB"/>
        </w:rPr>
        <w:t>.</w:t>
      </w:r>
      <w:r w:rsidR="00400C43">
        <w:rPr>
          <w:sz w:val="22"/>
          <w:szCs w:val="20"/>
          <w:lang w:val="en-GB"/>
        </w:rPr>
        <w:t xml:space="preserve"> Such valuations are fostered by the event, not the individual</w:t>
      </w:r>
      <w:r w:rsidR="007C1C50">
        <w:rPr>
          <w:sz w:val="22"/>
          <w:szCs w:val="20"/>
          <w:lang w:val="en-GB"/>
        </w:rPr>
        <w:t>, whose only job is to announce them.</w:t>
      </w:r>
      <w:r w:rsidR="007D53E1">
        <w:rPr>
          <w:sz w:val="22"/>
          <w:szCs w:val="20"/>
          <w:lang w:val="en-GB"/>
        </w:rPr>
        <w:t xml:space="preserve"> Such school of thought would consider that, </w:t>
      </w:r>
      <w:r w:rsidR="00606C3F">
        <w:rPr>
          <w:sz w:val="22"/>
          <w:szCs w:val="20"/>
          <w:lang w:val="en-GB"/>
        </w:rPr>
        <w:t>as an example, physical suffering is the negative moral valuation of an event</w:t>
      </w:r>
      <w:r w:rsidR="001E73DB">
        <w:rPr>
          <w:sz w:val="22"/>
          <w:szCs w:val="20"/>
          <w:lang w:val="en-GB"/>
        </w:rPr>
        <w:t xml:space="preserve">. It opposes all other doctrines which would consider such a product </w:t>
      </w:r>
      <w:r w:rsidR="003B0BA0">
        <w:rPr>
          <w:sz w:val="22"/>
          <w:szCs w:val="20"/>
          <w:lang w:val="en-GB"/>
        </w:rPr>
        <w:lastRenderedPageBreak/>
        <w:t xml:space="preserve">a neutral fact, without any intrinsic morality. </w:t>
      </w:r>
      <w:r w:rsidR="00576AE0" w:rsidRPr="00576AE0">
        <w:rPr>
          <w:sz w:val="22"/>
          <w:szCs w:val="20"/>
          <w:lang w:val="en-GB"/>
        </w:rPr>
        <w:t>Baruch Spinoza</w:t>
      </w:r>
      <w:r w:rsidR="00576AE0">
        <w:rPr>
          <w:sz w:val="22"/>
          <w:szCs w:val="20"/>
          <w:lang w:val="en-GB"/>
        </w:rPr>
        <w:t xml:space="preserve">, who derived </w:t>
      </w:r>
      <w:r w:rsidR="00CB554D">
        <w:rPr>
          <w:sz w:val="22"/>
          <w:szCs w:val="20"/>
          <w:lang w:val="en-GB"/>
        </w:rPr>
        <w:t>his</w:t>
      </w:r>
      <w:r w:rsidR="00576AE0">
        <w:rPr>
          <w:sz w:val="22"/>
          <w:szCs w:val="20"/>
          <w:lang w:val="en-GB"/>
        </w:rPr>
        <w:t xml:space="preserve"> ethical principles from metaphysics, is a moral realist to some extent</w:t>
      </w:r>
      <w:r w:rsidR="005B5611">
        <w:rPr>
          <w:sz w:val="22"/>
          <w:szCs w:val="20"/>
          <w:lang w:val="en-GB"/>
        </w:rPr>
        <w:t>.</w:t>
      </w:r>
    </w:p>
    <w:p w14:paraId="00FB4381" w14:textId="29E55F29" w:rsidR="00316751" w:rsidRPr="00AB5508" w:rsidRDefault="00316751" w:rsidP="00B86A83">
      <w:pPr>
        <w:pStyle w:val="Narracions"/>
        <w:rPr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t>Moral relativism</w:t>
      </w:r>
      <w:r w:rsidRPr="00AB5508">
        <w:rPr>
          <w:sz w:val="22"/>
          <w:szCs w:val="20"/>
          <w:lang w:val="en-GB"/>
        </w:rPr>
        <w:t xml:space="preserve"> </w:t>
      </w:r>
      <w:r w:rsidR="00DD52D2">
        <w:rPr>
          <w:sz w:val="22"/>
          <w:szCs w:val="20"/>
          <w:lang w:val="en-GB"/>
        </w:rPr>
        <w:t xml:space="preserve">acts on the interpretability of a law to lead to different, technically </w:t>
      </w:r>
      <w:r w:rsidR="00C356F6">
        <w:rPr>
          <w:sz w:val="22"/>
          <w:szCs w:val="20"/>
          <w:lang w:val="en-GB"/>
        </w:rPr>
        <w:t>correct</w:t>
      </w:r>
    </w:p>
    <w:p w14:paraId="0ED85BC4" w14:textId="1840099B" w:rsidR="00316751" w:rsidRPr="00AB5508" w:rsidRDefault="00316751" w:rsidP="00B86A83">
      <w:pPr>
        <w:pStyle w:val="Narracions"/>
        <w:rPr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t>Moral subjectivism</w:t>
      </w:r>
      <w:r w:rsidRPr="00AB5508">
        <w:rPr>
          <w:sz w:val="22"/>
          <w:szCs w:val="20"/>
          <w:lang w:val="en-GB"/>
        </w:rPr>
        <w:t xml:space="preserve"> is</w:t>
      </w:r>
    </w:p>
    <w:p w14:paraId="54F79314" w14:textId="683EB53F" w:rsidR="00D338B2" w:rsidRPr="00AB5508" w:rsidRDefault="00D338B2" w:rsidP="00D338B2">
      <w:pPr>
        <w:pStyle w:val="Narracions"/>
        <w:shd w:val="clear" w:color="auto" w:fill="E7E6E6" w:themeFill="background2"/>
        <w:rPr>
          <w:b/>
          <w:bCs/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t>4</w:t>
      </w:r>
      <w:r w:rsidRPr="00AB5508">
        <w:rPr>
          <w:b/>
          <w:bCs/>
          <w:sz w:val="22"/>
          <w:szCs w:val="20"/>
          <w:lang w:val="en-GB"/>
        </w:rPr>
        <w:tab/>
      </w:r>
      <w:r w:rsidR="005401DF" w:rsidRPr="00AB5508">
        <w:rPr>
          <w:b/>
          <w:bCs/>
          <w:sz w:val="22"/>
          <w:szCs w:val="20"/>
          <w:lang w:val="en-GB"/>
        </w:rPr>
        <w:t>Action plan</w:t>
      </w:r>
    </w:p>
    <w:p w14:paraId="439A7007" w14:textId="11CA27FA" w:rsidR="00D534BA" w:rsidRDefault="00D534BA" w:rsidP="00B86A83">
      <w:pPr>
        <w:pStyle w:val="Narracions"/>
        <w:rPr>
          <w:sz w:val="22"/>
          <w:szCs w:val="20"/>
          <w:lang w:val="en-GB"/>
        </w:rPr>
      </w:pPr>
      <w:r>
        <w:rPr>
          <w:sz w:val="22"/>
          <w:szCs w:val="20"/>
          <w:lang w:val="en-GB"/>
        </w:rPr>
        <w:t xml:space="preserve">In this section, a preliminary plan to develop the model will be </w:t>
      </w:r>
      <w:r w:rsidR="002A02E9">
        <w:rPr>
          <w:sz w:val="22"/>
          <w:szCs w:val="20"/>
          <w:lang w:val="en-GB"/>
        </w:rPr>
        <w:t>expande</w:t>
      </w:r>
      <w:r w:rsidR="00B83227">
        <w:rPr>
          <w:sz w:val="22"/>
          <w:szCs w:val="20"/>
          <w:lang w:val="en-GB"/>
        </w:rPr>
        <w:t>d on</w:t>
      </w:r>
      <w:r>
        <w:rPr>
          <w:sz w:val="22"/>
          <w:szCs w:val="20"/>
          <w:lang w:val="en-GB"/>
        </w:rPr>
        <w:t>.</w:t>
      </w:r>
    </w:p>
    <w:p w14:paraId="2FF5B125" w14:textId="1C69E824" w:rsidR="00E84B31" w:rsidRDefault="00B83227" w:rsidP="00B470F0">
      <w:pPr>
        <w:pStyle w:val="Narracions"/>
        <w:rPr>
          <w:sz w:val="22"/>
          <w:szCs w:val="20"/>
          <w:lang w:val="en-GB"/>
        </w:rPr>
      </w:pPr>
      <w:r>
        <w:rPr>
          <w:sz w:val="22"/>
          <w:szCs w:val="20"/>
          <w:lang w:val="en-GB"/>
        </w:rPr>
        <w:t xml:space="preserve">Even while avoiding explicitly unique religious stances in </w:t>
      </w:r>
      <w:r w:rsidR="00C11FF3">
        <w:rPr>
          <w:sz w:val="22"/>
          <w:szCs w:val="20"/>
          <w:lang w:val="en-GB"/>
        </w:rPr>
        <w:t xml:space="preserve">not </w:t>
      </w:r>
      <w:r w:rsidR="0012581D">
        <w:rPr>
          <w:sz w:val="22"/>
          <w:szCs w:val="20"/>
          <w:lang w:val="en-GB"/>
        </w:rPr>
        <w:t>considering</w:t>
      </w:r>
      <w:r w:rsidR="00C11FF3">
        <w:rPr>
          <w:sz w:val="22"/>
          <w:szCs w:val="20"/>
          <w:lang w:val="en-GB"/>
        </w:rPr>
        <w:t xml:space="preserve"> divine laws, </w:t>
      </w:r>
      <w:r w:rsidR="00C11FF3" w:rsidRPr="00860547">
        <w:rPr>
          <w:b/>
          <w:bCs/>
          <w:sz w:val="22"/>
          <w:szCs w:val="20"/>
          <w:lang w:val="en-GB"/>
        </w:rPr>
        <w:t>human-made laws may vary greatly</w:t>
      </w:r>
      <w:r w:rsidR="00C11FF3">
        <w:rPr>
          <w:sz w:val="22"/>
          <w:szCs w:val="20"/>
          <w:lang w:val="en-GB"/>
        </w:rPr>
        <w:t xml:space="preserve"> </w:t>
      </w:r>
      <w:r w:rsidR="0012581D">
        <w:rPr>
          <w:sz w:val="22"/>
          <w:szCs w:val="20"/>
          <w:lang w:val="en-GB"/>
        </w:rPr>
        <w:t>depending on the time and place one might be</w:t>
      </w:r>
      <w:r w:rsidR="00860547">
        <w:rPr>
          <w:sz w:val="22"/>
          <w:szCs w:val="20"/>
          <w:lang w:val="en-GB"/>
        </w:rPr>
        <w:t xml:space="preserve"> in</w:t>
      </w:r>
      <w:r w:rsidR="0012581D">
        <w:rPr>
          <w:sz w:val="22"/>
          <w:szCs w:val="20"/>
          <w:lang w:val="en-GB"/>
        </w:rPr>
        <w:t>.</w:t>
      </w:r>
      <w:r w:rsidR="005156C8">
        <w:rPr>
          <w:sz w:val="22"/>
          <w:szCs w:val="20"/>
          <w:lang w:val="en-GB"/>
        </w:rPr>
        <w:t xml:space="preserve"> It is the </w:t>
      </w:r>
      <w:r w:rsidR="00860547">
        <w:rPr>
          <w:sz w:val="22"/>
          <w:szCs w:val="20"/>
          <w:lang w:val="en-GB"/>
        </w:rPr>
        <w:t xml:space="preserve">aim of this project to provide a schema of beliefs that is </w:t>
      </w:r>
      <w:r w:rsidR="00860547" w:rsidRPr="00860547">
        <w:rPr>
          <w:b/>
          <w:bCs/>
          <w:sz w:val="22"/>
          <w:szCs w:val="20"/>
          <w:lang w:val="en-GB"/>
        </w:rPr>
        <w:t>as</w:t>
      </w:r>
      <w:r w:rsidR="00860547">
        <w:rPr>
          <w:sz w:val="22"/>
          <w:szCs w:val="20"/>
          <w:lang w:val="en-GB"/>
        </w:rPr>
        <w:t xml:space="preserve"> </w:t>
      </w:r>
      <w:r w:rsidR="00860547">
        <w:rPr>
          <w:b/>
          <w:bCs/>
          <w:sz w:val="22"/>
          <w:szCs w:val="20"/>
          <w:lang w:val="en-GB"/>
        </w:rPr>
        <w:t>universal as possible</w:t>
      </w:r>
      <w:r w:rsidR="00203BEF">
        <w:rPr>
          <w:sz w:val="22"/>
          <w:szCs w:val="20"/>
          <w:lang w:val="en-GB"/>
        </w:rPr>
        <w:t>, but a very thorough revision would be warranted to make sure any historical o cultural remnant of bias</w:t>
      </w:r>
      <w:r w:rsidR="00E84B31">
        <w:rPr>
          <w:sz w:val="22"/>
          <w:szCs w:val="20"/>
          <w:lang w:val="en-GB"/>
        </w:rPr>
        <w:t xml:space="preserve"> from the authors </w:t>
      </w:r>
      <w:r w:rsidR="00C95874">
        <w:rPr>
          <w:sz w:val="22"/>
          <w:szCs w:val="20"/>
          <w:lang w:val="en-GB"/>
        </w:rPr>
        <w:t>is scrubbed out</w:t>
      </w:r>
      <w:r w:rsidR="008B7935">
        <w:rPr>
          <w:sz w:val="22"/>
          <w:szCs w:val="20"/>
          <w:lang w:val="en-GB"/>
        </w:rPr>
        <w:t xml:space="preserve">. The short timeframe allotted to it will not </w:t>
      </w:r>
      <w:r w:rsidR="0080530A">
        <w:rPr>
          <w:sz w:val="22"/>
          <w:szCs w:val="20"/>
          <w:lang w:val="en-GB"/>
        </w:rPr>
        <w:t xml:space="preserve">allow for such </w:t>
      </w:r>
      <w:r w:rsidR="0023654E">
        <w:rPr>
          <w:sz w:val="22"/>
          <w:szCs w:val="20"/>
          <w:lang w:val="en-GB"/>
        </w:rPr>
        <w:t xml:space="preserve">revision, so this shall be considered a very broad, possibly skewed, </w:t>
      </w:r>
      <w:r w:rsidR="00F716FE">
        <w:rPr>
          <w:sz w:val="22"/>
          <w:szCs w:val="20"/>
          <w:lang w:val="en-GB"/>
        </w:rPr>
        <w:t>expression of the ultimate objective of this project.</w:t>
      </w:r>
    </w:p>
    <w:p w14:paraId="1B664043" w14:textId="4821ACF5" w:rsidR="002430A0" w:rsidRPr="00AB5508" w:rsidRDefault="00C94A67" w:rsidP="00971699">
      <w:pPr>
        <w:pStyle w:val="Narracions"/>
        <w:rPr>
          <w:sz w:val="22"/>
          <w:szCs w:val="20"/>
          <w:lang w:val="en-GB"/>
        </w:rPr>
      </w:pPr>
      <w:r>
        <w:rPr>
          <w:sz w:val="22"/>
          <w:szCs w:val="20"/>
          <w:lang w:val="en-GB"/>
        </w:rPr>
        <w:t xml:space="preserve">All three categories of laws, according to their </w:t>
      </w:r>
      <w:r>
        <w:rPr>
          <w:b/>
          <w:bCs/>
          <w:sz w:val="22"/>
          <w:szCs w:val="20"/>
          <w:lang w:val="en-GB"/>
        </w:rPr>
        <w:t>scope</w:t>
      </w:r>
      <w:r>
        <w:rPr>
          <w:sz w:val="22"/>
          <w:szCs w:val="20"/>
          <w:lang w:val="en-GB"/>
        </w:rPr>
        <w:t xml:space="preserve">, should be considered. </w:t>
      </w:r>
      <w:r>
        <w:rPr>
          <w:b/>
          <w:bCs/>
          <w:sz w:val="22"/>
          <w:szCs w:val="20"/>
          <w:lang w:val="en-GB"/>
        </w:rPr>
        <w:t>Natural laws</w:t>
      </w:r>
      <w:r>
        <w:rPr>
          <w:sz w:val="22"/>
          <w:szCs w:val="20"/>
          <w:lang w:val="en-GB"/>
        </w:rPr>
        <w:t xml:space="preserve"> </w:t>
      </w:r>
      <w:r w:rsidR="00827641" w:rsidRPr="00AB5508">
        <w:rPr>
          <w:sz w:val="22"/>
          <w:szCs w:val="20"/>
          <w:lang w:val="en-GB"/>
        </w:rPr>
        <w:t xml:space="preserve">are </w:t>
      </w:r>
      <w:r w:rsidR="00C53D38" w:rsidRPr="00AB5508">
        <w:rPr>
          <w:sz w:val="22"/>
          <w:szCs w:val="20"/>
          <w:lang w:val="en-GB"/>
        </w:rPr>
        <w:t xml:space="preserve">to be assumed, as the </w:t>
      </w:r>
      <w:r w:rsidR="00453388" w:rsidRPr="00AB5508">
        <w:rPr>
          <w:sz w:val="22"/>
          <w:szCs w:val="20"/>
          <w:lang w:val="en-GB"/>
        </w:rPr>
        <w:t>relevance</w:t>
      </w:r>
      <w:r w:rsidR="00C53D38" w:rsidRPr="00AB5508">
        <w:rPr>
          <w:sz w:val="22"/>
          <w:szCs w:val="20"/>
          <w:lang w:val="en-GB"/>
        </w:rPr>
        <w:t xml:space="preserve"> of the </w:t>
      </w:r>
      <w:r w:rsidR="00C953F7" w:rsidRPr="00AB5508">
        <w:rPr>
          <w:sz w:val="22"/>
          <w:szCs w:val="20"/>
          <w:lang w:val="en-GB"/>
        </w:rPr>
        <w:t>solutions provided by the model hinge on them being executable in the world.</w:t>
      </w:r>
      <w:r w:rsidR="00453388" w:rsidRPr="00AB5508">
        <w:rPr>
          <w:sz w:val="22"/>
          <w:szCs w:val="20"/>
          <w:lang w:val="en-GB"/>
        </w:rPr>
        <w:t xml:space="preserve"> Ethics is a field of study </w:t>
      </w:r>
      <w:r w:rsidR="00985080" w:rsidRPr="00AB5508">
        <w:rPr>
          <w:sz w:val="22"/>
          <w:szCs w:val="20"/>
          <w:lang w:val="en-GB"/>
        </w:rPr>
        <w:t>prominently focused on its practical application, rather than theoretical elucubration</w:t>
      </w:r>
      <w:r w:rsidR="001E5583" w:rsidRPr="00AB5508">
        <w:rPr>
          <w:sz w:val="22"/>
          <w:szCs w:val="20"/>
          <w:lang w:val="en-GB"/>
        </w:rPr>
        <w:t>. The quotidian focus of the present project reinforces this direction.</w:t>
      </w:r>
      <w:r w:rsidR="008308F9">
        <w:rPr>
          <w:sz w:val="22"/>
          <w:szCs w:val="20"/>
          <w:lang w:val="en-GB"/>
        </w:rPr>
        <w:t xml:space="preserve"> </w:t>
      </w:r>
      <w:r w:rsidR="00382925" w:rsidRPr="00AB5508">
        <w:rPr>
          <w:b/>
          <w:bCs/>
          <w:sz w:val="22"/>
          <w:szCs w:val="20"/>
          <w:lang w:val="en-GB"/>
        </w:rPr>
        <w:t>Positive laws</w:t>
      </w:r>
      <w:r w:rsidR="00382925" w:rsidRPr="00AB5508">
        <w:rPr>
          <w:sz w:val="22"/>
          <w:szCs w:val="20"/>
          <w:lang w:val="en-GB"/>
        </w:rPr>
        <w:t xml:space="preserve"> are to be enforced. It is unknown what use might the imagined model have in the long run, but </w:t>
      </w:r>
      <w:r w:rsidR="00EB6344" w:rsidRPr="00AB5508">
        <w:rPr>
          <w:sz w:val="22"/>
          <w:szCs w:val="20"/>
          <w:lang w:val="en-GB"/>
        </w:rPr>
        <w:t xml:space="preserve">it is unlikely that it would be </w:t>
      </w:r>
      <w:r w:rsidR="00D75A00" w:rsidRPr="00AB5508">
        <w:rPr>
          <w:sz w:val="22"/>
          <w:szCs w:val="20"/>
          <w:lang w:val="en-GB"/>
        </w:rPr>
        <w:t xml:space="preserve">beneficial </w:t>
      </w:r>
      <w:r w:rsidR="00351D1E" w:rsidRPr="00AB5508">
        <w:rPr>
          <w:sz w:val="22"/>
          <w:szCs w:val="20"/>
          <w:lang w:val="en-GB"/>
        </w:rPr>
        <w:t xml:space="preserve">that it </w:t>
      </w:r>
      <w:r w:rsidR="00C968C5">
        <w:rPr>
          <w:sz w:val="22"/>
          <w:szCs w:val="20"/>
          <w:lang w:val="en-GB"/>
        </w:rPr>
        <w:t>c</w:t>
      </w:r>
      <w:r w:rsidR="00351D1E" w:rsidRPr="00AB5508">
        <w:rPr>
          <w:sz w:val="22"/>
          <w:szCs w:val="20"/>
          <w:lang w:val="en-GB"/>
        </w:rPr>
        <w:t xml:space="preserve">ould be prone or even allowed to offer solutions that </w:t>
      </w:r>
      <w:r w:rsidR="002430A0" w:rsidRPr="00AB5508">
        <w:rPr>
          <w:sz w:val="22"/>
          <w:szCs w:val="20"/>
          <w:lang w:val="en-GB"/>
        </w:rPr>
        <w:t>could lead to the user breaking the law to accommodate them.</w:t>
      </w:r>
      <w:r w:rsidR="00C968C5">
        <w:rPr>
          <w:sz w:val="22"/>
          <w:szCs w:val="20"/>
          <w:lang w:val="en-GB"/>
        </w:rPr>
        <w:t xml:space="preserve"> Of course, </w:t>
      </w:r>
      <w:r w:rsidR="00C968C5" w:rsidRPr="00D112FE">
        <w:rPr>
          <w:b/>
          <w:bCs/>
          <w:sz w:val="22"/>
          <w:szCs w:val="20"/>
          <w:lang w:val="en-GB"/>
        </w:rPr>
        <w:t>moral objectivism</w:t>
      </w:r>
      <w:r w:rsidR="00C968C5">
        <w:rPr>
          <w:sz w:val="22"/>
          <w:szCs w:val="20"/>
          <w:lang w:val="en-GB"/>
        </w:rPr>
        <w:t xml:space="preserve"> might allow for it as a last resort, but </w:t>
      </w:r>
      <w:r w:rsidR="00D112FE">
        <w:rPr>
          <w:sz w:val="22"/>
          <w:szCs w:val="20"/>
          <w:lang w:val="en-GB"/>
        </w:rPr>
        <w:t>this kind of judgement should not be made by the model, rather the user that would receive the best possible solution without resorting to such extremes.</w:t>
      </w:r>
      <w:r w:rsidR="00D03B7C">
        <w:rPr>
          <w:sz w:val="22"/>
          <w:szCs w:val="20"/>
          <w:lang w:val="en-GB"/>
        </w:rPr>
        <w:t xml:space="preserve"> Liability is a difficult topic in the field of Artificial Intelligence.</w:t>
      </w:r>
      <w:r w:rsidR="00971699">
        <w:rPr>
          <w:sz w:val="22"/>
          <w:szCs w:val="20"/>
          <w:lang w:val="en-GB"/>
        </w:rPr>
        <w:t xml:space="preserve"> Finally, </w:t>
      </w:r>
      <w:r w:rsidR="00971699">
        <w:rPr>
          <w:b/>
          <w:bCs/>
          <w:sz w:val="22"/>
          <w:szCs w:val="20"/>
          <w:lang w:val="en-GB"/>
        </w:rPr>
        <w:t>m</w:t>
      </w:r>
      <w:r w:rsidR="00E93F36" w:rsidRPr="00AB5508">
        <w:rPr>
          <w:b/>
          <w:bCs/>
          <w:sz w:val="22"/>
          <w:szCs w:val="20"/>
          <w:lang w:val="en-GB"/>
        </w:rPr>
        <w:t>oral laws</w:t>
      </w:r>
      <w:r w:rsidR="00E93F36" w:rsidRPr="00AB5508">
        <w:rPr>
          <w:sz w:val="22"/>
          <w:szCs w:val="20"/>
          <w:lang w:val="en-GB"/>
        </w:rPr>
        <w:t xml:space="preserve"> are a given, considering the </w:t>
      </w:r>
      <w:r w:rsidR="00B7167F" w:rsidRPr="00AB5508">
        <w:rPr>
          <w:sz w:val="22"/>
          <w:szCs w:val="20"/>
          <w:lang w:val="en-GB"/>
        </w:rPr>
        <w:t>objective of th</w:t>
      </w:r>
      <w:r w:rsidR="001B6286">
        <w:rPr>
          <w:sz w:val="22"/>
          <w:szCs w:val="20"/>
          <w:lang w:val="en-GB"/>
        </w:rPr>
        <w:t>e</w:t>
      </w:r>
      <w:r w:rsidR="00B7167F" w:rsidRPr="00AB5508">
        <w:rPr>
          <w:sz w:val="22"/>
          <w:szCs w:val="20"/>
          <w:lang w:val="en-GB"/>
        </w:rPr>
        <w:t xml:space="preserve"> project</w:t>
      </w:r>
      <w:r w:rsidR="00C3535D">
        <w:rPr>
          <w:sz w:val="22"/>
          <w:szCs w:val="20"/>
          <w:lang w:val="en-GB"/>
        </w:rPr>
        <w:t xml:space="preserve"> to train </w:t>
      </w:r>
      <w:r w:rsidR="001B6286">
        <w:rPr>
          <w:sz w:val="22"/>
          <w:szCs w:val="20"/>
          <w:lang w:val="en-GB"/>
        </w:rPr>
        <w:t xml:space="preserve">a </w:t>
      </w:r>
      <w:r w:rsidR="00C3535D">
        <w:rPr>
          <w:sz w:val="22"/>
          <w:szCs w:val="20"/>
          <w:lang w:val="en-GB"/>
        </w:rPr>
        <w:t>model to provide solutions for quotidian moral dilemmas.</w:t>
      </w:r>
    </w:p>
    <w:p w14:paraId="78124530" w14:textId="236B9C31" w:rsidR="00B7167F" w:rsidRPr="00AB5508" w:rsidRDefault="00B7167F" w:rsidP="00B7167F">
      <w:pPr>
        <w:pStyle w:val="Narracions"/>
        <w:rPr>
          <w:i/>
          <w:iCs/>
          <w:sz w:val="22"/>
          <w:szCs w:val="20"/>
          <w:lang w:val="en-GB"/>
        </w:rPr>
      </w:pPr>
      <w:r w:rsidRPr="00AB5508">
        <w:rPr>
          <w:i/>
          <w:iCs/>
          <w:sz w:val="22"/>
          <w:szCs w:val="20"/>
          <w:lang w:val="en-GB"/>
        </w:rPr>
        <w:t xml:space="preserve">Is it relevant that a </w:t>
      </w:r>
      <w:r w:rsidR="002739F1" w:rsidRPr="00AB5508">
        <w:rPr>
          <w:i/>
          <w:iCs/>
          <w:sz w:val="22"/>
          <w:szCs w:val="20"/>
          <w:lang w:val="en-GB"/>
        </w:rPr>
        <w:t>law may be imperative in the model’s training?</w:t>
      </w:r>
    </w:p>
    <w:p w14:paraId="15063E4A" w14:textId="09AD4CCD" w:rsidR="002739F1" w:rsidRPr="00AB5508" w:rsidRDefault="00BA1DB7" w:rsidP="002739F1">
      <w:pPr>
        <w:pStyle w:val="Narracions"/>
        <w:numPr>
          <w:ilvl w:val="0"/>
          <w:numId w:val="1"/>
        </w:numPr>
        <w:rPr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t>Yes</w:t>
      </w:r>
      <w:r w:rsidRPr="00AB5508">
        <w:rPr>
          <w:sz w:val="22"/>
          <w:szCs w:val="20"/>
          <w:lang w:val="en-GB"/>
        </w:rPr>
        <w:t xml:space="preserve">. It may be possible to train the model so that it shows a modicum of nuance in evaluating </w:t>
      </w:r>
      <w:r w:rsidR="00754D01" w:rsidRPr="00AB5508">
        <w:rPr>
          <w:sz w:val="22"/>
          <w:szCs w:val="20"/>
          <w:lang w:val="en-GB"/>
        </w:rPr>
        <w:t>whether</w:t>
      </w:r>
      <w:r w:rsidRPr="00AB5508">
        <w:rPr>
          <w:sz w:val="22"/>
          <w:szCs w:val="20"/>
          <w:lang w:val="en-GB"/>
        </w:rPr>
        <w:t xml:space="preserve"> to </w:t>
      </w:r>
      <w:r w:rsidRPr="00AB5508">
        <w:rPr>
          <w:b/>
          <w:bCs/>
          <w:sz w:val="22"/>
          <w:szCs w:val="20"/>
          <w:lang w:val="en-GB"/>
        </w:rPr>
        <w:t>break an imperative law</w:t>
      </w:r>
      <w:r w:rsidRPr="00AB5508">
        <w:rPr>
          <w:sz w:val="22"/>
          <w:szCs w:val="20"/>
          <w:lang w:val="en-GB"/>
        </w:rPr>
        <w:t xml:space="preserve">. </w:t>
      </w:r>
      <w:r w:rsidR="00754D01" w:rsidRPr="00AB5508">
        <w:rPr>
          <w:sz w:val="22"/>
          <w:szCs w:val="20"/>
          <w:lang w:val="en-GB"/>
        </w:rPr>
        <w:t xml:space="preserve">As previously stated, </w:t>
      </w:r>
      <w:r w:rsidR="00BE36CC" w:rsidRPr="00AB5508">
        <w:rPr>
          <w:sz w:val="22"/>
          <w:szCs w:val="20"/>
          <w:lang w:val="en-GB"/>
        </w:rPr>
        <w:t xml:space="preserve">the model should not incentivise breaking a positive law, but it might be asked to </w:t>
      </w:r>
      <w:r w:rsidR="00BE36CC" w:rsidRPr="00AB5508">
        <w:rPr>
          <w:b/>
          <w:bCs/>
          <w:sz w:val="22"/>
          <w:szCs w:val="20"/>
          <w:lang w:val="en-GB"/>
        </w:rPr>
        <w:t>prioritise a moral law</w:t>
      </w:r>
      <w:r w:rsidR="00BE36CC" w:rsidRPr="00AB5508">
        <w:rPr>
          <w:sz w:val="22"/>
          <w:szCs w:val="20"/>
          <w:lang w:val="en-GB"/>
        </w:rPr>
        <w:t xml:space="preserve"> above another, thus breaking or overlooking the </w:t>
      </w:r>
      <w:r w:rsidR="000B5E05" w:rsidRPr="00AB5508">
        <w:rPr>
          <w:sz w:val="22"/>
          <w:szCs w:val="20"/>
          <w:lang w:val="en-GB"/>
        </w:rPr>
        <w:t xml:space="preserve">one that </w:t>
      </w:r>
      <w:r w:rsidR="000B5E05" w:rsidRPr="00AB5508">
        <w:rPr>
          <w:sz w:val="22"/>
          <w:szCs w:val="20"/>
          <w:lang w:val="en-GB"/>
        </w:rPr>
        <w:lastRenderedPageBreak/>
        <w:t>it deems less relevant. Conflicts such as this one can happen, for example, in moral objectivism.</w:t>
      </w:r>
    </w:p>
    <w:p w14:paraId="0EC5B9EB" w14:textId="3A01B4A1" w:rsidR="00EC1755" w:rsidRPr="00AB5508" w:rsidRDefault="004B2354" w:rsidP="00EC1755">
      <w:pPr>
        <w:pStyle w:val="Narracions"/>
        <w:rPr>
          <w:i/>
          <w:iCs/>
          <w:sz w:val="22"/>
          <w:szCs w:val="20"/>
          <w:lang w:val="en-GB"/>
        </w:rPr>
      </w:pPr>
      <w:r w:rsidRPr="00AB5508">
        <w:rPr>
          <w:i/>
          <w:iCs/>
          <w:sz w:val="22"/>
          <w:szCs w:val="20"/>
          <w:lang w:val="en-GB"/>
        </w:rPr>
        <w:t>Are all external sanctions relevant?</w:t>
      </w:r>
    </w:p>
    <w:p w14:paraId="0E09AC40" w14:textId="510FEE08" w:rsidR="004B2354" w:rsidRPr="00AB5508" w:rsidRDefault="004B2354" w:rsidP="004B2354">
      <w:pPr>
        <w:pStyle w:val="Narracions"/>
        <w:numPr>
          <w:ilvl w:val="0"/>
          <w:numId w:val="1"/>
        </w:numPr>
        <w:rPr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t>Yes</w:t>
      </w:r>
      <w:r w:rsidRPr="00AB5508">
        <w:rPr>
          <w:sz w:val="22"/>
          <w:szCs w:val="20"/>
          <w:lang w:val="en-GB"/>
        </w:rPr>
        <w:t xml:space="preserve">. </w:t>
      </w:r>
      <w:r w:rsidRPr="00AB5508">
        <w:rPr>
          <w:b/>
          <w:bCs/>
          <w:sz w:val="22"/>
          <w:szCs w:val="20"/>
          <w:lang w:val="en-GB"/>
        </w:rPr>
        <w:t>Natural sanctions</w:t>
      </w:r>
      <w:r w:rsidRPr="00AB5508">
        <w:rPr>
          <w:sz w:val="22"/>
          <w:szCs w:val="20"/>
          <w:lang w:val="en-GB"/>
        </w:rPr>
        <w:t xml:space="preserve"> are, as with natural laws, to be assumed. </w:t>
      </w:r>
      <w:r w:rsidR="00D32024" w:rsidRPr="00AB5508">
        <w:rPr>
          <w:sz w:val="22"/>
          <w:szCs w:val="20"/>
          <w:lang w:val="en-GB"/>
        </w:rPr>
        <w:t xml:space="preserve">Those consequences are axiomatic and </w:t>
      </w:r>
      <w:r w:rsidR="00DA0761" w:rsidRPr="00AB5508">
        <w:rPr>
          <w:sz w:val="22"/>
          <w:szCs w:val="20"/>
          <w:lang w:val="en-GB"/>
        </w:rPr>
        <w:t>ought to</w:t>
      </w:r>
      <w:r w:rsidR="00D32024" w:rsidRPr="00AB5508">
        <w:rPr>
          <w:sz w:val="22"/>
          <w:szCs w:val="20"/>
          <w:lang w:val="en-GB"/>
        </w:rPr>
        <w:t xml:space="preserve"> never be overlooked when providing a solution to a dilemma, as </w:t>
      </w:r>
      <w:r w:rsidR="00DA0761" w:rsidRPr="00AB5508">
        <w:rPr>
          <w:sz w:val="22"/>
          <w:szCs w:val="20"/>
          <w:lang w:val="en-GB"/>
        </w:rPr>
        <w:t xml:space="preserve">physical safety could be hindered, both the individual’s (moral agent) or </w:t>
      </w:r>
      <w:r w:rsidR="00CE72F6" w:rsidRPr="00AB5508">
        <w:rPr>
          <w:sz w:val="22"/>
          <w:szCs w:val="20"/>
          <w:lang w:val="en-GB"/>
        </w:rPr>
        <w:t>anyone else involved.</w:t>
      </w:r>
    </w:p>
    <w:p w14:paraId="15061C02" w14:textId="11206F12" w:rsidR="00DF5401" w:rsidRPr="00AB5508" w:rsidRDefault="00CE72F6" w:rsidP="00DF5401">
      <w:pPr>
        <w:pStyle w:val="Narracions"/>
        <w:numPr>
          <w:ilvl w:val="0"/>
          <w:numId w:val="1"/>
        </w:numPr>
        <w:rPr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t>Legal sanctions</w:t>
      </w:r>
      <w:r w:rsidRPr="00AB5508">
        <w:rPr>
          <w:sz w:val="22"/>
          <w:szCs w:val="20"/>
          <w:lang w:val="en-GB"/>
        </w:rPr>
        <w:t xml:space="preserve"> are the reason why </w:t>
      </w:r>
      <w:r w:rsidR="00551DB8" w:rsidRPr="00AB5508">
        <w:rPr>
          <w:sz w:val="22"/>
          <w:szCs w:val="20"/>
          <w:lang w:val="en-GB"/>
        </w:rPr>
        <w:t xml:space="preserve">positive laws should not be broken nor </w:t>
      </w:r>
      <w:r w:rsidR="00C61B78" w:rsidRPr="00AB5508">
        <w:rPr>
          <w:sz w:val="22"/>
          <w:szCs w:val="20"/>
          <w:lang w:val="en-GB"/>
        </w:rPr>
        <w:t xml:space="preserve">should illegal </w:t>
      </w:r>
      <w:r w:rsidR="00DF5401" w:rsidRPr="00AB5508">
        <w:rPr>
          <w:sz w:val="22"/>
          <w:szCs w:val="20"/>
          <w:lang w:val="en-GB"/>
        </w:rPr>
        <w:t xml:space="preserve">actions be incentivised. They must be considered before providing the final </w:t>
      </w:r>
      <w:r w:rsidR="00864A59" w:rsidRPr="00AB5508">
        <w:rPr>
          <w:sz w:val="22"/>
          <w:szCs w:val="20"/>
          <w:lang w:val="en-GB"/>
        </w:rPr>
        <w:t>solution to the dilemma.</w:t>
      </w:r>
    </w:p>
    <w:p w14:paraId="3ACC6BE2" w14:textId="7006AF6C" w:rsidR="00B343D7" w:rsidRPr="00AB5508" w:rsidRDefault="00B343D7" w:rsidP="00DF5401">
      <w:pPr>
        <w:pStyle w:val="Narracions"/>
        <w:numPr>
          <w:ilvl w:val="0"/>
          <w:numId w:val="1"/>
        </w:numPr>
        <w:rPr>
          <w:sz w:val="22"/>
          <w:szCs w:val="20"/>
          <w:lang w:val="en-GB"/>
        </w:rPr>
      </w:pPr>
      <w:r w:rsidRPr="00AB5508">
        <w:rPr>
          <w:b/>
          <w:bCs/>
          <w:sz w:val="22"/>
          <w:szCs w:val="20"/>
          <w:lang w:val="en-GB"/>
        </w:rPr>
        <w:t>Social sanctions</w:t>
      </w:r>
      <w:r w:rsidRPr="00AB5508">
        <w:rPr>
          <w:sz w:val="22"/>
          <w:szCs w:val="20"/>
          <w:lang w:val="en-GB"/>
        </w:rPr>
        <w:t xml:space="preserve"> are important both to pre</w:t>
      </w:r>
      <w:r w:rsidR="00394146" w:rsidRPr="00AB5508">
        <w:rPr>
          <w:sz w:val="22"/>
          <w:szCs w:val="20"/>
          <w:lang w:val="en-GB"/>
        </w:rPr>
        <w:t xml:space="preserve">vent social unrest within the community the user will likely be a part of and considering </w:t>
      </w:r>
      <w:r w:rsidR="008A164F" w:rsidRPr="00AB5508">
        <w:rPr>
          <w:sz w:val="22"/>
          <w:szCs w:val="20"/>
          <w:lang w:val="en-GB"/>
        </w:rPr>
        <w:t xml:space="preserve">the dilemmas will be quotidian </w:t>
      </w:r>
      <w:r w:rsidR="00C35F14" w:rsidRPr="00AB5508">
        <w:rPr>
          <w:sz w:val="22"/>
          <w:szCs w:val="20"/>
          <w:lang w:val="en-GB"/>
        </w:rPr>
        <w:t>scenes a person might encounter and solve organically.</w:t>
      </w:r>
    </w:p>
    <w:p w14:paraId="3A784A3C" w14:textId="541DFE12" w:rsidR="00C35F14" w:rsidRPr="00AB5508" w:rsidRDefault="00C35F14" w:rsidP="00C35F14">
      <w:pPr>
        <w:pStyle w:val="Narracions"/>
        <w:rPr>
          <w:i/>
          <w:iCs/>
          <w:sz w:val="22"/>
          <w:szCs w:val="20"/>
          <w:lang w:val="en-GB"/>
        </w:rPr>
      </w:pPr>
      <w:r w:rsidRPr="00AB5508">
        <w:rPr>
          <w:i/>
          <w:iCs/>
          <w:sz w:val="22"/>
          <w:szCs w:val="20"/>
          <w:lang w:val="en-GB"/>
        </w:rPr>
        <w:t>What schools of thought ar</w:t>
      </w:r>
      <w:r w:rsidR="00696954" w:rsidRPr="00AB5508">
        <w:rPr>
          <w:i/>
          <w:iCs/>
          <w:sz w:val="22"/>
          <w:szCs w:val="20"/>
          <w:lang w:val="en-GB"/>
        </w:rPr>
        <w:t xml:space="preserve">e most </w:t>
      </w:r>
      <w:r w:rsidR="00416B2B" w:rsidRPr="00AB5508">
        <w:rPr>
          <w:i/>
          <w:iCs/>
          <w:sz w:val="22"/>
          <w:szCs w:val="20"/>
          <w:lang w:val="en-GB"/>
        </w:rPr>
        <w:t>promising?</w:t>
      </w:r>
    </w:p>
    <w:p w14:paraId="741F5C6E" w14:textId="089A468C" w:rsidR="00416B2B" w:rsidRDefault="00416B2B" w:rsidP="00416B2B">
      <w:pPr>
        <w:pStyle w:val="Narracions"/>
        <w:numPr>
          <w:ilvl w:val="0"/>
          <w:numId w:val="1"/>
        </w:numPr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Moral objectivism and its ten </w:t>
      </w:r>
      <w:r w:rsidR="00695F74" w:rsidRPr="00AB5508">
        <w:rPr>
          <w:sz w:val="22"/>
          <w:szCs w:val="20"/>
          <w:lang w:val="en-GB"/>
        </w:rPr>
        <w:t>laws</w:t>
      </w:r>
      <w:r w:rsidR="00A31B09">
        <w:rPr>
          <w:sz w:val="22"/>
          <w:szCs w:val="20"/>
          <w:lang w:val="en-GB"/>
        </w:rPr>
        <w:t>, without the tenth.</w:t>
      </w:r>
    </w:p>
    <w:p w14:paraId="0DB5D4BB" w14:textId="2E1F6B94" w:rsidR="0052756E" w:rsidRDefault="0052756E" w:rsidP="0052756E">
      <w:pPr>
        <w:pStyle w:val="Narracions"/>
        <w:numPr>
          <w:ilvl w:val="1"/>
          <w:numId w:val="1"/>
        </w:numPr>
        <w:rPr>
          <w:sz w:val="22"/>
          <w:szCs w:val="20"/>
          <w:lang w:val="en-GB"/>
        </w:rPr>
      </w:pPr>
      <w:r>
        <w:rPr>
          <w:sz w:val="22"/>
          <w:szCs w:val="20"/>
          <w:lang w:val="en-GB"/>
        </w:rPr>
        <w:t xml:space="preserve">In AI, is this not the same as in absolutism? In that the rule is to follow until it cannot be followed, without ever breaking the </w:t>
      </w:r>
      <w:proofErr w:type="gramStart"/>
      <w:r>
        <w:rPr>
          <w:sz w:val="22"/>
          <w:szCs w:val="20"/>
          <w:lang w:val="en-GB"/>
        </w:rPr>
        <w:t>tenth?</w:t>
      </w:r>
      <w:proofErr w:type="gramEnd"/>
    </w:p>
    <w:p w14:paraId="3D700AD4" w14:textId="5E8F77B6" w:rsidR="00C03226" w:rsidRPr="00C03226" w:rsidRDefault="00A31B09" w:rsidP="00C03226">
      <w:pPr>
        <w:pStyle w:val="Narracions"/>
        <w:numPr>
          <w:ilvl w:val="0"/>
          <w:numId w:val="1"/>
        </w:numPr>
        <w:rPr>
          <w:sz w:val="22"/>
          <w:szCs w:val="20"/>
          <w:lang w:val="en-GB"/>
        </w:rPr>
      </w:pPr>
      <w:r>
        <w:rPr>
          <w:sz w:val="22"/>
          <w:szCs w:val="20"/>
          <w:lang w:val="en-GB"/>
        </w:rPr>
        <w:t xml:space="preserve">Maybe moral realism, allotting </w:t>
      </w:r>
      <w:r w:rsidR="00C03226">
        <w:rPr>
          <w:sz w:val="22"/>
          <w:szCs w:val="20"/>
          <w:lang w:val="en-GB"/>
        </w:rPr>
        <w:t>moral value to suffering?</w:t>
      </w:r>
    </w:p>
    <w:p w14:paraId="77FA0C87" w14:textId="5D426BE2" w:rsidR="006401E7" w:rsidRPr="00AB5508" w:rsidRDefault="006401E7" w:rsidP="006401E7">
      <w:pPr>
        <w:pStyle w:val="Narracions"/>
        <w:rPr>
          <w:i/>
          <w:iCs/>
          <w:sz w:val="22"/>
          <w:szCs w:val="20"/>
          <w:lang w:val="en-GB"/>
        </w:rPr>
      </w:pPr>
      <w:r w:rsidRPr="00AB5508">
        <w:rPr>
          <w:i/>
          <w:iCs/>
          <w:sz w:val="22"/>
          <w:szCs w:val="20"/>
          <w:lang w:val="en-GB"/>
        </w:rPr>
        <w:t>What schools of thought are least promising?</w:t>
      </w:r>
    </w:p>
    <w:p w14:paraId="04E525C8" w14:textId="40F06D64" w:rsidR="006401E7" w:rsidRPr="00AB5508" w:rsidRDefault="006401E7" w:rsidP="006401E7">
      <w:pPr>
        <w:pStyle w:val="Narracions"/>
        <w:numPr>
          <w:ilvl w:val="0"/>
          <w:numId w:val="1"/>
        </w:numPr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>Moral subjectivism</w:t>
      </w:r>
      <w:r w:rsidR="00D505F6" w:rsidRPr="00AB5508">
        <w:rPr>
          <w:sz w:val="22"/>
          <w:szCs w:val="20"/>
          <w:lang w:val="en-GB"/>
        </w:rPr>
        <w:t>, as it is based on the individual’s moral judgement.</w:t>
      </w:r>
    </w:p>
    <w:p w14:paraId="30AF69FA" w14:textId="7FF964FF" w:rsidR="00D505F6" w:rsidRPr="009C7D2E" w:rsidRDefault="00D505F6" w:rsidP="009C7D2E">
      <w:pPr>
        <w:pStyle w:val="Narracions"/>
        <w:numPr>
          <w:ilvl w:val="0"/>
          <w:numId w:val="1"/>
        </w:numPr>
        <w:rPr>
          <w:sz w:val="22"/>
          <w:szCs w:val="20"/>
          <w:lang w:val="en-GB"/>
        </w:rPr>
      </w:pPr>
      <w:r w:rsidRPr="00AB5508">
        <w:rPr>
          <w:sz w:val="22"/>
          <w:szCs w:val="20"/>
          <w:lang w:val="en-GB"/>
        </w:rPr>
        <w:t xml:space="preserve">Maybe moral realism, </w:t>
      </w:r>
      <w:r w:rsidR="00135CC8" w:rsidRPr="00AB5508">
        <w:rPr>
          <w:sz w:val="22"/>
          <w:szCs w:val="20"/>
          <w:lang w:val="en-GB"/>
        </w:rPr>
        <w:t xml:space="preserve">considering its emphasis on </w:t>
      </w:r>
      <w:r w:rsidR="00C265A1" w:rsidRPr="00AB5508">
        <w:rPr>
          <w:sz w:val="22"/>
          <w:szCs w:val="20"/>
          <w:lang w:val="en-GB"/>
        </w:rPr>
        <w:t>values</w:t>
      </w:r>
      <w:r w:rsidR="00550463">
        <w:rPr>
          <w:sz w:val="22"/>
          <w:szCs w:val="20"/>
          <w:lang w:val="en-GB"/>
        </w:rPr>
        <w:t>.</w:t>
      </w:r>
    </w:p>
    <w:sectPr w:rsidR="00D505F6" w:rsidRPr="009C7D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272DA" w14:textId="77777777" w:rsidR="006020A1" w:rsidRDefault="006020A1" w:rsidP="00970092">
      <w:pPr>
        <w:spacing w:after="0" w:line="240" w:lineRule="auto"/>
      </w:pPr>
      <w:r>
        <w:separator/>
      </w:r>
    </w:p>
  </w:endnote>
  <w:endnote w:type="continuationSeparator" w:id="0">
    <w:p w14:paraId="1AFEF7AE" w14:textId="77777777" w:rsidR="006020A1" w:rsidRDefault="006020A1" w:rsidP="00970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F4960" w14:textId="77777777" w:rsidR="006020A1" w:rsidRDefault="006020A1" w:rsidP="00970092">
      <w:pPr>
        <w:spacing w:after="0" w:line="240" w:lineRule="auto"/>
      </w:pPr>
      <w:r>
        <w:separator/>
      </w:r>
    </w:p>
  </w:footnote>
  <w:footnote w:type="continuationSeparator" w:id="0">
    <w:p w14:paraId="19CBDAD8" w14:textId="77777777" w:rsidR="006020A1" w:rsidRDefault="006020A1" w:rsidP="00970092">
      <w:pPr>
        <w:spacing w:after="0" w:line="240" w:lineRule="auto"/>
      </w:pPr>
      <w:r>
        <w:continuationSeparator/>
      </w:r>
    </w:p>
  </w:footnote>
  <w:footnote w:id="1">
    <w:p w14:paraId="5E0B904F" w14:textId="30E33CA8" w:rsidR="00970092" w:rsidRPr="00970092" w:rsidRDefault="00970092">
      <w:pPr>
        <w:pStyle w:val="FootnoteText"/>
        <w:rPr>
          <w:rFonts w:ascii="Arial" w:hAnsi="Arial" w:cs="Arial"/>
          <w:lang w:val="en-GB"/>
        </w:rPr>
      </w:pPr>
      <w:r w:rsidRPr="00970092">
        <w:rPr>
          <w:rStyle w:val="FootnoteReference"/>
          <w:rFonts w:ascii="Arial" w:hAnsi="Arial" w:cs="Arial"/>
          <w:lang w:val="en-GB"/>
        </w:rPr>
        <w:footnoteRef/>
      </w:r>
      <w:r w:rsidRPr="00970092">
        <w:rPr>
          <w:rFonts w:ascii="Arial" w:hAnsi="Arial" w:cs="Arial"/>
          <w:lang w:val="en-GB"/>
        </w:rPr>
        <w:t xml:space="preserve"> Meaning </w:t>
      </w:r>
      <w:r w:rsidRPr="00970092">
        <w:rPr>
          <w:rFonts w:ascii="Arial" w:hAnsi="Arial" w:cs="Arial"/>
          <w:i/>
          <w:iCs/>
          <w:lang w:val="en-GB"/>
        </w:rPr>
        <w:t>at first glance</w:t>
      </w:r>
      <w:r w:rsidRPr="00970092">
        <w:rPr>
          <w:rFonts w:ascii="Arial" w:hAnsi="Arial" w:cs="Arial"/>
          <w:lang w:val="en-GB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568"/>
    <w:multiLevelType w:val="hybridMultilevel"/>
    <w:tmpl w:val="CB0E6B10"/>
    <w:lvl w:ilvl="0" w:tplc="16CCEC6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42C23"/>
    <w:multiLevelType w:val="hybridMultilevel"/>
    <w:tmpl w:val="3C60A026"/>
    <w:lvl w:ilvl="0" w:tplc="7C26403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E487A"/>
    <w:multiLevelType w:val="hybridMultilevel"/>
    <w:tmpl w:val="F492153E"/>
    <w:lvl w:ilvl="0" w:tplc="5128E5E4">
      <w:start w:val="1"/>
      <w:numFmt w:val="decimal"/>
      <w:lvlText w:val="%1."/>
      <w:lvlJc w:val="left"/>
      <w:pPr>
        <w:ind w:left="1776" w:hanging="360"/>
      </w:pPr>
      <w:rPr>
        <w:rFonts w:hint="default"/>
        <w:b/>
        <w:bCs/>
      </w:rPr>
    </w:lvl>
    <w:lvl w:ilvl="1" w:tplc="04030019" w:tentative="1">
      <w:start w:val="1"/>
      <w:numFmt w:val="lowerLetter"/>
      <w:lvlText w:val="%2."/>
      <w:lvlJc w:val="left"/>
      <w:pPr>
        <w:ind w:left="2496" w:hanging="360"/>
      </w:pPr>
    </w:lvl>
    <w:lvl w:ilvl="2" w:tplc="0403001B" w:tentative="1">
      <w:start w:val="1"/>
      <w:numFmt w:val="lowerRoman"/>
      <w:lvlText w:val="%3."/>
      <w:lvlJc w:val="right"/>
      <w:pPr>
        <w:ind w:left="3216" w:hanging="180"/>
      </w:pPr>
    </w:lvl>
    <w:lvl w:ilvl="3" w:tplc="0403000F" w:tentative="1">
      <w:start w:val="1"/>
      <w:numFmt w:val="decimal"/>
      <w:lvlText w:val="%4."/>
      <w:lvlJc w:val="left"/>
      <w:pPr>
        <w:ind w:left="3936" w:hanging="360"/>
      </w:pPr>
    </w:lvl>
    <w:lvl w:ilvl="4" w:tplc="04030019" w:tentative="1">
      <w:start w:val="1"/>
      <w:numFmt w:val="lowerLetter"/>
      <w:lvlText w:val="%5."/>
      <w:lvlJc w:val="left"/>
      <w:pPr>
        <w:ind w:left="4656" w:hanging="360"/>
      </w:pPr>
    </w:lvl>
    <w:lvl w:ilvl="5" w:tplc="0403001B" w:tentative="1">
      <w:start w:val="1"/>
      <w:numFmt w:val="lowerRoman"/>
      <w:lvlText w:val="%6."/>
      <w:lvlJc w:val="right"/>
      <w:pPr>
        <w:ind w:left="5376" w:hanging="180"/>
      </w:pPr>
    </w:lvl>
    <w:lvl w:ilvl="6" w:tplc="0403000F" w:tentative="1">
      <w:start w:val="1"/>
      <w:numFmt w:val="decimal"/>
      <w:lvlText w:val="%7."/>
      <w:lvlJc w:val="left"/>
      <w:pPr>
        <w:ind w:left="6096" w:hanging="360"/>
      </w:pPr>
    </w:lvl>
    <w:lvl w:ilvl="7" w:tplc="04030019" w:tentative="1">
      <w:start w:val="1"/>
      <w:numFmt w:val="lowerLetter"/>
      <w:lvlText w:val="%8."/>
      <w:lvlJc w:val="left"/>
      <w:pPr>
        <w:ind w:left="6816" w:hanging="360"/>
      </w:pPr>
    </w:lvl>
    <w:lvl w:ilvl="8" w:tplc="0403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121221172">
    <w:abstractNumId w:val="1"/>
  </w:num>
  <w:num w:numId="2" w16cid:durableId="257369870">
    <w:abstractNumId w:val="0"/>
  </w:num>
  <w:num w:numId="3" w16cid:durableId="2138445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CFE"/>
    <w:rsid w:val="0003046D"/>
    <w:rsid w:val="00034751"/>
    <w:rsid w:val="00062BD0"/>
    <w:rsid w:val="00084D52"/>
    <w:rsid w:val="000B06EC"/>
    <w:rsid w:val="000B462B"/>
    <w:rsid w:val="000B5E05"/>
    <w:rsid w:val="000B7904"/>
    <w:rsid w:val="00105BE7"/>
    <w:rsid w:val="00105C6D"/>
    <w:rsid w:val="001240A0"/>
    <w:rsid w:val="0012581D"/>
    <w:rsid w:val="00135CC8"/>
    <w:rsid w:val="00161662"/>
    <w:rsid w:val="001657FC"/>
    <w:rsid w:val="001A4B6F"/>
    <w:rsid w:val="001B38D3"/>
    <w:rsid w:val="001B6286"/>
    <w:rsid w:val="001D2228"/>
    <w:rsid w:val="001E42F8"/>
    <w:rsid w:val="001E5583"/>
    <w:rsid w:val="001E73DB"/>
    <w:rsid w:val="00203BEF"/>
    <w:rsid w:val="002115E1"/>
    <w:rsid w:val="00233C1E"/>
    <w:rsid w:val="0023654E"/>
    <w:rsid w:val="002430A0"/>
    <w:rsid w:val="00245E60"/>
    <w:rsid w:val="00254107"/>
    <w:rsid w:val="00255F37"/>
    <w:rsid w:val="002739F1"/>
    <w:rsid w:val="00281B5C"/>
    <w:rsid w:val="002A02E9"/>
    <w:rsid w:val="002A6390"/>
    <w:rsid w:val="002B0DE1"/>
    <w:rsid w:val="002B38E4"/>
    <w:rsid w:val="002D39C8"/>
    <w:rsid w:val="002E3016"/>
    <w:rsid w:val="002F701F"/>
    <w:rsid w:val="00305136"/>
    <w:rsid w:val="00316751"/>
    <w:rsid w:val="00320609"/>
    <w:rsid w:val="00344922"/>
    <w:rsid w:val="00351D1E"/>
    <w:rsid w:val="003711AD"/>
    <w:rsid w:val="00382925"/>
    <w:rsid w:val="00394146"/>
    <w:rsid w:val="003A68F5"/>
    <w:rsid w:val="003B0BA0"/>
    <w:rsid w:val="003C3E4D"/>
    <w:rsid w:val="003C4AC3"/>
    <w:rsid w:val="003E3233"/>
    <w:rsid w:val="00400C43"/>
    <w:rsid w:val="00416B2B"/>
    <w:rsid w:val="004356C2"/>
    <w:rsid w:val="00453388"/>
    <w:rsid w:val="004550A9"/>
    <w:rsid w:val="00462010"/>
    <w:rsid w:val="004B2354"/>
    <w:rsid w:val="004F3786"/>
    <w:rsid w:val="00513D50"/>
    <w:rsid w:val="005156C8"/>
    <w:rsid w:val="00524E9C"/>
    <w:rsid w:val="0052756E"/>
    <w:rsid w:val="00530AFB"/>
    <w:rsid w:val="005401DF"/>
    <w:rsid w:val="00550463"/>
    <w:rsid w:val="005514B5"/>
    <w:rsid w:val="00551DB8"/>
    <w:rsid w:val="00572A7C"/>
    <w:rsid w:val="00576AE0"/>
    <w:rsid w:val="005B5611"/>
    <w:rsid w:val="005D2177"/>
    <w:rsid w:val="006020A1"/>
    <w:rsid w:val="00606C3F"/>
    <w:rsid w:val="00624C9D"/>
    <w:rsid w:val="006401E7"/>
    <w:rsid w:val="00667616"/>
    <w:rsid w:val="00695F74"/>
    <w:rsid w:val="00696954"/>
    <w:rsid w:val="006A1EF7"/>
    <w:rsid w:val="006A4A0B"/>
    <w:rsid w:val="007112D8"/>
    <w:rsid w:val="0073494D"/>
    <w:rsid w:val="00734CA5"/>
    <w:rsid w:val="00754D01"/>
    <w:rsid w:val="00757F39"/>
    <w:rsid w:val="00776E9E"/>
    <w:rsid w:val="007A51F8"/>
    <w:rsid w:val="007C1C50"/>
    <w:rsid w:val="007C29D1"/>
    <w:rsid w:val="007D53E1"/>
    <w:rsid w:val="0080530A"/>
    <w:rsid w:val="0080597C"/>
    <w:rsid w:val="0081740D"/>
    <w:rsid w:val="00827641"/>
    <w:rsid w:val="008308F9"/>
    <w:rsid w:val="00831EAE"/>
    <w:rsid w:val="008563A2"/>
    <w:rsid w:val="00860547"/>
    <w:rsid w:val="00864A59"/>
    <w:rsid w:val="00867432"/>
    <w:rsid w:val="0089114B"/>
    <w:rsid w:val="008A164F"/>
    <w:rsid w:val="008B7935"/>
    <w:rsid w:val="008D2E90"/>
    <w:rsid w:val="008D2FC0"/>
    <w:rsid w:val="00902A57"/>
    <w:rsid w:val="00903B7E"/>
    <w:rsid w:val="00911238"/>
    <w:rsid w:val="0091570A"/>
    <w:rsid w:val="0091602B"/>
    <w:rsid w:val="00925323"/>
    <w:rsid w:val="00935D90"/>
    <w:rsid w:val="00945C24"/>
    <w:rsid w:val="009513E4"/>
    <w:rsid w:val="00961209"/>
    <w:rsid w:val="00970092"/>
    <w:rsid w:val="00971699"/>
    <w:rsid w:val="00985080"/>
    <w:rsid w:val="00996265"/>
    <w:rsid w:val="009B0C17"/>
    <w:rsid w:val="009C6473"/>
    <w:rsid w:val="009C7D2E"/>
    <w:rsid w:val="009F30FA"/>
    <w:rsid w:val="009F3957"/>
    <w:rsid w:val="009F4D39"/>
    <w:rsid w:val="00A162E5"/>
    <w:rsid w:val="00A31B09"/>
    <w:rsid w:val="00AA2512"/>
    <w:rsid w:val="00AA6766"/>
    <w:rsid w:val="00AB5508"/>
    <w:rsid w:val="00AC13C6"/>
    <w:rsid w:val="00AC3386"/>
    <w:rsid w:val="00AD10EC"/>
    <w:rsid w:val="00AF05E8"/>
    <w:rsid w:val="00AF3052"/>
    <w:rsid w:val="00B25078"/>
    <w:rsid w:val="00B33F1C"/>
    <w:rsid w:val="00B343D7"/>
    <w:rsid w:val="00B470F0"/>
    <w:rsid w:val="00B61FBA"/>
    <w:rsid w:val="00B7167F"/>
    <w:rsid w:val="00B83227"/>
    <w:rsid w:val="00B86A83"/>
    <w:rsid w:val="00BA1DB7"/>
    <w:rsid w:val="00BC0888"/>
    <w:rsid w:val="00BC13AB"/>
    <w:rsid w:val="00BD65CD"/>
    <w:rsid w:val="00BE36CC"/>
    <w:rsid w:val="00C03226"/>
    <w:rsid w:val="00C056DE"/>
    <w:rsid w:val="00C11FF3"/>
    <w:rsid w:val="00C265A1"/>
    <w:rsid w:val="00C3535D"/>
    <w:rsid w:val="00C356F6"/>
    <w:rsid w:val="00C35F14"/>
    <w:rsid w:val="00C53D38"/>
    <w:rsid w:val="00C61B78"/>
    <w:rsid w:val="00C666A2"/>
    <w:rsid w:val="00C94A67"/>
    <w:rsid w:val="00C953F7"/>
    <w:rsid w:val="00C95874"/>
    <w:rsid w:val="00C968C5"/>
    <w:rsid w:val="00CA7B46"/>
    <w:rsid w:val="00CB554D"/>
    <w:rsid w:val="00CB5EBB"/>
    <w:rsid w:val="00CE72AE"/>
    <w:rsid w:val="00CE72F6"/>
    <w:rsid w:val="00CF1CFE"/>
    <w:rsid w:val="00CF2FD3"/>
    <w:rsid w:val="00CF72B0"/>
    <w:rsid w:val="00D00F9B"/>
    <w:rsid w:val="00D03B7C"/>
    <w:rsid w:val="00D112FE"/>
    <w:rsid w:val="00D2647D"/>
    <w:rsid w:val="00D32024"/>
    <w:rsid w:val="00D331B4"/>
    <w:rsid w:val="00D338B2"/>
    <w:rsid w:val="00D505F6"/>
    <w:rsid w:val="00D534BA"/>
    <w:rsid w:val="00D75A00"/>
    <w:rsid w:val="00D91BB4"/>
    <w:rsid w:val="00D94EDD"/>
    <w:rsid w:val="00D96274"/>
    <w:rsid w:val="00DA0761"/>
    <w:rsid w:val="00DA2DC1"/>
    <w:rsid w:val="00DC04ED"/>
    <w:rsid w:val="00DD52D2"/>
    <w:rsid w:val="00DE7B51"/>
    <w:rsid w:val="00DF117F"/>
    <w:rsid w:val="00DF5401"/>
    <w:rsid w:val="00E367E8"/>
    <w:rsid w:val="00E71327"/>
    <w:rsid w:val="00E84B31"/>
    <w:rsid w:val="00E84EC1"/>
    <w:rsid w:val="00E90A9A"/>
    <w:rsid w:val="00E93F36"/>
    <w:rsid w:val="00E96105"/>
    <w:rsid w:val="00EB6344"/>
    <w:rsid w:val="00EC1755"/>
    <w:rsid w:val="00F2581C"/>
    <w:rsid w:val="00F546A3"/>
    <w:rsid w:val="00F55119"/>
    <w:rsid w:val="00F6117B"/>
    <w:rsid w:val="00F61EB3"/>
    <w:rsid w:val="00F716FE"/>
    <w:rsid w:val="00F74DCE"/>
    <w:rsid w:val="00F7565C"/>
    <w:rsid w:val="00F76117"/>
    <w:rsid w:val="00F81CDB"/>
    <w:rsid w:val="00F86117"/>
    <w:rsid w:val="00F869CB"/>
    <w:rsid w:val="00F95D12"/>
    <w:rsid w:val="00FB03D3"/>
    <w:rsid w:val="00FB7510"/>
    <w:rsid w:val="00FD4691"/>
    <w:rsid w:val="00FE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D5C5B"/>
  <w15:chartTrackingRefBased/>
  <w15:docId w15:val="{E775E925-403D-4384-806D-4278418B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rracions">
    <w:name w:val="Narracions"/>
    <w:basedOn w:val="Normal"/>
    <w:link w:val="NarracionsCar"/>
    <w:qFormat/>
    <w:rsid w:val="00F61EB3"/>
    <w:pPr>
      <w:spacing w:line="360" w:lineRule="auto"/>
      <w:jc w:val="both"/>
    </w:pPr>
    <w:rPr>
      <w:rFonts w:ascii="Arial" w:hAnsi="Arial"/>
      <w:sz w:val="24"/>
    </w:rPr>
  </w:style>
  <w:style w:type="character" w:customStyle="1" w:styleId="NarracionsCar">
    <w:name w:val="Narracions Car"/>
    <w:basedOn w:val="DefaultParagraphFont"/>
    <w:link w:val="Narracions"/>
    <w:rsid w:val="00F61EB3"/>
    <w:rPr>
      <w:rFonts w:ascii="Arial" w:hAnsi="Arial"/>
      <w:sz w:val="24"/>
    </w:rPr>
  </w:style>
  <w:style w:type="paragraph" w:customStyle="1" w:styleId="Escrits">
    <w:name w:val="Escrits"/>
    <w:basedOn w:val="Narracions"/>
    <w:link w:val="EscritsCar"/>
    <w:qFormat/>
    <w:rsid w:val="00F61EB3"/>
    <w:pPr>
      <w:ind w:firstLine="709"/>
    </w:pPr>
    <w:rPr>
      <w:rFonts w:ascii="Times New Roman" w:hAnsi="Times New Roman"/>
    </w:rPr>
  </w:style>
  <w:style w:type="character" w:customStyle="1" w:styleId="EscritsCar">
    <w:name w:val="Escrits Car"/>
    <w:basedOn w:val="NarracionsCar"/>
    <w:link w:val="Escrits"/>
    <w:rsid w:val="00F61EB3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F1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CF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2060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7009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009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7009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10" Type="http://schemas.openxmlformats.org/officeDocument/2006/relationships/diagramQuickStyle" Target="diagrams/quickStyle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ED2463B-1BC6-48C8-8FDF-EB50A8DB8256}" type="doc">
      <dgm:prSet loTypeId="urn:microsoft.com/office/officeart/2005/8/layout/hierarchy2" loCatId="hierarchy" qsTypeId="urn:microsoft.com/office/officeart/2005/8/quickstyle/simple1" qsCatId="simple" csTypeId="urn:microsoft.com/office/officeart/2005/8/colors/accent3_3" csCatId="accent3" phldr="1"/>
      <dgm:spPr/>
      <dgm:t>
        <a:bodyPr/>
        <a:lstStyle/>
        <a:p>
          <a:endParaRPr lang="ca-ES"/>
        </a:p>
      </dgm:t>
    </dgm:pt>
    <dgm:pt modelId="{A162F861-2449-4898-99E8-2AEE2CA4F315}">
      <dgm:prSet phldrT="[Text]" custT="1"/>
      <dgm:spPr/>
      <dgm:t>
        <a:bodyPr/>
        <a:lstStyle/>
        <a:p>
          <a:r>
            <a:rPr lang="ca-ES" sz="900">
              <a:latin typeface="Arial" panose="020B0604020202020204" pitchFamily="34" charset="0"/>
              <a:cs typeface="Arial" panose="020B0604020202020204" pitchFamily="34" charset="0"/>
            </a:rPr>
            <a:t>Laws</a:t>
          </a:r>
        </a:p>
      </dgm:t>
    </dgm:pt>
    <dgm:pt modelId="{59621EF0-4A3D-48AB-AF2A-E388ECAB0EA7}" type="parTrans" cxnId="{89B81FA5-706C-4A2B-9A6D-F57486ABB425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EF42B2A-7A0D-41DE-B2D4-F175C117A64B}" type="sibTrans" cxnId="{89B81FA5-706C-4A2B-9A6D-F57486ABB425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403E40A-4482-477D-BFBA-64FCD370E15E}">
      <dgm:prSet phldrT="[Text]" custT="1"/>
      <dgm:spPr/>
      <dgm:t>
        <a:bodyPr/>
        <a:lstStyle/>
        <a:p>
          <a:r>
            <a:rPr lang="ca-ES" sz="900" b="1">
              <a:latin typeface="Arial" panose="020B0604020202020204" pitchFamily="34" charset="0"/>
              <a:cs typeface="Arial" panose="020B0604020202020204" pitchFamily="34" charset="0"/>
            </a:rPr>
            <a:t>Origin</a:t>
          </a:r>
        </a:p>
      </dgm:t>
    </dgm:pt>
    <dgm:pt modelId="{567A7C4F-CF22-4971-9414-866F6F6A9792}" type="parTrans" cxnId="{8D14744B-7B39-432C-BFC8-E911F3E65939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F589A04-345B-45AB-8147-528AD15CE309}" type="sibTrans" cxnId="{8D14744B-7B39-432C-BFC8-E911F3E65939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BC72059-AC4D-4051-BD62-0E70CE7CEA37}">
      <dgm:prSet phldrT="[Text]" custT="1"/>
      <dgm:spPr/>
      <dgm:t>
        <a:bodyPr/>
        <a:lstStyle/>
        <a:p>
          <a:r>
            <a:rPr lang="ca-ES" sz="900" i="1">
              <a:latin typeface="Arial" panose="020B0604020202020204" pitchFamily="34" charset="0"/>
              <a:cs typeface="Arial" panose="020B0604020202020204" pitchFamily="34" charset="0"/>
            </a:rPr>
            <a:t>Divine</a:t>
          </a:r>
        </a:p>
      </dgm:t>
    </dgm:pt>
    <dgm:pt modelId="{CC3B865D-8F0D-442D-99C0-DABE60F00B21}" type="parTrans" cxnId="{B11276CF-BDCB-430E-9C6F-3D3C6BE02CE6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5DD2856-A4CC-40C0-ACBC-8C9DD2DFBFD7}" type="sibTrans" cxnId="{B11276CF-BDCB-430E-9C6F-3D3C6BE02CE6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5E7B70A-95AA-49D6-B7FB-E38469A7606B}">
      <dgm:prSet phldrT="[Text]" custT="1"/>
      <dgm:spPr/>
      <dgm:t>
        <a:bodyPr/>
        <a:lstStyle/>
        <a:p>
          <a:r>
            <a:rPr lang="ca-ES" sz="900" i="1">
              <a:latin typeface="Arial" panose="020B0604020202020204" pitchFamily="34" charset="0"/>
              <a:cs typeface="Arial" panose="020B0604020202020204" pitchFamily="34" charset="0"/>
            </a:rPr>
            <a:t>Human</a:t>
          </a:r>
        </a:p>
      </dgm:t>
    </dgm:pt>
    <dgm:pt modelId="{199AABA4-7F2C-44DD-8E23-1785B0592159}" type="parTrans" cxnId="{3B086B41-C65F-4607-937F-FD495D21F4B1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053DB52-05DE-4C74-8950-01CF2BC8580C}" type="sibTrans" cxnId="{3B086B41-C65F-4607-937F-FD495D21F4B1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C482B0A-42D8-4FB0-8155-E1D419B883D0}">
      <dgm:prSet phldrT="[Text]" custT="1"/>
      <dgm:spPr/>
      <dgm:t>
        <a:bodyPr/>
        <a:lstStyle/>
        <a:p>
          <a:r>
            <a:rPr lang="ca-ES" sz="900" b="1">
              <a:latin typeface="Arial" panose="020B0604020202020204" pitchFamily="34" charset="0"/>
              <a:cs typeface="Arial" panose="020B0604020202020204" pitchFamily="34" charset="0"/>
            </a:rPr>
            <a:t>Scope</a:t>
          </a:r>
        </a:p>
      </dgm:t>
    </dgm:pt>
    <dgm:pt modelId="{997D6B92-7186-4557-9270-98FD3D33D9FC}" type="parTrans" cxnId="{2E155294-431C-4DB2-9F63-09B5D22DFFC2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E017EB9-5C87-4B92-B39F-5CD132C2156A}" type="sibTrans" cxnId="{2E155294-431C-4DB2-9F63-09B5D22DFFC2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A30E4B5-FA5A-421E-8193-23E205179FC2}">
      <dgm:prSet phldrT="[Text]" custT="1"/>
      <dgm:spPr/>
      <dgm:t>
        <a:bodyPr/>
        <a:lstStyle/>
        <a:p>
          <a:r>
            <a:rPr lang="ca-ES" sz="900" i="1">
              <a:latin typeface="Arial" panose="020B0604020202020204" pitchFamily="34" charset="0"/>
              <a:cs typeface="Arial" panose="020B0604020202020204" pitchFamily="34" charset="0"/>
            </a:rPr>
            <a:t>Natural</a:t>
          </a:r>
        </a:p>
      </dgm:t>
    </dgm:pt>
    <dgm:pt modelId="{A05FD8BD-CDAF-4E54-AC58-33F607F40762}" type="parTrans" cxnId="{156AA2A1-286D-49F5-B3E4-531A12AE34AD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970791D-5B3A-49E1-BFD0-7A21243B79F3}" type="sibTrans" cxnId="{156AA2A1-286D-49F5-B3E4-531A12AE34AD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6A228CD-2508-4005-A72F-8AF9E0C36B7E}">
      <dgm:prSet phldrT="[Text]" custT="1"/>
      <dgm:spPr/>
      <dgm:t>
        <a:bodyPr/>
        <a:lstStyle/>
        <a:p>
          <a:r>
            <a:rPr lang="ca-ES" sz="900" i="1">
              <a:latin typeface="Arial" panose="020B0604020202020204" pitchFamily="34" charset="0"/>
              <a:cs typeface="Arial" panose="020B0604020202020204" pitchFamily="34" charset="0"/>
            </a:rPr>
            <a:t>Positive</a:t>
          </a:r>
        </a:p>
      </dgm:t>
    </dgm:pt>
    <dgm:pt modelId="{64BA236A-6EE6-40F5-9449-11C0B650258B}" type="parTrans" cxnId="{7EC9AC2D-7307-4EF6-B8D3-2A971B69EE97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7021B93-6F82-4D82-82AA-F5E67DA424CF}" type="sibTrans" cxnId="{7EC9AC2D-7307-4EF6-B8D3-2A971B69EE97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F891DC9-9428-4AA9-9D31-42B1CFA959E2}">
      <dgm:prSet phldrT="[Text]" custT="1"/>
      <dgm:spPr/>
      <dgm:t>
        <a:bodyPr/>
        <a:lstStyle/>
        <a:p>
          <a:r>
            <a:rPr lang="ca-ES" sz="900" i="1">
              <a:latin typeface="Arial" panose="020B0604020202020204" pitchFamily="34" charset="0"/>
              <a:cs typeface="Arial" panose="020B0604020202020204" pitchFamily="34" charset="0"/>
            </a:rPr>
            <a:t>Moral</a:t>
          </a:r>
        </a:p>
      </dgm:t>
    </dgm:pt>
    <dgm:pt modelId="{CEEBBFDB-8C45-471F-8D71-DBE71EA5FE6D}" type="parTrans" cxnId="{C4ACC496-5A80-4DEC-9063-1D19B0905CE2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2C81F58-195A-4D2D-8554-356FDB5E6844}" type="sibTrans" cxnId="{C4ACC496-5A80-4DEC-9063-1D19B0905CE2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C8DEBBF-1F0A-4F02-8E90-C9E545D4E23B}">
      <dgm:prSet phldrT="[Text]" custT="1"/>
      <dgm:spPr/>
      <dgm:t>
        <a:bodyPr/>
        <a:lstStyle/>
        <a:p>
          <a:r>
            <a:rPr lang="ca-ES" sz="900" b="1">
              <a:latin typeface="Arial" panose="020B0604020202020204" pitchFamily="34" charset="0"/>
              <a:cs typeface="Arial" panose="020B0604020202020204" pitchFamily="34" charset="0"/>
            </a:rPr>
            <a:t>Capacity</a:t>
          </a:r>
        </a:p>
      </dgm:t>
    </dgm:pt>
    <dgm:pt modelId="{4FD9612D-B312-4B40-B728-022BD46E3DB9}" type="parTrans" cxnId="{B96AE039-8212-4090-A39A-F204F1C83221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8E0403C-5A5F-4184-AC11-98C3C3EFB3ED}" type="sibTrans" cxnId="{B96AE039-8212-4090-A39A-F204F1C83221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321892F-6BE4-4548-949F-F96B23CCC52B}">
      <dgm:prSet phldrT="[Text]" custT="1"/>
      <dgm:spPr/>
      <dgm:t>
        <a:bodyPr/>
        <a:lstStyle/>
        <a:p>
          <a:r>
            <a:rPr lang="ca-ES" sz="900" i="1">
              <a:latin typeface="Arial" panose="020B0604020202020204" pitchFamily="34" charset="0"/>
              <a:cs typeface="Arial" panose="020B0604020202020204" pitchFamily="34" charset="0"/>
            </a:rPr>
            <a:t>Imperative</a:t>
          </a:r>
        </a:p>
      </dgm:t>
    </dgm:pt>
    <dgm:pt modelId="{4EFD2F2B-0DE8-49CF-B3CF-A71A49DACD4F}" type="parTrans" cxnId="{CEB7B746-633A-4119-8A80-4473CCF34E54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3F03865-D10A-4EDE-AA7F-AF65F9376295}" type="sibTrans" cxnId="{CEB7B746-633A-4119-8A80-4473CCF34E54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6F2B85A-444F-4D34-9EB9-F57FC827D416}">
      <dgm:prSet phldrT="[Text]" custT="1"/>
      <dgm:spPr/>
      <dgm:t>
        <a:bodyPr/>
        <a:lstStyle/>
        <a:p>
          <a:r>
            <a:rPr lang="ca-ES" sz="900" i="1">
              <a:latin typeface="Arial" panose="020B0604020202020204" pitchFamily="34" charset="0"/>
              <a:cs typeface="Arial" panose="020B0604020202020204" pitchFamily="34" charset="0"/>
            </a:rPr>
            <a:t>Impositive</a:t>
          </a:r>
        </a:p>
      </dgm:t>
    </dgm:pt>
    <dgm:pt modelId="{BAC877C0-5801-4190-9EDE-50F2B1B99E1A}" type="parTrans" cxnId="{0E04934D-E9AC-4E21-9CB2-3AE745ADDDD1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B845A11-BDD0-4AA1-B927-DBF40CB1E09F}" type="sibTrans" cxnId="{0E04934D-E9AC-4E21-9CB2-3AE745ADDDD1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80B9E46-76F0-440D-9F18-7FE968D13700}" type="pres">
      <dgm:prSet presAssocID="{DED2463B-1BC6-48C8-8FDF-EB50A8DB825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B964E00-B195-4AE2-A45B-88D6DC9987A1}" type="pres">
      <dgm:prSet presAssocID="{A162F861-2449-4898-99E8-2AEE2CA4F315}" presName="root1" presStyleCnt="0"/>
      <dgm:spPr/>
    </dgm:pt>
    <dgm:pt modelId="{22562EC6-B75F-4E63-A635-5B5C01389964}" type="pres">
      <dgm:prSet presAssocID="{A162F861-2449-4898-99E8-2AEE2CA4F315}" presName="LevelOneTextNode" presStyleLbl="node0" presStyleIdx="0" presStyleCnt="1">
        <dgm:presLayoutVars>
          <dgm:chPref val="3"/>
        </dgm:presLayoutVars>
      </dgm:prSet>
      <dgm:spPr/>
    </dgm:pt>
    <dgm:pt modelId="{3DE5DE4F-A2A4-4CEA-98F9-0814A35FA333}" type="pres">
      <dgm:prSet presAssocID="{A162F861-2449-4898-99E8-2AEE2CA4F315}" presName="level2hierChild" presStyleCnt="0"/>
      <dgm:spPr/>
    </dgm:pt>
    <dgm:pt modelId="{9ADAE6F7-73B2-42F8-A96E-E1F80C77383C}" type="pres">
      <dgm:prSet presAssocID="{567A7C4F-CF22-4971-9414-866F6F6A9792}" presName="conn2-1" presStyleLbl="parChTrans1D2" presStyleIdx="0" presStyleCnt="3"/>
      <dgm:spPr/>
    </dgm:pt>
    <dgm:pt modelId="{DDA7F741-4A6C-4E61-A2BF-E95A68E02078}" type="pres">
      <dgm:prSet presAssocID="{567A7C4F-CF22-4971-9414-866F6F6A9792}" presName="connTx" presStyleLbl="parChTrans1D2" presStyleIdx="0" presStyleCnt="3"/>
      <dgm:spPr/>
    </dgm:pt>
    <dgm:pt modelId="{4D7C2D22-478D-4D79-B48A-4F26542461E3}" type="pres">
      <dgm:prSet presAssocID="{5403E40A-4482-477D-BFBA-64FCD370E15E}" presName="root2" presStyleCnt="0"/>
      <dgm:spPr/>
    </dgm:pt>
    <dgm:pt modelId="{45509185-BA4C-4A37-88B5-87231776F6FE}" type="pres">
      <dgm:prSet presAssocID="{5403E40A-4482-477D-BFBA-64FCD370E15E}" presName="LevelTwoTextNode" presStyleLbl="node2" presStyleIdx="0" presStyleCnt="3">
        <dgm:presLayoutVars>
          <dgm:chPref val="3"/>
        </dgm:presLayoutVars>
      </dgm:prSet>
      <dgm:spPr/>
    </dgm:pt>
    <dgm:pt modelId="{401F70B1-FB0A-46DE-A5B9-5818C969DE40}" type="pres">
      <dgm:prSet presAssocID="{5403E40A-4482-477D-BFBA-64FCD370E15E}" presName="level3hierChild" presStyleCnt="0"/>
      <dgm:spPr/>
    </dgm:pt>
    <dgm:pt modelId="{195393BC-AC61-4A1E-AACF-FDE7EADA6655}" type="pres">
      <dgm:prSet presAssocID="{CC3B865D-8F0D-442D-99C0-DABE60F00B21}" presName="conn2-1" presStyleLbl="parChTrans1D3" presStyleIdx="0" presStyleCnt="7"/>
      <dgm:spPr/>
    </dgm:pt>
    <dgm:pt modelId="{3613485D-47D6-4424-ADE1-6B583B095983}" type="pres">
      <dgm:prSet presAssocID="{CC3B865D-8F0D-442D-99C0-DABE60F00B21}" presName="connTx" presStyleLbl="parChTrans1D3" presStyleIdx="0" presStyleCnt="7"/>
      <dgm:spPr/>
    </dgm:pt>
    <dgm:pt modelId="{06DF657F-0373-4321-A9F8-1AE2589CE0A8}" type="pres">
      <dgm:prSet presAssocID="{BBC72059-AC4D-4051-BD62-0E70CE7CEA37}" presName="root2" presStyleCnt="0"/>
      <dgm:spPr/>
    </dgm:pt>
    <dgm:pt modelId="{C4A4371B-AD90-449E-8E08-6A7C02C85FE0}" type="pres">
      <dgm:prSet presAssocID="{BBC72059-AC4D-4051-BD62-0E70CE7CEA37}" presName="LevelTwoTextNode" presStyleLbl="node3" presStyleIdx="0" presStyleCnt="7">
        <dgm:presLayoutVars>
          <dgm:chPref val="3"/>
        </dgm:presLayoutVars>
      </dgm:prSet>
      <dgm:spPr/>
    </dgm:pt>
    <dgm:pt modelId="{EEDE64E8-1FC1-4EA6-9EE8-614F3F5013BB}" type="pres">
      <dgm:prSet presAssocID="{BBC72059-AC4D-4051-BD62-0E70CE7CEA37}" presName="level3hierChild" presStyleCnt="0"/>
      <dgm:spPr/>
    </dgm:pt>
    <dgm:pt modelId="{383BE6A2-F502-4ABA-A990-4FF55B954264}" type="pres">
      <dgm:prSet presAssocID="{199AABA4-7F2C-44DD-8E23-1785B0592159}" presName="conn2-1" presStyleLbl="parChTrans1D3" presStyleIdx="1" presStyleCnt="7"/>
      <dgm:spPr/>
    </dgm:pt>
    <dgm:pt modelId="{D4EB76A2-7930-4876-833B-5F4647CB7D61}" type="pres">
      <dgm:prSet presAssocID="{199AABA4-7F2C-44DD-8E23-1785B0592159}" presName="connTx" presStyleLbl="parChTrans1D3" presStyleIdx="1" presStyleCnt="7"/>
      <dgm:spPr/>
    </dgm:pt>
    <dgm:pt modelId="{708D9CEC-534A-41BB-9D68-99C88DC9FCE2}" type="pres">
      <dgm:prSet presAssocID="{55E7B70A-95AA-49D6-B7FB-E38469A7606B}" presName="root2" presStyleCnt="0"/>
      <dgm:spPr/>
    </dgm:pt>
    <dgm:pt modelId="{97B2BC58-FFB2-4C39-91A4-C0A8BCE56857}" type="pres">
      <dgm:prSet presAssocID="{55E7B70A-95AA-49D6-B7FB-E38469A7606B}" presName="LevelTwoTextNode" presStyleLbl="node3" presStyleIdx="1" presStyleCnt="7">
        <dgm:presLayoutVars>
          <dgm:chPref val="3"/>
        </dgm:presLayoutVars>
      </dgm:prSet>
      <dgm:spPr/>
    </dgm:pt>
    <dgm:pt modelId="{98CCE652-92DE-4327-9BFD-AA57F3174FCC}" type="pres">
      <dgm:prSet presAssocID="{55E7B70A-95AA-49D6-B7FB-E38469A7606B}" presName="level3hierChild" presStyleCnt="0"/>
      <dgm:spPr/>
    </dgm:pt>
    <dgm:pt modelId="{633B457A-68F3-49B6-9685-344C281213F0}" type="pres">
      <dgm:prSet presAssocID="{997D6B92-7186-4557-9270-98FD3D33D9FC}" presName="conn2-1" presStyleLbl="parChTrans1D2" presStyleIdx="1" presStyleCnt="3"/>
      <dgm:spPr/>
    </dgm:pt>
    <dgm:pt modelId="{6C52ED21-0349-4ADB-8FF9-58819F74C289}" type="pres">
      <dgm:prSet presAssocID="{997D6B92-7186-4557-9270-98FD3D33D9FC}" presName="connTx" presStyleLbl="parChTrans1D2" presStyleIdx="1" presStyleCnt="3"/>
      <dgm:spPr/>
    </dgm:pt>
    <dgm:pt modelId="{1F279AB9-A6F2-4706-9026-1D5570BAD3BC}" type="pres">
      <dgm:prSet presAssocID="{7C482B0A-42D8-4FB0-8155-E1D419B883D0}" presName="root2" presStyleCnt="0"/>
      <dgm:spPr/>
    </dgm:pt>
    <dgm:pt modelId="{F828F274-3053-4FFD-8219-EFFEB6365160}" type="pres">
      <dgm:prSet presAssocID="{7C482B0A-42D8-4FB0-8155-E1D419B883D0}" presName="LevelTwoTextNode" presStyleLbl="node2" presStyleIdx="1" presStyleCnt="3">
        <dgm:presLayoutVars>
          <dgm:chPref val="3"/>
        </dgm:presLayoutVars>
      </dgm:prSet>
      <dgm:spPr/>
    </dgm:pt>
    <dgm:pt modelId="{6AA76F54-B0BA-4236-A188-C0A9D43EA1CF}" type="pres">
      <dgm:prSet presAssocID="{7C482B0A-42D8-4FB0-8155-E1D419B883D0}" presName="level3hierChild" presStyleCnt="0"/>
      <dgm:spPr/>
    </dgm:pt>
    <dgm:pt modelId="{F1B3A084-71BC-4CA7-9528-7B72BC8F76E0}" type="pres">
      <dgm:prSet presAssocID="{A05FD8BD-CDAF-4E54-AC58-33F607F40762}" presName="conn2-1" presStyleLbl="parChTrans1D3" presStyleIdx="2" presStyleCnt="7"/>
      <dgm:spPr/>
    </dgm:pt>
    <dgm:pt modelId="{30A49F7C-190C-4095-9332-58C4BD1C16D0}" type="pres">
      <dgm:prSet presAssocID="{A05FD8BD-CDAF-4E54-AC58-33F607F40762}" presName="connTx" presStyleLbl="parChTrans1D3" presStyleIdx="2" presStyleCnt="7"/>
      <dgm:spPr/>
    </dgm:pt>
    <dgm:pt modelId="{7EF38218-648C-481A-AF3E-C29BF5478EEE}" type="pres">
      <dgm:prSet presAssocID="{0A30E4B5-FA5A-421E-8193-23E205179FC2}" presName="root2" presStyleCnt="0"/>
      <dgm:spPr/>
    </dgm:pt>
    <dgm:pt modelId="{16FC6255-5D8B-4999-806B-6726BE3F1A7C}" type="pres">
      <dgm:prSet presAssocID="{0A30E4B5-FA5A-421E-8193-23E205179FC2}" presName="LevelTwoTextNode" presStyleLbl="node3" presStyleIdx="2" presStyleCnt="7">
        <dgm:presLayoutVars>
          <dgm:chPref val="3"/>
        </dgm:presLayoutVars>
      </dgm:prSet>
      <dgm:spPr/>
    </dgm:pt>
    <dgm:pt modelId="{47265B20-16C0-4D87-8E9B-D5898B70326B}" type="pres">
      <dgm:prSet presAssocID="{0A30E4B5-FA5A-421E-8193-23E205179FC2}" presName="level3hierChild" presStyleCnt="0"/>
      <dgm:spPr/>
    </dgm:pt>
    <dgm:pt modelId="{4C7F760C-03FD-441B-B069-2C9199ADCF95}" type="pres">
      <dgm:prSet presAssocID="{64BA236A-6EE6-40F5-9449-11C0B650258B}" presName="conn2-1" presStyleLbl="parChTrans1D3" presStyleIdx="3" presStyleCnt="7"/>
      <dgm:spPr/>
    </dgm:pt>
    <dgm:pt modelId="{A5109F7E-476E-4671-8246-BCEED899AB3B}" type="pres">
      <dgm:prSet presAssocID="{64BA236A-6EE6-40F5-9449-11C0B650258B}" presName="connTx" presStyleLbl="parChTrans1D3" presStyleIdx="3" presStyleCnt="7"/>
      <dgm:spPr/>
    </dgm:pt>
    <dgm:pt modelId="{CE737844-5263-419E-9DFD-D1A1C1DD23B5}" type="pres">
      <dgm:prSet presAssocID="{26A228CD-2508-4005-A72F-8AF9E0C36B7E}" presName="root2" presStyleCnt="0"/>
      <dgm:spPr/>
    </dgm:pt>
    <dgm:pt modelId="{B476BFE3-8289-42E4-AF7A-E77D6CBFE61F}" type="pres">
      <dgm:prSet presAssocID="{26A228CD-2508-4005-A72F-8AF9E0C36B7E}" presName="LevelTwoTextNode" presStyleLbl="node3" presStyleIdx="3" presStyleCnt="7">
        <dgm:presLayoutVars>
          <dgm:chPref val="3"/>
        </dgm:presLayoutVars>
      </dgm:prSet>
      <dgm:spPr/>
    </dgm:pt>
    <dgm:pt modelId="{4C22687A-9BC4-4FF2-872B-A2FE7C45B7EE}" type="pres">
      <dgm:prSet presAssocID="{26A228CD-2508-4005-A72F-8AF9E0C36B7E}" presName="level3hierChild" presStyleCnt="0"/>
      <dgm:spPr/>
    </dgm:pt>
    <dgm:pt modelId="{7AEC0CD8-402A-4BCB-AC65-9AAC3551C73E}" type="pres">
      <dgm:prSet presAssocID="{CEEBBFDB-8C45-471F-8D71-DBE71EA5FE6D}" presName="conn2-1" presStyleLbl="parChTrans1D3" presStyleIdx="4" presStyleCnt="7"/>
      <dgm:spPr/>
    </dgm:pt>
    <dgm:pt modelId="{75B99136-7177-4791-BF0E-718F06AB4FC7}" type="pres">
      <dgm:prSet presAssocID="{CEEBBFDB-8C45-471F-8D71-DBE71EA5FE6D}" presName="connTx" presStyleLbl="parChTrans1D3" presStyleIdx="4" presStyleCnt="7"/>
      <dgm:spPr/>
    </dgm:pt>
    <dgm:pt modelId="{2F438522-3347-4CDD-9FCE-B423547F22EB}" type="pres">
      <dgm:prSet presAssocID="{0F891DC9-9428-4AA9-9D31-42B1CFA959E2}" presName="root2" presStyleCnt="0"/>
      <dgm:spPr/>
    </dgm:pt>
    <dgm:pt modelId="{8849C5B3-8C80-4D7C-BBFE-693ECE291731}" type="pres">
      <dgm:prSet presAssocID="{0F891DC9-9428-4AA9-9D31-42B1CFA959E2}" presName="LevelTwoTextNode" presStyleLbl="node3" presStyleIdx="4" presStyleCnt="7">
        <dgm:presLayoutVars>
          <dgm:chPref val="3"/>
        </dgm:presLayoutVars>
      </dgm:prSet>
      <dgm:spPr/>
    </dgm:pt>
    <dgm:pt modelId="{73E1341C-275B-4738-9106-0AF5E5BFC890}" type="pres">
      <dgm:prSet presAssocID="{0F891DC9-9428-4AA9-9D31-42B1CFA959E2}" presName="level3hierChild" presStyleCnt="0"/>
      <dgm:spPr/>
    </dgm:pt>
    <dgm:pt modelId="{7A1274D5-737B-4631-8564-DCE96A43F79E}" type="pres">
      <dgm:prSet presAssocID="{4FD9612D-B312-4B40-B728-022BD46E3DB9}" presName="conn2-1" presStyleLbl="parChTrans1D2" presStyleIdx="2" presStyleCnt="3"/>
      <dgm:spPr/>
    </dgm:pt>
    <dgm:pt modelId="{7CE7AF7D-4D1D-466C-BBE0-DBDED60E448E}" type="pres">
      <dgm:prSet presAssocID="{4FD9612D-B312-4B40-B728-022BD46E3DB9}" presName="connTx" presStyleLbl="parChTrans1D2" presStyleIdx="2" presStyleCnt="3"/>
      <dgm:spPr/>
    </dgm:pt>
    <dgm:pt modelId="{638F85F0-5E19-450B-B301-567303D83517}" type="pres">
      <dgm:prSet presAssocID="{5C8DEBBF-1F0A-4F02-8E90-C9E545D4E23B}" presName="root2" presStyleCnt="0"/>
      <dgm:spPr/>
    </dgm:pt>
    <dgm:pt modelId="{5EDE96E4-8A68-4C6A-931F-859046357683}" type="pres">
      <dgm:prSet presAssocID="{5C8DEBBF-1F0A-4F02-8E90-C9E545D4E23B}" presName="LevelTwoTextNode" presStyleLbl="node2" presStyleIdx="2" presStyleCnt="3">
        <dgm:presLayoutVars>
          <dgm:chPref val="3"/>
        </dgm:presLayoutVars>
      </dgm:prSet>
      <dgm:spPr/>
    </dgm:pt>
    <dgm:pt modelId="{AC66C362-CCF6-46D3-A2D4-02F06182B4CB}" type="pres">
      <dgm:prSet presAssocID="{5C8DEBBF-1F0A-4F02-8E90-C9E545D4E23B}" presName="level3hierChild" presStyleCnt="0"/>
      <dgm:spPr/>
    </dgm:pt>
    <dgm:pt modelId="{22091D90-C495-4EB0-B333-CEE0C4F07446}" type="pres">
      <dgm:prSet presAssocID="{4EFD2F2B-0DE8-49CF-B3CF-A71A49DACD4F}" presName="conn2-1" presStyleLbl="parChTrans1D3" presStyleIdx="5" presStyleCnt="7"/>
      <dgm:spPr/>
    </dgm:pt>
    <dgm:pt modelId="{4F133770-D4C2-434B-81D3-FE49999F137C}" type="pres">
      <dgm:prSet presAssocID="{4EFD2F2B-0DE8-49CF-B3CF-A71A49DACD4F}" presName="connTx" presStyleLbl="parChTrans1D3" presStyleIdx="5" presStyleCnt="7"/>
      <dgm:spPr/>
    </dgm:pt>
    <dgm:pt modelId="{AAFC1CEE-7EC4-4CBE-99AA-145CCA6D6204}" type="pres">
      <dgm:prSet presAssocID="{9321892F-6BE4-4548-949F-F96B23CCC52B}" presName="root2" presStyleCnt="0"/>
      <dgm:spPr/>
    </dgm:pt>
    <dgm:pt modelId="{96CAB6A3-2959-42DB-824E-F784F1F766F2}" type="pres">
      <dgm:prSet presAssocID="{9321892F-6BE4-4548-949F-F96B23CCC52B}" presName="LevelTwoTextNode" presStyleLbl="node3" presStyleIdx="5" presStyleCnt="7">
        <dgm:presLayoutVars>
          <dgm:chPref val="3"/>
        </dgm:presLayoutVars>
      </dgm:prSet>
      <dgm:spPr/>
    </dgm:pt>
    <dgm:pt modelId="{65FA3395-D564-435E-9E23-012BE7EDFA10}" type="pres">
      <dgm:prSet presAssocID="{9321892F-6BE4-4548-949F-F96B23CCC52B}" presName="level3hierChild" presStyleCnt="0"/>
      <dgm:spPr/>
    </dgm:pt>
    <dgm:pt modelId="{F0E69718-80A9-42E6-AABF-D7A15FC1B27B}" type="pres">
      <dgm:prSet presAssocID="{BAC877C0-5801-4190-9EDE-50F2B1B99E1A}" presName="conn2-1" presStyleLbl="parChTrans1D3" presStyleIdx="6" presStyleCnt="7"/>
      <dgm:spPr/>
    </dgm:pt>
    <dgm:pt modelId="{FBF8F8F7-409C-42EE-8A47-25C51A251D3A}" type="pres">
      <dgm:prSet presAssocID="{BAC877C0-5801-4190-9EDE-50F2B1B99E1A}" presName="connTx" presStyleLbl="parChTrans1D3" presStyleIdx="6" presStyleCnt="7"/>
      <dgm:spPr/>
    </dgm:pt>
    <dgm:pt modelId="{4BB48924-F9BC-4D89-AF27-9C4EB7DA1065}" type="pres">
      <dgm:prSet presAssocID="{76F2B85A-444F-4D34-9EB9-F57FC827D416}" presName="root2" presStyleCnt="0"/>
      <dgm:spPr/>
    </dgm:pt>
    <dgm:pt modelId="{AC2A7FC9-1F45-4A4A-B424-E092EFC24E0B}" type="pres">
      <dgm:prSet presAssocID="{76F2B85A-444F-4D34-9EB9-F57FC827D416}" presName="LevelTwoTextNode" presStyleLbl="node3" presStyleIdx="6" presStyleCnt="7">
        <dgm:presLayoutVars>
          <dgm:chPref val="3"/>
        </dgm:presLayoutVars>
      </dgm:prSet>
      <dgm:spPr/>
    </dgm:pt>
    <dgm:pt modelId="{61F94478-C7EB-4810-8D06-845A8F31512B}" type="pres">
      <dgm:prSet presAssocID="{76F2B85A-444F-4D34-9EB9-F57FC827D416}" presName="level3hierChild" presStyleCnt="0"/>
      <dgm:spPr/>
    </dgm:pt>
  </dgm:ptLst>
  <dgm:cxnLst>
    <dgm:cxn modelId="{730FF80E-D848-4CD2-A05C-9F3F94B67EF3}" type="presOf" srcId="{4EFD2F2B-0DE8-49CF-B3CF-A71A49DACD4F}" destId="{22091D90-C495-4EB0-B333-CEE0C4F07446}" srcOrd="0" destOrd="0" presId="urn:microsoft.com/office/officeart/2005/8/layout/hierarchy2"/>
    <dgm:cxn modelId="{B0FBBD17-12DD-4844-9C38-1154A3B683D0}" type="presOf" srcId="{55E7B70A-95AA-49D6-B7FB-E38469A7606B}" destId="{97B2BC58-FFB2-4C39-91A4-C0A8BCE56857}" srcOrd="0" destOrd="0" presId="urn:microsoft.com/office/officeart/2005/8/layout/hierarchy2"/>
    <dgm:cxn modelId="{2A5C972D-EA82-4333-9763-5E8093F4AA65}" type="presOf" srcId="{CEEBBFDB-8C45-471F-8D71-DBE71EA5FE6D}" destId="{75B99136-7177-4791-BF0E-718F06AB4FC7}" srcOrd="1" destOrd="0" presId="urn:microsoft.com/office/officeart/2005/8/layout/hierarchy2"/>
    <dgm:cxn modelId="{7EC9AC2D-7307-4EF6-B8D3-2A971B69EE97}" srcId="{7C482B0A-42D8-4FB0-8155-E1D419B883D0}" destId="{26A228CD-2508-4005-A72F-8AF9E0C36B7E}" srcOrd="1" destOrd="0" parTransId="{64BA236A-6EE6-40F5-9449-11C0B650258B}" sibTransId="{17021B93-6F82-4D82-82AA-F5E67DA424CF}"/>
    <dgm:cxn modelId="{47A91535-C46E-4C3C-A66D-A41971B0DE59}" type="presOf" srcId="{5403E40A-4482-477D-BFBA-64FCD370E15E}" destId="{45509185-BA4C-4A37-88B5-87231776F6FE}" srcOrd="0" destOrd="0" presId="urn:microsoft.com/office/officeart/2005/8/layout/hierarchy2"/>
    <dgm:cxn modelId="{34873036-8B88-4D7A-914C-6BC26B0AD18D}" type="presOf" srcId="{199AABA4-7F2C-44DD-8E23-1785B0592159}" destId="{383BE6A2-F502-4ABA-A990-4FF55B954264}" srcOrd="0" destOrd="0" presId="urn:microsoft.com/office/officeart/2005/8/layout/hierarchy2"/>
    <dgm:cxn modelId="{B96AE039-8212-4090-A39A-F204F1C83221}" srcId="{A162F861-2449-4898-99E8-2AEE2CA4F315}" destId="{5C8DEBBF-1F0A-4F02-8E90-C9E545D4E23B}" srcOrd="2" destOrd="0" parTransId="{4FD9612D-B312-4B40-B728-022BD46E3DB9}" sibTransId="{C8E0403C-5A5F-4184-AC11-98C3C3EFB3ED}"/>
    <dgm:cxn modelId="{42EC5B61-B729-45CE-BDBA-B2F11F36F12A}" type="presOf" srcId="{567A7C4F-CF22-4971-9414-866F6F6A9792}" destId="{9ADAE6F7-73B2-42F8-A96E-E1F80C77383C}" srcOrd="0" destOrd="0" presId="urn:microsoft.com/office/officeart/2005/8/layout/hierarchy2"/>
    <dgm:cxn modelId="{3B086B41-C65F-4607-937F-FD495D21F4B1}" srcId="{5403E40A-4482-477D-BFBA-64FCD370E15E}" destId="{55E7B70A-95AA-49D6-B7FB-E38469A7606B}" srcOrd="1" destOrd="0" parTransId="{199AABA4-7F2C-44DD-8E23-1785B0592159}" sibTransId="{C053DB52-05DE-4C74-8950-01CF2BC8580C}"/>
    <dgm:cxn modelId="{C1555941-166A-46AE-9DD9-E54B73B00422}" type="presOf" srcId="{CC3B865D-8F0D-442D-99C0-DABE60F00B21}" destId="{195393BC-AC61-4A1E-AACF-FDE7EADA6655}" srcOrd="0" destOrd="0" presId="urn:microsoft.com/office/officeart/2005/8/layout/hierarchy2"/>
    <dgm:cxn modelId="{09626043-E3FB-41AB-8442-9AC08BC5F46C}" type="presOf" srcId="{64BA236A-6EE6-40F5-9449-11C0B650258B}" destId="{4C7F760C-03FD-441B-B069-2C9199ADCF95}" srcOrd="0" destOrd="0" presId="urn:microsoft.com/office/officeart/2005/8/layout/hierarchy2"/>
    <dgm:cxn modelId="{CF04B446-31EB-41F6-9D61-26645ECAD962}" type="presOf" srcId="{997D6B92-7186-4557-9270-98FD3D33D9FC}" destId="{6C52ED21-0349-4ADB-8FF9-58819F74C289}" srcOrd="1" destOrd="0" presId="urn:microsoft.com/office/officeart/2005/8/layout/hierarchy2"/>
    <dgm:cxn modelId="{CEB7B746-633A-4119-8A80-4473CCF34E54}" srcId="{5C8DEBBF-1F0A-4F02-8E90-C9E545D4E23B}" destId="{9321892F-6BE4-4548-949F-F96B23CCC52B}" srcOrd="0" destOrd="0" parTransId="{4EFD2F2B-0DE8-49CF-B3CF-A71A49DACD4F}" sibTransId="{03F03865-D10A-4EDE-AA7F-AF65F9376295}"/>
    <dgm:cxn modelId="{8D14744B-7B39-432C-BFC8-E911F3E65939}" srcId="{A162F861-2449-4898-99E8-2AEE2CA4F315}" destId="{5403E40A-4482-477D-BFBA-64FCD370E15E}" srcOrd="0" destOrd="0" parTransId="{567A7C4F-CF22-4971-9414-866F6F6A9792}" sibTransId="{1F589A04-345B-45AB-8147-528AD15CE309}"/>
    <dgm:cxn modelId="{0E04934D-E9AC-4E21-9CB2-3AE745ADDDD1}" srcId="{5C8DEBBF-1F0A-4F02-8E90-C9E545D4E23B}" destId="{76F2B85A-444F-4D34-9EB9-F57FC827D416}" srcOrd="1" destOrd="0" parTransId="{BAC877C0-5801-4190-9EDE-50F2B1B99E1A}" sibTransId="{EB845A11-BDD0-4AA1-B927-DBF40CB1E09F}"/>
    <dgm:cxn modelId="{A3DAD675-13C2-452E-A82A-71D35BB3A02B}" type="presOf" srcId="{BAC877C0-5801-4190-9EDE-50F2B1B99E1A}" destId="{F0E69718-80A9-42E6-AABF-D7A15FC1B27B}" srcOrd="0" destOrd="0" presId="urn:microsoft.com/office/officeart/2005/8/layout/hierarchy2"/>
    <dgm:cxn modelId="{01B28257-78BF-444D-A67E-1C0E1DC8B1A9}" type="presOf" srcId="{DED2463B-1BC6-48C8-8FDF-EB50A8DB8256}" destId="{F80B9E46-76F0-440D-9F18-7FE968D13700}" srcOrd="0" destOrd="0" presId="urn:microsoft.com/office/officeart/2005/8/layout/hierarchy2"/>
    <dgm:cxn modelId="{1A9D8C78-B7F7-48AF-B5FC-54BB930F5DDC}" type="presOf" srcId="{76F2B85A-444F-4D34-9EB9-F57FC827D416}" destId="{AC2A7FC9-1F45-4A4A-B424-E092EFC24E0B}" srcOrd="0" destOrd="0" presId="urn:microsoft.com/office/officeart/2005/8/layout/hierarchy2"/>
    <dgm:cxn modelId="{1798E459-396D-423B-B874-1B9100250CFA}" type="presOf" srcId="{A05FD8BD-CDAF-4E54-AC58-33F607F40762}" destId="{F1B3A084-71BC-4CA7-9528-7B72BC8F76E0}" srcOrd="0" destOrd="0" presId="urn:microsoft.com/office/officeart/2005/8/layout/hierarchy2"/>
    <dgm:cxn modelId="{32B18C5A-AF25-4278-8CD1-C60EA753FB65}" type="presOf" srcId="{4FD9612D-B312-4B40-B728-022BD46E3DB9}" destId="{7A1274D5-737B-4631-8564-DCE96A43F79E}" srcOrd="0" destOrd="0" presId="urn:microsoft.com/office/officeart/2005/8/layout/hierarchy2"/>
    <dgm:cxn modelId="{671B4A7B-C8CC-4F08-9D62-D004482D4A10}" type="presOf" srcId="{7C482B0A-42D8-4FB0-8155-E1D419B883D0}" destId="{F828F274-3053-4FFD-8219-EFFEB6365160}" srcOrd="0" destOrd="0" presId="urn:microsoft.com/office/officeart/2005/8/layout/hierarchy2"/>
    <dgm:cxn modelId="{87EEBF84-EDF7-497E-9758-BE3BE4BB5457}" type="presOf" srcId="{BBC72059-AC4D-4051-BD62-0E70CE7CEA37}" destId="{C4A4371B-AD90-449E-8E08-6A7C02C85FE0}" srcOrd="0" destOrd="0" presId="urn:microsoft.com/office/officeart/2005/8/layout/hierarchy2"/>
    <dgm:cxn modelId="{552C2C8B-96DB-4D33-8936-A28249B9CF11}" type="presOf" srcId="{5C8DEBBF-1F0A-4F02-8E90-C9E545D4E23B}" destId="{5EDE96E4-8A68-4C6A-931F-859046357683}" srcOrd="0" destOrd="0" presId="urn:microsoft.com/office/officeart/2005/8/layout/hierarchy2"/>
    <dgm:cxn modelId="{A5D22794-D153-4FE4-B9F3-8BF5402EBB41}" type="presOf" srcId="{997D6B92-7186-4557-9270-98FD3D33D9FC}" destId="{633B457A-68F3-49B6-9685-344C281213F0}" srcOrd="0" destOrd="0" presId="urn:microsoft.com/office/officeart/2005/8/layout/hierarchy2"/>
    <dgm:cxn modelId="{2E155294-431C-4DB2-9F63-09B5D22DFFC2}" srcId="{A162F861-2449-4898-99E8-2AEE2CA4F315}" destId="{7C482B0A-42D8-4FB0-8155-E1D419B883D0}" srcOrd="1" destOrd="0" parTransId="{997D6B92-7186-4557-9270-98FD3D33D9FC}" sibTransId="{6E017EB9-5C87-4B92-B39F-5CD132C2156A}"/>
    <dgm:cxn modelId="{C4ACC496-5A80-4DEC-9063-1D19B0905CE2}" srcId="{7C482B0A-42D8-4FB0-8155-E1D419B883D0}" destId="{0F891DC9-9428-4AA9-9D31-42B1CFA959E2}" srcOrd="2" destOrd="0" parTransId="{CEEBBFDB-8C45-471F-8D71-DBE71EA5FE6D}" sibTransId="{B2C81F58-195A-4D2D-8554-356FDB5E6844}"/>
    <dgm:cxn modelId="{CB620297-260D-436D-9E94-7D66411D4008}" type="presOf" srcId="{A05FD8BD-CDAF-4E54-AC58-33F607F40762}" destId="{30A49F7C-190C-4095-9332-58C4BD1C16D0}" srcOrd="1" destOrd="0" presId="urn:microsoft.com/office/officeart/2005/8/layout/hierarchy2"/>
    <dgm:cxn modelId="{156AA2A1-286D-49F5-B3E4-531A12AE34AD}" srcId="{7C482B0A-42D8-4FB0-8155-E1D419B883D0}" destId="{0A30E4B5-FA5A-421E-8193-23E205179FC2}" srcOrd="0" destOrd="0" parTransId="{A05FD8BD-CDAF-4E54-AC58-33F607F40762}" sibTransId="{D970791D-5B3A-49E1-BFD0-7A21243B79F3}"/>
    <dgm:cxn modelId="{89B81FA5-706C-4A2B-9A6D-F57486ABB425}" srcId="{DED2463B-1BC6-48C8-8FDF-EB50A8DB8256}" destId="{A162F861-2449-4898-99E8-2AEE2CA4F315}" srcOrd="0" destOrd="0" parTransId="{59621EF0-4A3D-48AB-AF2A-E388ECAB0EA7}" sibTransId="{DEF42B2A-7A0D-41DE-B2D4-F175C117A64B}"/>
    <dgm:cxn modelId="{9B52CEAD-9A3C-4FD1-A05E-7FFA4A1CBC51}" type="presOf" srcId="{0A30E4B5-FA5A-421E-8193-23E205179FC2}" destId="{16FC6255-5D8B-4999-806B-6726BE3F1A7C}" srcOrd="0" destOrd="0" presId="urn:microsoft.com/office/officeart/2005/8/layout/hierarchy2"/>
    <dgm:cxn modelId="{9E50ABB3-B9D0-450C-97AA-228517765880}" type="presOf" srcId="{BAC877C0-5801-4190-9EDE-50F2B1B99E1A}" destId="{FBF8F8F7-409C-42EE-8A47-25C51A251D3A}" srcOrd="1" destOrd="0" presId="urn:microsoft.com/office/officeart/2005/8/layout/hierarchy2"/>
    <dgm:cxn modelId="{BC721EB5-0A71-438D-8FB1-515F47476D2E}" type="presOf" srcId="{4EFD2F2B-0DE8-49CF-B3CF-A71A49DACD4F}" destId="{4F133770-D4C2-434B-81D3-FE49999F137C}" srcOrd="1" destOrd="0" presId="urn:microsoft.com/office/officeart/2005/8/layout/hierarchy2"/>
    <dgm:cxn modelId="{D522E9BA-D293-48B1-9606-A7FBED18477A}" type="presOf" srcId="{CEEBBFDB-8C45-471F-8D71-DBE71EA5FE6D}" destId="{7AEC0CD8-402A-4BCB-AC65-9AAC3551C73E}" srcOrd="0" destOrd="0" presId="urn:microsoft.com/office/officeart/2005/8/layout/hierarchy2"/>
    <dgm:cxn modelId="{32E375BC-807B-40AC-863F-9A9CBBB1E386}" type="presOf" srcId="{567A7C4F-CF22-4971-9414-866F6F6A9792}" destId="{DDA7F741-4A6C-4E61-A2BF-E95A68E02078}" srcOrd="1" destOrd="0" presId="urn:microsoft.com/office/officeart/2005/8/layout/hierarchy2"/>
    <dgm:cxn modelId="{AB6D0EBD-40EF-4002-9FB5-310349948AF3}" type="presOf" srcId="{0F891DC9-9428-4AA9-9D31-42B1CFA959E2}" destId="{8849C5B3-8C80-4D7C-BBFE-693ECE291731}" srcOrd="0" destOrd="0" presId="urn:microsoft.com/office/officeart/2005/8/layout/hierarchy2"/>
    <dgm:cxn modelId="{C80AF9C2-3674-4A43-B264-4FAFED6FDEFB}" type="presOf" srcId="{64BA236A-6EE6-40F5-9449-11C0B650258B}" destId="{A5109F7E-476E-4671-8246-BCEED899AB3B}" srcOrd="1" destOrd="0" presId="urn:microsoft.com/office/officeart/2005/8/layout/hierarchy2"/>
    <dgm:cxn modelId="{2418FBC7-2838-42DB-84DD-F9F50E43BD76}" type="presOf" srcId="{A162F861-2449-4898-99E8-2AEE2CA4F315}" destId="{22562EC6-B75F-4E63-A635-5B5C01389964}" srcOrd="0" destOrd="0" presId="urn:microsoft.com/office/officeart/2005/8/layout/hierarchy2"/>
    <dgm:cxn modelId="{B11276CF-BDCB-430E-9C6F-3D3C6BE02CE6}" srcId="{5403E40A-4482-477D-BFBA-64FCD370E15E}" destId="{BBC72059-AC4D-4051-BD62-0E70CE7CEA37}" srcOrd="0" destOrd="0" parTransId="{CC3B865D-8F0D-442D-99C0-DABE60F00B21}" sibTransId="{C5DD2856-A4CC-40C0-ACBC-8C9DD2DFBFD7}"/>
    <dgm:cxn modelId="{BDF14CD9-860D-4EED-870B-F48BE2749EF1}" type="presOf" srcId="{199AABA4-7F2C-44DD-8E23-1785B0592159}" destId="{D4EB76A2-7930-4876-833B-5F4647CB7D61}" srcOrd="1" destOrd="0" presId="urn:microsoft.com/office/officeart/2005/8/layout/hierarchy2"/>
    <dgm:cxn modelId="{BE6B37E8-11F8-4977-8AF7-876B29024C82}" type="presOf" srcId="{26A228CD-2508-4005-A72F-8AF9E0C36B7E}" destId="{B476BFE3-8289-42E4-AF7A-E77D6CBFE61F}" srcOrd="0" destOrd="0" presId="urn:microsoft.com/office/officeart/2005/8/layout/hierarchy2"/>
    <dgm:cxn modelId="{8C725AEE-A368-456D-B7A4-5F1A55402C06}" type="presOf" srcId="{4FD9612D-B312-4B40-B728-022BD46E3DB9}" destId="{7CE7AF7D-4D1D-466C-BBE0-DBDED60E448E}" srcOrd="1" destOrd="0" presId="urn:microsoft.com/office/officeart/2005/8/layout/hierarchy2"/>
    <dgm:cxn modelId="{75F3ACFD-BC0A-4A6F-BB37-9AA92E88BDCB}" type="presOf" srcId="{9321892F-6BE4-4548-949F-F96B23CCC52B}" destId="{96CAB6A3-2959-42DB-824E-F784F1F766F2}" srcOrd="0" destOrd="0" presId="urn:microsoft.com/office/officeart/2005/8/layout/hierarchy2"/>
    <dgm:cxn modelId="{8334E1FD-9EB9-46BD-9734-0754AECF2194}" type="presOf" srcId="{CC3B865D-8F0D-442D-99C0-DABE60F00B21}" destId="{3613485D-47D6-4424-ADE1-6B583B095983}" srcOrd="1" destOrd="0" presId="urn:microsoft.com/office/officeart/2005/8/layout/hierarchy2"/>
    <dgm:cxn modelId="{6FFE3F66-D1C6-4AAE-BC2E-282CCC0C472C}" type="presParOf" srcId="{F80B9E46-76F0-440D-9F18-7FE968D13700}" destId="{1B964E00-B195-4AE2-A45B-88D6DC9987A1}" srcOrd="0" destOrd="0" presId="urn:microsoft.com/office/officeart/2005/8/layout/hierarchy2"/>
    <dgm:cxn modelId="{7CAF6BF8-8496-4DDC-B736-5FBCA120106A}" type="presParOf" srcId="{1B964E00-B195-4AE2-A45B-88D6DC9987A1}" destId="{22562EC6-B75F-4E63-A635-5B5C01389964}" srcOrd="0" destOrd="0" presId="urn:microsoft.com/office/officeart/2005/8/layout/hierarchy2"/>
    <dgm:cxn modelId="{18FF4041-D269-41CB-8AC6-F0E6E768AF41}" type="presParOf" srcId="{1B964E00-B195-4AE2-A45B-88D6DC9987A1}" destId="{3DE5DE4F-A2A4-4CEA-98F9-0814A35FA333}" srcOrd="1" destOrd="0" presId="urn:microsoft.com/office/officeart/2005/8/layout/hierarchy2"/>
    <dgm:cxn modelId="{8DC246ED-D635-4506-A30E-8D135996D210}" type="presParOf" srcId="{3DE5DE4F-A2A4-4CEA-98F9-0814A35FA333}" destId="{9ADAE6F7-73B2-42F8-A96E-E1F80C77383C}" srcOrd="0" destOrd="0" presId="urn:microsoft.com/office/officeart/2005/8/layout/hierarchy2"/>
    <dgm:cxn modelId="{6429FB87-ACE3-4438-903E-C2B0CA3A8DC0}" type="presParOf" srcId="{9ADAE6F7-73B2-42F8-A96E-E1F80C77383C}" destId="{DDA7F741-4A6C-4E61-A2BF-E95A68E02078}" srcOrd="0" destOrd="0" presId="urn:microsoft.com/office/officeart/2005/8/layout/hierarchy2"/>
    <dgm:cxn modelId="{1E65E852-AA60-48D1-8B7C-3E79C10917F1}" type="presParOf" srcId="{3DE5DE4F-A2A4-4CEA-98F9-0814A35FA333}" destId="{4D7C2D22-478D-4D79-B48A-4F26542461E3}" srcOrd="1" destOrd="0" presId="urn:microsoft.com/office/officeart/2005/8/layout/hierarchy2"/>
    <dgm:cxn modelId="{D3F4463D-E3DE-49DB-BB73-AC21B6D3721B}" type="presParOf" srcId="{4D7C2D22-478D-4D79-B48A-4F26542461E3}" destId="{45509185-BA4C-4A37-88B5-87231776F6FE}" srcOrd="0" destOrd="0" presId="urn:microsoft.com/office/officeart/2005/8/layout/hierarchy2"/>
    <dgm:cxn modelId="{09700A20-E55D-4EA3-9C16-4CBF15E9124E}" type="presParOf" srcId="{4D7C2D22-478D-4D79-B48A-4F26542461E3}" destId="{401F70B1-FB0A-46DE-A5B9-5818C969DE40}" srcOrd="1" destOrd="0" presId="urn:microsoft.com/office/officeart/2005/8/layout/hierarchy2"/>
    <dgm:cxn modelId="{50022220-5C5F-4C18-B5AC-2D9B6B863872}" type="presParOf" srcId="{401F70B1-FB0A-46DE-A5B9-5818C969DE40}" destId="{195393BC-AC61-4A1E-AACF-FDE7EADA6655}" srcOrd="0" destOrd="0" presId="urn:microsoft.com/office/officeart/2005/8/layout/hierarchy2"/>
    <dgm:cxn modelId="{00BCCBBF-6036-4F72-AB8F-36CF06CAD88C}" type="presParOf" srcId="{195393BC-AC61-4A1E-AACF-FDE7EADA6655}" destId="{3613485D-47D6-4424-ADE1-6B583B095983}" srcOrd="0" destOrd="0" presId="urn:microsoft.com/office/officeart/2005/8/layout/hierarchy2"/>
    <dgm:cxn modelId="{9D8FD999-DAE0-40B8-9A46-FA1A950848AB}" type="presParOf" srcId="{401F70B1-FB0A-46DE-A5B9-5818C969DE40}" destId="{06DF657F-0373-4321-A9F8-1AE2589CE0A8}" srcOrd="1" destOrd="0" presId="urn:microsoft.com/office/officeart/2005/8/layout/hierarchy2"/>
    <dgm:cxn modelId="{A6EFB461-40AE-4370-A152-E9E4AA0213FF}" type="presParOf" srcId="{06DF657F-0373-4321-A9F8-1AE2589CE0A8}" destId="{C4A4371B-AD90-449E-8E08-6A7C02C85FE0}" srcOrd="0" destOrd="0" presId="urn:microsoft.com/office/officeart/2005/8/layout/hierarchy2"/>
    <dgm:cxn modelId="{0C919625-3C32-4FB1-B1B2-9EDC1C3FB0BE}" type="presParOf" srcId="{06DF657F-0373-4321-A9F8-1AE2589CE0A8}" destId="{EEDE64E8-1FC1-4EA6-9EE8-614F3F5013BB}" srcOrd="1" destOrd="0" presId="urn:microsoft.com/office/officeart/2005/8/layout/hierarchy2"/>
    <dgm:cxn modelId="{376BC4E0-4C36-4B9B-840C-83B65308CB1E}" type="presParOf" srcId="{401F70B1-FB0A-46DE-A5B9-5818C969DE40}" destId="{383BE6A2-F502-4ABA-A990-4FF55B954264}" srcOrd="2" destOrd="0" presId="urn:microsoft.com/office/officeart/2005/8/layout/hierarchy2"/>
    <dgm:cxn modelId="{96E16A68-DFC8-4560-B6A7-D3850F32D194}" type="presParOf" srcId="{383BE6A2-F502-4ABA-A990-4FF55B954264}" destId="{D4EB76A2-7930-4876-833B-5F4647CB7D61}" srcOrd="0" destOrd="0" presId="urn:microsoft.com/office/officeart/2005/8/layout/hierarchy2"/>
    <dgm:cxn modelId="{D9EFF719-10A4-4F31-9D2E-8451FA4D3114}" type="presParOf" srcId="{401F70B1-FB0A-46DE-A5B9-5818C969DE40}" destId="{708D9CEC-534A-41BB-9D68-99C88DC9FCE2}" srcOrd="3" destOrd="0" presId="urn:microsoft.com/office/officeart/2005/8/layout/hierarchy2"/>
    <dgm:cxn modelId="{CAF50C46-BAB2-4EC8-AFD7-D68398AA9B67}" type="presParOf" srcId="{708D9CEC-534A-41BB-9D68-99C88DC9FCE2}" destId="{97B2BC58-FFB2-4C39-91A4-C0A8BCE56857}" srcOrd="0" destOrd="0" presId="urn:microsoft.com/office/officeart/2005/8/layout/hierarchy2"/>
    <dgm:cxn modelId="{D5D379C5-569A-4FA4-A6D0-6103A60AC75C}" type="presParOf" srcId="{708D9CEC-534A-41BB-9D68-99C88DC9FCE2}" destId="{98CCE652-92DE-4327-9BFD-AA57F3174FCC}" srcOrd="1" destOrd="0" presId="urn:microsoft.com/office/officeart/2005/8/layout/hierarchy2"/>
    <dgm:cxn modelId="{083FD14E-A1AE-4C26-A2C2-EFA61E14AD30}" type="presParOf" srcId="{3DE5DE4F-A2A4-4CEA-98F9-0814A35FA333}" destId="{633B457A-68F3-49B6-9685-344C281213F0}" srcOrd="2" destOrd="0" presId="urn:microsoft.com/office/officeart/2005/8/layout/hierarchy2"/>
    <dgm:cxn modelId="{137DACEC-C293-4BBC-8279-21B5E7D8DF45}" type="presParOf" srcId="{633B457A-68F3-49B6-9685-344C281213F0}" destId="{6C52ED21-0349-4ADB-8FF9-58819F74C289}" srcOrd="0" destOrd="0" presId="urn:microsoft.com/office/officeart/2005/8/layout/hierarchy2"/>
    <dgm:cxn modelId="{327CB4C0-15FB-44FD-B465-42ADB77E50BA}" type="presParOf" srcId="{3DE5DE4F-A2A4-4CEA-98F9-0814A35FA333}" destId="{1F279AB9-A6F2-4706-9026-1D5570BAD3BC}" srcOrd="3" destOrd="0" presId="urn:microsoft.com/office/officeart/2005/8/layout/hierarchy2"/>
    <dgm:cxn modelId="{A10EEC1C-71E9-4029-9FB7-6F10FEFD80ED}" type="presParOf" srcId="{1F279AB9-A6F2-4706-9026-1D5570BAD3BC}" destId="{F828F274-3053-4FFD-8219-EFFEB6365160}" srcOrd="0" destOrd="0" presId="urn:microsoft.com/office/officeart/2005/8/layout/hierarchy2"/>
    <dgm:cxn modelId="{C476E511-CD3C-4826-8541-FEB490A07D14}" type="presParOf" srcId="{1F279AB9-A6F2-4706-9026-1D5570BAD3BC}" destId="{6AA76F54-B0BA-4236-A188-C0A9D43EA1CF}" srcOrd="1" destOrd="0" presId="urn:microsoft.com/office/officeart/2005/8/layout/hierarchy2"/>
    <dgm:cxn modelId="{9ED4B1FB-112D-497F-9718-8A093448CF38}" type="presParOf" srcId="{6AA76F54-B0BA-4236-A188-C0A9D43EA1CF}" destId="{F1B3A084-71BC-4CA7-9528-7B72BC8F76E0}" srcOrd="0" destOrd="0" presId="urn:microsoft.com/office/officeart/2005/8/layout/hierarchy2"/>
    <dgm:cxn modelId="{CF17E0E1-A748-4B82-9580-91B05D261493}" type="presParOf" srcId="{F1B3A084-71BC-4CA7-9528-7B72BC8F76E0}" destId="{30A49F7C-190C-4095-9332-58C4BD1C16D0}" srcOrd="0" destOrd="0" presId="urn:microsoft.com/office/officeart/2005/8/layout/hierarchy2"/>
    <dgm:cxn modelId="{F247999C-B6A1-4C54-AA0E-8B6F0457D5AD}" type="presParOf" srcId="{6AA76F54-B0BA-4236-A188-C0A9D43EA1CF}" destId="{7EF38218-648C-481A-AF3E-C29BF5478EEE}" srcOrd="1" destOrd="0" presId="urn:microsoft.com/office/officeart/2005/8/layout/hierarchy2"/>
    <dgm:cxn modelId="{FEF5A3F3-C184-4490-9912-F68C37447D4F}" type="presParOf" srcId="{7EF38218-648C-481A-AF3E-C29BF5478EEE}" destId="{16FC6255-5D8B-4999-806B-6726BE3F1A7C}" srcOrd="0" destOrd="0" presId="urn:microsoft.com/office/officeart/2005/8/layout/hierarchy2"/>
    <dgm:cxn modelId="{807B83E3-64CF-4B76-9273-B6DA917FC7D5}" type="presParOf" srcId="{7EF38218-648C-481A-AF3E-C29BF5478EEE}" destId="{47265B20-16C0-4D87-8E9B-D5898B70326B}" srcOrd="1" destOrd="0" presId="urn:microsoft.com/office/officeart/2005/8/layout/hierarchy2"/>
    <dgm:cxn modelId="{D8BA71D4-6742-4563-B01D-83AAF3D4DB7E}" type="presParOf" srcId="{6AA76F54-B0BA-4236-A188-C0A9D43EA1CF}" destId="{4C7F760C-03FD-441B-B069-2C9199ADCF95}" srcOrd="2" destOrd="0" presId="urn:microsoft.com/office/officeart/2005/8/layout/hierarchy2"/>
    <dgm:cxn modelId="{97B03407-FB14-46DA-A163-1744AD97C5A2}" type="presParOf" srcId="{4C7F760C-03FD-441B-B069-2C9199ADCF95}" destId="{A5109F7E-476E-4671-8246-BCEED899AB3B}" srcOrd="0" destOrd="0" presId="urn:microsoft.com/office/officeart/2005/8/layout/hierarchy2"/>
    <dgm:cxn modelId="{B3AF8246-0A63-45EC-AA46-6E35350662CA}" type="presParOf" srcId="{6AA76F54-B0BA-4236-A188-C0A9D43EA1CF}" destId="{CE737844-5263-419E-9DFD-D1A1C1DD23B5}" srcOrd="3" destOrd="0" presId="urn:microsoft.com/office/officeart/2005/8/layout/hierarchy2"/>
    <dgm:cxn modelId="{81794784-D7D7-4B03-A3F1-E2298089C8E9}" type="presParOf" srcId="{CE737844-5263-419E-9DFD-D1A1C1DD23B5}" destId="{B476BFE3-8289-42E4-AF7A-E77D6CBFE61F}" srcOrd="0" destOrd="0" presId="urn:microsoft.com/office/officeart/2005/8/layout/hierarchy2"/>
    <dgm:cxn modelId="{1C0E6A18-A6B8-498E-9608-5E5BB12D5FF5}" type="presParOf" srcId="{CE737844-5263-419E-9DFD-D1A1C1DD23B5}" destId="{4C22687A-9BC4-4FF2-872B-A2FE7C45B7EE}" srcOrd="1" destOrd="0" presId="urn:microsoft.com/office/officeart/2005/8/layout/hierarchy2"/>
    <dgm:cxn modelId="{72DC57D2-7FAD-4CB3-A02D-07077987B288}" type="presParOf" srcId="{6AA76F54-B0BA-4236-A188-C0A9D43EA1CF}" destId="{7AEC0CD8-402A-4BCB-AC65-9AAC3551C73E}" srcOrd="4" destOrd="0" presId="urn:microsoft.com/office/officeart/2005/8/layout/hierarchy2"/>
    <dgm:cxn modelId="{53829DD5-32D3-4E15-AAEC-5201FA58624B}" type="presParOf" srcId="{7AEC0CD8-402A-4BCB-AC65-9AAC3551C73E}" destId="{75B99136-7177-4791-BF0E-718F06AB4FC7}" srcOrd="0" destOrd="0" presId="urn:microsoft.com/office/officeart/2005/8/layout/hierarchy2"/>
    <dgm:cxn modelId="{A8E38960-2609-4B6B-928D-67D77DBDA756}" type="presParOf" srcId="{6AA76F54-B0BA-4236-A188-C0A9D43EA1CF}" destId="{2F438522-3347-4CDD-9FCE-B423547F22EB}" srcOrd="5" destOrd="0" presId="urn:microsoft.com/office/officeart/2005/8/layout/hierarchy2"/>
    <dgm:cxn modelId="{9FDB7BF3-FC09-4E73-8B47-3707243324F9}" type="presParOf" srcId="{2F438522-3347-4CDD-9FCE-B423547F22EB}" destId="{8849C5B3-8C80-4D7C-BBFE-693ECE291731}" srcOrd="0" destOrd="0" presId="urn:microsoft.com/office/officeart/2005/8/layout/hierarchy2"/>
    <dgm:cxn modelId="{14214794-3C21-4098-8E69-013DDAB0DBE2}" type="presParOf" srcId="{2F438522-3347-4CDD-9FCE-B423547F22EB}" destId="{73E1341C-275B-4738-9106-0AF5E5BFC890}" srcOrd="1" destOrd="0" presId="urn:microsoft.com/office/officeart/2005/8/layout/hierarchy2"/>
    <dgm:cxn modelId="{1FAC37D7-67A9-4116-8873-577F9D2EA509}" type="presParOf" srcId="{3DE5DE4F-A2A4-4CEA-98F9-0814A35FA333}" destId="{7A1274D5-737B-4631-8564-DCE96A43F79E}" srcOrd="4" destOrd="0" presId="urn:microsoft.com/office/officeart/2005/8/layout/hierarchy2"/>
    <dgm:cxn modelId="{7BBFEB19-B423-43C9-A281-C20B0D0BD9C7}" type="presParOf" srcId="{7A1274D5-737B-4631-8564-DCE96A43F79E}" destId="{7CE7AF7D-4D1D-466C-BBE0-DBDED60E448E}" srcOrd="0" destOrd="0" presId="urn:microsoft.com/office/officeart/2005/8/layout/hierarchy2"/>
    <dgm:cxn modelId="{6EF437A5-02AB-4D86-9CCB-73ABC900DE1C}" type="presParOf" srcId="{3DE5DE4F-A2A4-4CEA-98F9-0814A35FA333}" destId="{638F85F0-5E19-450B-B301-567303D83517}" srcOrd="5" destOrd="0" presId="urn:microsoft.com/office/officeart/2005/8/layout/hierarchy2"/>
    <dgm:cxn modelId="{9A9A0936-5EB0-4F52-8A63-77D5D2D4D595}" type="presParOf" srcId="{638F85F0-5E19-450B-B301-567303D83517}" destId="{5EDE96E4-8A68-4C6A-931F-859046357683}" srcOrd="0" destOrd="0" presId="urn:microsoft.com/office/officeart/2005/8/layout/hierarchy2"/>
    <dgm:cxn modelId="{2FC10234-0D86-4B4F-9828-F7354136CFDE}" type="presParOf" srcId="{638F85F0-5E19-450B-B301-567303D83517}" destId="{AC66C362-CCF6-46D3-A2D4-02F06182B4CB}" srcOrd="1" destOrd="0" presId="urn:microsoft.com/office/officeart/2005/8/layout/hierarchy2"/>
    <dgm:cxn modelId="{2C5DA15C-6669-4537-A35E-ED699C3A8D8E}" type="presParOf" srcId="{AC66C362-CCF6-46D3-A2D4-02F06182B4CB}" destId="{22091D90-C495-4EB0-B333-CEE0C4F07446}" srcOrd="0" destOrd="0" presId="urn:microsoft.com/office/officeart/2005/8/layout/hierarchy2"/>
    <dgm:cxn modelId="{F0A7AEE5-FFA0-4EF4-9777-C30A33884DB8}" type="presParOf" srcId="{22091D90-C495-4EB0-B333-CEE0C4F07446}" destId="{4F133770-D4C2-434B-81D3-FE49999F137C}" srcOrd="0" destOrd="0" presId="urn:microsoft.com/office/officeart/2005/8/layout/hierarchy2"/>
    <dgm:cxn modelId="{CCA13312-2A77-42A7-9B45-B67144319A0D}" type="presParOf" srcId="{AC66C362-CCF6-46D3-A2D4-02F06182B4CB}" destId="{AAFC1CEE-7EC4-4CBE-99AA-145CCA6D6204}" srcOrd="1" destOrd="0" presId="urn:microsoft.com/office/officeart/2005/8/layout/hierarchy2"/>
    <dgm:cxn modelId="{2FFE497A-B9C3-442D-B872-7864D79A62D4}" type="presParOf" srcId="{AAFC1CEE-7EC4-4CBE-99AA-145CCA6D6204}" destId="{96CAB6A3-2959-42DB-824E-F784F1F766F2}" srcOrd="0" destOrd="0" presId="urn:microsoft.com/office/officeart/2005/8/layout/hierarchy2"/>
    <dgm:cxn modelId="{654E3CF5-EECA-4F55-B655-C852411ADA8C}" type="presParOf" srcId="{AAFC1CEE-7EC4-4CBE-99AA-145CCA6D6204}" destId="{65FA3395-D564-435E-9E23-012BE7EDFA10}" srcOrd="1" destOrd="0" presId="urn:microsoft.com/office/officeart/2005/8/layout/hierarchy2"/>
    <dgm:cxn modelId="{05A39BD6-7D33-4723-8FD6-A3B1D063A433}" type="presParOf" srcId="{AC66C362-CCF6-46D3-A2D4-02F06182B4CB}" destId="{F0E69718-80A9-42E6-AABF-D7A15FC1B27B}" srcOrd="2" destOrd="0" presId="urn:microsoft.com/office/officeart/2005/8/layout/hierarchy2"/>
    <dgm:cxn modelId="{A95A265F-7257-4ED9-A04C-7CE23146D4A0}" type="presParOf" srcId="{F0E69718-80A9-42E6-AABF-D7A15FC1B27B}" destId="{FBF8F8F7-409C-42EE-8A47-25C51A251D3A}" srcOrd="0" destOrd="0" presId="urn:microsoft.com/office/officeart/2005/8/layout/hierarchy2"/>
    <dgm:cxn modelId="{D6201B9B-1C47-42E4-ACEF-9B989B1B5C0A}" type="presParOf" srcId="{AC66C362-CCF6-46D3-A2D4-02F06182B4CB}" destId="{4BB48924-F9BC-4D89-AF27-9C4EB7DA1065}" srcOrd="3" destOrd="0" presId="urn:microsoft.com/office/officeart/2005/8/layout/hierarchy2"/>
    <dgm:cxn modelId="{44222F78-C960-4A47-98DD-E0B714101B1A}" type="presParOf" srcId="{4BB48924-F9BC-4D89-AF27-9C4EB7DA1065}" destId="{AC2A7FC9-1F45-4A4A-B424-E092EFC24E0B}" srcOrd="0" destOrd="0" presId="urn:microsoft.com/office/officeart/2005/8/layout/hierarchy2"/>
    <dgm:cxn modelId="{1870F5F8-3B75-485E-AE62-963F0194BBDD}" type="presParOf" srcId="{4BB48924-F9BC-4D89-AF27-9C4EB7DA1065}" destId="{61F94478-C7EB-4810-8D06-845A8F31512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ED2463B-1BC6-48C8-8FDF-EB50A8DB8256}" type="doc">
      <dgm:prSet loTypeId="urn:microsoft.com/office/officeart/2005/8/layout/hierarchy2" loCatId="hierarchy" qsTypeId="urn:microsoft.com/office/officeart/2005/8/quickstyle/simple1" qsCatId="simple" csTypeId="urn:microsoft.com/office/officeart/2005/8/colors/accent3_3" csCatId="accent3" phldr="1"/>
      <dgm:spPr/>
      <dgm:t>
        <a:bodyPr/>
        <a:lstStyle/>
        <a:p>
          <a:endParaRPr lang="ca-ES"/>
        </a:p>
      </dgm:t>
    </dgm:pt>
    <dgm:pt modelId="{A162F861-2449-4898-99E8-2AEE2CA4F315}">
      <dgm:prSet phldrT="[Text]" custT="1"/>
      <dgm:spPr/>
      <dgm:t>
        <a:bodyPr/>
        <a:lstStyle/>
        <a:p>
          <a:r>
            <a:rPr lang="ca-ES" sz="900">
              <a:latin typeface="Arial" panose="020B0604020202020204" pitchFamily="34" charset="0"/>
              <a:cs typeface="Arial" panose="020B0604020202020204" pitchFamily="34" charset="0"/>
            </a:rPr>
            <a:t>Sanctions</a:t>
          </a:r>
        </a:p>
      </dgm:t>
    </dgm:pt>
    <dgm:pt modelId="{59621EF0-4A3D-48AB-AF2A-E388ECAB0EA7}" type="parTrans" cxnId="{89B81FA5-706C-4A2B-9A6D-F57486ABB425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EF42B2A-7A0D-41DE-B2D4-F175C117A64B}" type="sibTrans" cxnId="{89B81FA5-706C-4A2B-9A6D-F57486ABB425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403E40A-4482-477D-BFBA-64FCD370E15E}">
      <dgm:prSet phldrT="[Text]" custT="1"/>
      <dgm:spPr/>
      <dgm:t>
        <a:bodyPr/>
        <a:lstStyle/>
        <a:p>
          <a:r>
            <a:rPr lang="ca-ES" sz="900" b="1">
              <a:latin typeface="Arial" panose="020B0604020202020204" pitchFamily="34" charset="0"/>
              <a:cs typeface="Arial" panose="020B0604020202020204" pitchFamily="34" charset="0"/>
            </a:rPr>
            <a:t>External</a:t>
          </a:r>
        </a:p>
      </dgm:t>
    </dgm:pt>
    <dgm:pt modelId="{567A7C4F-CF22-4971-9414-866F6F6A9792}" type="parTrans" cxnId="{8D14744B-7B39-432C-BFC8-E911F3E65939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F589A04-345B-45AB-8147-528AD15CE309}" type="sibTrans" cxnId="{8D14744B-7B39-432C-BFC8-E911F3E65939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BC72059-AC4D-4051-BD62-0E70CE7CEA37}">
      <dgm:prSet phldrT="[Text]" custT="1"/>
      <dgm:spPr/>
      <dgm:t>
        <a:bodyPr/>
        <a:lstStyle/>
        <a:p>
          <a:r>
            <a:rPr lang="ca-ES" sz="900" i="1">
              <a:latin typeface="Arial" panose="020B0604020202020204" pitchFamily="34" charset="0"/>
              <a:cs typeface="Arial" panose="020B0604020202020204" pitchFamily="34" charset="0"/>
            </a:rPr>
            <a:t>Natural</a:t>
          </a:r>
        </a:p>
      </dgm:t>
    </dgm:pt>
    <dgm:pt modelId="{CC3B865D-8F0D-442D-99C0-DABE60F00B21}" type="parTrans" cxnId="{B11276CF-BDCB-430E-9C6F-3D3C6BE02CE6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5DD2856-A4CC-40C0-ACBC-8C9DD2DFBFD7}" type="sibTrans" cxnId="{B11276CF-BDCB-430E-9C6F-3D3C6BE02CE6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5E7B70A-95AA-49D6-B7FB-E38469A7606B}">
      <dgm:prSet phldrT="[Text]" custT="1"/>
      <dgm:spPr/>
      <dgm:t>
        <a:bodyPr/>
        <a:lstStyle/>
        <a:p>
          <a:r>
            <a:rPr lang="ca-ES" sz="900" i="1">
              <a:latin typeface="Arial" panose="020B0604020202020204" pitchFamily="34" charset="0"/>
              <a:cs typeface="Arial" panose="020B0604020202020204" pitchFamily="34" charset="0"/>
            </a:rPr>
            <a:t>Social</a:t>
          </a:r>
        </a:p>
      </dgm:t>
    </dgm:pt>
    <dgm:pt modelId="{199AABA4-7F2C-44DD-8E23-1785B0592159}" type="parTrans" cxnId="{3B086B41-C65F-4607-937F-FD495D21F4B1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053DB52-05DE-4C74-8950-01CF2BC8580C}" type="sibTrans" cxnId="{3B086B41-C65F-4607-937F-FD495D21F4B1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C482B0A-42D8-4FB0-8155-E1D419B883D0}">
      <dgm:prSet phldrT="[Text]" custT="1"/>
      <dgm:spPr/>
      <dgm:t>
        <a:bodyPr/>
        <a:lstStyle/>
        <a:p>
          <a:r>
            <a:rPr lang="ca-ES" sz="900" b="1">
              <a:latin typeface="Arial" panose="020B0604020202020204" pitchFamily="34" charset="0"/>
              <a:cs typeface="Arial" panose="020B0604020202020204" pitchFamily="34" charset="0"/>
            </a:rPr>
            <a:t>Internal</a:t>
          </a:r>
        </a:p>
      </dgm:t>
    </dgm:pt>
    <dgm:pt modelId="{997D6B92-7186-4557-9270-98FD3D33D9FC}" type="parTrans" cxnId="{2E155294-431C-4DB2-9F63-09B5D22DFFC2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E017EB9-5C87-4B92-B39F-5CD132C2156A}" type="sibTrans" cxnId="{2E155294-431C-4DB2-9F63-09B5D22DFFC2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A30E4B5-FA5A-421E-8193-23E205179FC2}">
      <dgm:prSet phldrT="[Text]" custT="1"/>
      <dgm:spPr/>
      <dgm:t>
        <a:bodyPr/>
        <a:lstStyle/>
        <a:p>
          <a:r>
            <a:rPr lang="ca-ES" sz="900" i="1">
              <a:latin typeface="Arial" panose="020B0604020202020204" pitchFamily="34" charset="0"/>
              <a:cs typeface="Arial" panose="020B0604020202020204" pitchFamily="34" charset="0"/>
            </a:rPr>
            <a:t>Negative</a:t>
          </a:r>
        </a:p>
      </dgm:t>
    </dgm:pt>
    <dgm:pt modelId="{A05FD8BD-CDAF-4E54-AC58-33F607F40762}" type="parTrans" cxnId="{156AA2A1-286D-49F5-B3E4-531A12AE34AD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970791D-5B3A-49E1-BFD0-7A21243B79F3}" type="sibTrans" cxnId="{156AA2A1-286D-49F5-B3E4-531A12AE34AD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6A228CD-2508-4005-A72F-8AF9E0C36B7E}">
      <dgm:prSet phldrT="[Text]" custT="1"/>
      <dgm:spPr/>
      <dgm:t>
        <a:bodyPr/>
        <a:lstStyle/>
        <a:p>
          <a:r>
            <a:rPr lang="ca-ES" sz="900" i="1">
              <a:latin typeface="Arial" panose="020B0604020202020204" pitchFamily="34" charset="0"/>
              <a:cs typeface="Arial" panose="020B0604020202020204" pitchFamily="34" charset="0"/>
            </a:rPr>
            <a:t>Positive</a:t>
          </a:r>
        </a:p>
      </dgm:t>
    </dgm:pt>
    <dgm:pt modelId="{64BA236A-6EE6-40F5-9449-11C0B650258B}" type="parTrans" cxnId="{7EC9AC2D-7307-4EF6-B8D3-2A971B69EE97}">
      <dgm:prSet custT="1"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7021B93-6F82-4D82-82AA-F5E67DA424CF}" type="sibTrans" cxnId="{7EC9AC2D-7307-4EF6-B8D3-2A971B69EE97}">
      <dgm:prSet/>
      <dgm:spPr/>
      <dgm:t>
        <a:bodyPr/>
        <a:lstStyle/>
        <a:p>
          <a:endParaRPr lang="ca-ES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0351497-2536-4F43-ACC8-1952B1523EA0}">
      <dgm:prSet phldrT="[Text]" custT="1"/>
      <dgm:spPr/>
      <dgm:t>
        <a:bodyPr/>
        <a:lstStyle/>
        <a:p>
          <a:r>
            <a:rPr lang="ca-ES" sz="900" i="1">
              <a:latin typeface="Arial" panose="020B0604020202020204" pitchFamily="34" charset="0"/>
              <a:cs typeface="Arial" panose="020B0604020202020204" pitchFamily="34" charset="0"/>
            </a:rPr>
            <a:t>Legal</a:t>
          </a:r>
        </a:p>
      </dgm:t>
    </dgm:pt>
    <dgm:pt modelId="{C95E321A-D260-4DD5-B5CE-2078878AFEF9}" type="parTrans" cxnId="{CE613F3A-3E13-452C-ABE5-7FE434FB750C}">
      <dgm:prSet custT="1"/>
      <dgm:spPr/>
      <dgm:t>
        <a:bodyPr/>
        <a:lstStyle/>
        <a:p>
          <a:endParaRPr lang="ca-ES" sz="900"/>
        </a:p>
      </dgm:t>
    </dgm:pt>
    <dgm:pt modelId="{A1788AA9-AA16-4A24-8704-5FF596A0EC22}" type="sibTrans" cxnId="{CE613F3A-3E13-452C-ABE5-7FE434FB750C}">
      <dgm:prSet/>
      <dgm:spPr/>
      <dgm:t>
        <a:bodyPr/>
        <a:lstStyle/>
        <a:p>
          <a:endParaRPr lang="ca-ES" sz="900"/>
        </a:p>
      </dgm:t>
    </dgm:pt>
    <dgm:pt modelId="{F80B9E46-76F0-440D-9F18-7FE968D13700}" type="pres">
      <dgm:prSet presAssocID="{DED2463B-1BC6-48C8-8FDF-EB50A8DB825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B964E00-B195-4AE2-A45B-88D6DC9987A1}" type="pres">
      <dgm:prSet presAssocID="{A162F861-2449-4898-99E8-2AEE2CA4F315}" presName="root1" presStyleCnt="0"/>
      <dgm:spPr/>
    </dgm:pt>
    <dgm:pt modelId="{22562EC6-B75F-4E63-A635-5B5C01389964}" type="pres">
      <dgm:prSet presAssocID="{A162F861-2449-4898-99E8-2AEE2CA4F315}" presName="LevelOneTextNode" presStyleLbl="node0" presStyleIdx="0" presStyleCnt="1">
        <dgm:presLayoutVars>
          <dgm:chPref val="3"/>
        </dgm:presLayoutVars>
      </dgm:prSet>
      <dgm:spPr/>
    </dgm:pt>
    <dgm:pt modelId="{3DE5DE4F-A2A4-4CEA-98F9-0814A35FA333}" type="pres">
      <dgm:prSet presAssocID="{A162F861-2449-4898-99E8-2AEE2CA4F315}" presName="level2hierChild" presStyleCnt="0"/>
      <dgm:spPr/>
    </dgm:pt>
    <dgm:pt modelId="{9ADAE6F7-73B2-42F8-A96E-E1F80C77383C}" type="pres">
      <dgm:prSet presAssocID="{567A7C4F-CF22-4971-9414-866F6F6A9792}" presName="conn2-1" presStyleLbl="parChTrans1D2" presStyleIdx="0" presStyleCnt="2"/>
      <dgm:spPr/>
    </dgm:pt>
    <dgm:pt modelId="{DDA7F741-4A6C-4E61-A2BF-E95A68E02078}" type="pres">
      <dgm:prSet presAssocID="{567A7C4F-CF22-4971-9414-866F6F6A9792}" presName="connTx" presStyleLbl="parChTrans1D2" presStyleIdx="0" presStyleCnt="2"/>
      <dgm:spPr/>
    </dgm:pt>
    <dgm:pt modelId="{4D7C2D22-478D-4D79-B48A-4F26542461E3}" type="pres">
      <dgm:prSet presAssocID="{5403E40A-4482-477D-BFBA-64FCD370E15E}" presName="root2" presStyleCnt="0"/>
      <dgm:spPr/>
    </dgm:pt>
    <dgm:pt modelId="{45509185-BA4C-4A37-88B5-87231776F6FE}" type="pres">
      <dgm:prSet presAssocID="{5403E40A-4482-477D-BFBA-64FCD370E15E}" presName="LevelTwoTextNode" presStyleLbl="node2" presStyleIdx="0" presStyleCnt="2">
        <dgm:presLayoutVars>
          <dgm:chPref val="3"/>
        </dgm:presLayoutVars>
      </dgm:prSet>
      <dgm:spPr/>
    </dgm:pt>
    <dgm:pt modelId="{401F70B1-FB0A-46DE-A5B9-5818C969DE40}" type="pres">
      <dgm:prSet presAssocID="{5403E40A-4482-477D-BFBA-64FCD370E15E}" presName="level3hierChild" presStyleCnt="0"/>
      <dgm:spPr/>
    </dgm:pt>
    <dgm:pt modelId="{195393BC-AC61-4A1E-AACF-FDE7EADA6655}" type="pres">
      <dgm:prSet presAssocID="{CC3B865D-8F0D-442D-99C0-DABE60F00B21}" presName="conn2-1" presStyleLbl="parChTrans1D3" presStyleIdx="0" presStyleCnt="5"/>
      <dgm:spPr/>
    </dgm:pt>
    <dgm:pt modelId="{3613485D-47D6-4424-ADE1-6B583B095983}" type="pres">
      <dgm:prSet presAssocID="{CC3B865D-8F0D-442D-99C0-DABE60F00B21}" presName="connTx" presStyleLbl="parChTrans1D3" presStyleIdx="0" presStyleCnt="5"/>
      <dgm:spPr/>
    </dgm:pt>
    <dgm:pt modelId="{06DF657F-0373-4321-A9F8-1AE2589CE0A8}" type="pres">
      <dgm:prSet presAssocID="{BBC72059-AC4D-4051-BD62-0E70CE7CEA37}" presName="root2" presStyleCnt="0"/>
      <dgm:spPr/>
    </dgm:pt>
    <dgm:pt modelId="{C4A4371B-AD90-449E-8E08-6A7C02C85FE0}" type="pres">
      <dgm:prSet presAssocID="{BBC72059-AC4D-4051-BD62-0E70CE7CEA37}" presName="LevelTwoTextNode" presStyleLbl="node3" presStyleIdx="0" presStyleCnt="5">
        <dgm:presLayoutVars>
          <dgm:chPref val="3"/>
        </dgm:presLayoutVars>
      </dgm:prSet>
      <dgm:spPr/>
    </dgm:pt>
    <dgm:pt modelId="{EEDE64E8-1FC1-4EA6-9EE8-614F3F5013BB}" type="pres">
      <dgm:prSet presAssocID="{BBC72059-AC4D-4051-BD62-0E70CE7CEA37}" presName="level3hierChild" presStyleCnt="0"/>
      <dgm:spPr/>
    </dgm:pt>
    <dgm:pt modelId="{383BE6A2-F502-4ABA-A990-4FF55B954264}" type="pres">
      <dgm:prSet presAssocID="{199AABA4-7F2C-44DD-8E23-1785B0592159}" presName="conn2-1" presStyleLbl="parChTrans1D3" presStyleIdx="1" presStyleCnt="5"/>
      <dgm:spPr/>
    </dgm:pt>
    <dgm:pt modelId="{D4EB76A2-7930-4876-833B-5F4647CB7D61}" type="pres">
      <dgm:prSet presAssocID="{199AABA4-7F2C-44DD-8E23-1785B0592159}" presName="connTx" presStyleLbl="parChTrans1D3" presStyleIdx="1" presStyleCnt="5"/>
      <dgm:spPr/>
    </dgm:pt>
    <dgm:pt modelId="{708D9CEC-534A-41BB-9D68-99C88DC9FCE2}" type="pres">
      <dgm:prSet presAssocID="{55E7B70A-95AA-49D6-B7FB-E38469A7606B}" presName="root2" presStyleCnt="0"/>
      <dgm:spPr/>
    </dgm:pt>
    <dgm:pt modelId="{97B2BC58-FFB2-4C39-91A4-C0A8BCE56857}" type="pres">
      <dgm:prSet presAssocID="{55E7B70A-95AA-49D6-B7FB-E38469A7606B}" presName="LevelTwoTextNode" presStyleLbl="node3" presStyleIdx="1" presStyleCnt="5">
        <dgm:presLayoutVars>
          <dgm:chPref val="3"/>
        </dgm:presLayoutVars>
      </dgm:prSet>
      <dgm:spPr/>
    </dgm:pt>
    <dgm:pt modelId="{98CCE652-92DE-4327-9BFD-AA57F3174FCC}" type="pres">
      <dgm:prSet presAssocID="{55E7B70A-95AA-49D6-B7FB-E38469A7606B}" presName="level3hierChild" presStyleCnt="0"/>
      <dgm:spPr/>
    </dgm:pt>
    <dgm:pt modelId="{C77D376D-AE02-4368-9D44-25F0C49901AD}" type="pres">
      <dgm:prSet presAssocID="{C95E321A-D260-4DD5-B5CE-2078878AFEF9}" presName="conn2-1" presStyleLbl="parChTrans1D3" presStyleIdx="2" presStyleCnt="5"/>
      <dgm:spPr/>
    </dgm:pt>
    <dgm:pt modelId="{F76055DB-8351-4C77-A296-A1CE14912BD5}" type="pres">
      <dgm:prSet presAssocID="{C95E321A-D260-4DD5-B5CE-2078878AFEF9}" presName="connTx" presStyleLbl="parChTrans1D3" presStyleIdx="2" presStyleCnt="5"/>
      <dgm:spPr/>
    </dgm:pt>
    <dgm:pt modelId="{7D1F413C-DE13-4842-A6CF-A7441FE1D061}" type="pres">
      <dgm:prSet presAssocID="{40351497-2536-4F43-ACC8-1952B1523EA0}" presName="root2" presStyleCnt="0"/>
      <dgm:spPr/>
    </dgm:pt>
    <dgm:pt modelId="{1D7CE256-0804-42D9-81B8-60ADFF61E548}" type="pres">
      <dgm:prSet presAssocID="{40351497-2536-4F43-ACC8-1952B1523EA0}" presName="LevelTwoTextNode" presStyleLbl="node3" presStyleIdx="2" presStyleCnt="5">
        <dgm:presLayoutVars>
          <dgm:chPref val="3"/>
        </dgm:presLayoutVars>
      </dgm:prSet>
      <dgm:spPr/>
    </dgm:pt>
    <dgm:pt modelId="{413B2DCD-CF71-464E-BF67-4F0BADD8AC5D}" type="pres">
      <dgm:prSet presAssocID="{40351497-2536-4F43-ACC8-1952B1523EA0}" presName="level3hierChild" presStyleCnt="0"/>
      <dgm:spPr/>
    </dgm:pt>
    <dgm:pt modelId="{633B457A-68F3-49B6-9685-344C281213F0}" type="pres">
      <dgm:prSet presAssocID="{997D6B92-7186-4557-9270-98FD3D33D9FC}" presName="conn2-1" presStyleLbl="parChTrans1D2" presStyleIdx="1" presStyleCnt="2"/>
      <dgm:spPr/>
    </dgm:pt>
    <dgm:pt modelId="{6C52ED21-0349-4ADB-8FF9-58819F74C289}" type="pres">
      <dgm:prSet presAssocID="{997D6B92-7186-4557-9270-98FD3D33D9FC}" presName="connTx" presStyleLbl="parChTrans1D2" presStyleIdx="1" presStyleCnt="2"/>
      <dgm:spPr/>
    </dgm:pt>
    <dgm:pt modelId="{1F279AB9-A6F2-4706-9026-1D5570BAD3BC}" type="pres">
      <dgm:prSet presAssocID="{7C482B0A-42D8-4FB0-8155-E1D419B883D0}" presName="root2" presStyleCnt="0"/>
      <dgm:spPr/>
    </dgm:pt>
    <dgm:pt modelId="{F828F274-3053-4FFD-8219-EFFEB6365160}" type="pres">
      <dgm:prSet presAssocID="{7C482B0A-42D8-4FB0-8155-E1D419B883D0}" presName="LevelTwoTextNode" presStyleLbl="node2" presStyleIdx="1" presStyleCnt="2">
        <dgm:presLayoutVars>
          <dgm:chPref val="3"/>
        </dgm:presLayoutVars>
      </dgm:prSet>
      <dgm:spPr/>
    </dgm:pt>
    <dgm:pt modelId="{6AA76F54-B0BA-4236-A188-C0A9D43EA1CF}" type="pres">
      <dgm:prSet presAssocID="{7C482B0A-42D8-4FB0-8155-E1D419B883D0}" presName="level3hierChild" presStyleCnt="0"/>
      <dgm:spPr/>
    </dgm:pt>
    <dgm:pt modelId="{F1B3A084-71BC-4CA7-9528-7B72BC8F76E0}" type="pres">
      <dgm:prSet presAssocID="{A05FD8BD-CDAF-4E54-AC58-33F607F40762}" presName="conn2-1" presStyleLbl="parChTrans1D3" presStyleIdx="3" presStyleCnt="5"/>
      <dgm:spPr/>
    </dgm:pt>
    <dgm:pt modelId="{30A49F7C-190C-4095-9332-58C4BD1C16D0}" type="pres">
      <dgm:prSet presAssocID="{A05FD8BD-CDAF-4E54-AC58-33F607F40762}" presName="connTx" presStyleLbl="parChTrans1D3" presStyleIdx="3" presStyleCnt="5"/>
      <dgm:spPr/>
    </dgm:pt>
    <dgm:pt modelId="{7EF38218-648C-481A-AF3E-C29BF5478EEE}" type="pres">
      <dgm:prSet presAssocID="{0A30E4B5-FA5A-421E-8193-23E205179FC2}" presName="root2" presStyleCnt="0"/>
      <dgm:spPr/>
    </dgm:pt>
    <dgm:pt modelId="{16FC6255-5D8B-4999-806B-6726BE3F1A7C}" type="pres">
      <dgm:prSet presAssocID="{0A30E4B5-FA5A-421E-8193-23E205179FC2}" presName="LevelTwoTextNode" presStyleLbl="node3" presStyleIdx="3" presStyleCnt="5">
        <dgm:presLayoutVars>
          <dgm:chPref val="3"/>
        </dgm:presLayoutVars>
      </dgm:prSet>
      <dgm:spPr/>
    </dgm:pt>
    <dgm:pt modelId="{47265B20-16C0-4D87-8E9B-D5898B70326B}" type="pres">
      <dgm:prSet presAssocID="{0A30E4B5-FA5A-421E-8193-23E205179FC2}" presName="level3hierChild" presStyleCnt="0"/>
      <dgm:spPr/>
    </dgm:pt>
    <dgm:pt modelId="{4C7F760C-03FD-441B-B069-2C9199ADCF95}" type="pres">
      <dgm:prSet presAssocID="{64BA236A-6EE6-40F5-9449-11C0B650258B}" presName="conn2-1" presStyleLbl="parChTrans1D3" presStyleIdx="4" presStyleCnt="5"/>
      <dgm:spPr/>
    </dgm:pt>
    <dgm:pt modelId="{A5109F7E-476E-4671-8246-BCEED899AB3B}" type="pres">
      <dgm:prSet presAssocID="{64BA236A-6EE6-40F5-9449-11C0B650258B}" presName="connTx" presStyleLbl="parChTrans1D3" presStyleIdx="4" presStyleCnt="5"/>
      <dgm:spPr/>
    </dgm:pt>
    <dgm:pt modelId="{CE737844-5263-419E-9DFD-D1A1C1DD23B5}" type="pres">
      <dgm:prSet presAssocID="{26A228CD-2508-4005-A72F-8AF9E0C36B7E}" presName="root2" presStyleCnt="0"/>
      <dgm:spPr/>
    </dgm:pt>
    <dgm:pt modelId="{B476BFE3-8289-42E4-AF7A-E77D6CBFE61F}" type="pres">
      <dgm:prSet presAssocID="{26A228CD-2508-4005-A72F-8AF9E0C36B7E}" presName="LevelTwoTextNode" presStyleLbl="node3" presStyleIdx="4" presStyleCnt="5">
        <dgm:presLayoutVars>
          <dgm:chPref val="3"/>
        </dgm:presLayoutVars>
      </dgm:prSet>
      <dgm:spPr/>
    </dgm:pt>
    <dgm:pt modelId="{4C22687A-9BC4-4FF2-872B-A2FE7C45B7EE}" type="pres">
      <dgm:prSet presAssocID="{26A228CD-2508-4005-A72F-8AF9E0C36B7E}" presName="level3hierChild" presStyleCnt="0"/>
      <dgm:spPr/>
    </dgm:pt>
  </dgm:ptLst>
  <dgm:cxnLst>
    <dgm:cxn modelId="{B0FBBD17-12DD-4844-9C38-1154A3B683D0}" type="presOf" srcId="{55E7B70A-95AA-49D6-B7FB-E38469A7606B}" destId="{97B2BC58-FFB2-4C39-91A4-C0A8BCE56857}" srcOrd="0" destOrd="0" presId="urn:microsoft.com/office/officeart/2005/8/layout/hierarchy2"/>
    <dgm:cxn modelId="{7EC9AC2D-7307-4EF6-B8D3-2A971B69EE97}" srcId="{7C482B0A-42D8-4FB0-8155-E1D419B883D0}" destId="{26A228CD-2508-4005-A72F-8AF9E0C36B7E}" srcOrd="1" destOrd="0" parTransId="{64BA236A-6EE6-40F5-9449-11C0B650258B}" sibTransId="{17021B93-6F82-4D82-82AA-F5E67DA424CF}"/>
    <dgm:cxn modelId="{47A91535-C46E-4C3C-A66D-A41971B0DE59}" type="presOf" srcId="{5403E40A-4482-477D-BFBA-64FCD370E15E}" destId="{45509185-BA4C-4A37-88B5-87231776F6FE}" srcOrd="0" destOrd="0" presId="urn:microsoft.com/office/officeart/2005/8/layout/hierarchy2"/>
    <dgm:cxn modelId="{34873036-8B88-4D7A-914C-6BC26B0AD18D}" type="presOf" srcId="{199AABA4-7F2C-44DD-8E23-1785B0592159}" destId="{383BE6A2-F502-4ABA-A990-4FF55B954264}" srcOrd="0" destOrd="0" presId="urn:microsoft.com/office/officeart/2005/8/layout/hierarchy2"/>
    <dgm:cxn modelId="{CE613F3A-3E13-452C-ABE5-7FE434FB750C}" srcId="{5403E40A-4482-477D-BFBA-64FCD370E15E}" destId="{40351497-2536-4F43-ACC8-1952B1523EA0}" srcOrd="2" destOrd="0" parTransId="{C95E321A-D260-4DD5-B5CE-2078878AFEF9}" sibTransId="{A1788AA9-AA16-4A24-8704-5FF596A0EC22}"/>
    <dgm:cxn modelId="{42EC5B61-B729-45CE-BDBA-B2F11F36F12A}" type="presOf" srcId="{567A7C4F-CF22-4971-9414-866F6F6A9792}" destId="{9ADAE6F7-73B2-42F8-A96E-E1F80C77383C}" srcOrd="0" destOrd="0" presId="urn:microsoft.com/office/officeart/2005/8/layout/hierarchy2"/>
    <dgm:cxn modelId="{3B086B41-C65F-4607-937F-FD495D21F4B1}" srcId="{5403E40A-4482-477D-BFBA-64FCD370E15E}" destId="{55E7B70A-95AA-49D6-B7FB-E38469A7606B}" srcOrd="1" destOrd="0" parTransId="{199AABA4-7F2C-44DD-8E23-1785B0592159}" sibTransId="{C053DB52-05DE-4C74-8950-01CF2BC8580C}"/>
    <dgm:cxn modelId="{C1555941-166A-46AE-9DD9-E54B73B00422}" type="presOf" srcId="{CC3B865D-8F0D-442D-99C0-DABE60F00B21}" destId="{195393BC-AC61-4A1E-AACF-FDE7EADA6655}" srcOrd="0" destOrd="0" presId="urn:microsoft.com/office/officeart/2005/8/layout/hierarchy2"/>
    <dgm:cxn modelId="{09626043-E3FB-41AB-8442-9AC08BC5F46C}" type="presOf" srcId="{64BA236A-6EE6-40F5-9449-11C0B650258B}" destId="{4C7F760C-03FD-441B-B069-2C9199ADCF95}" srcOrd="0" destOrd="0" presId="urn:microsoft.com/office/officeart/2005/8/layout/hierarchy2"/>
    <dgm:cxn modelId="{CF04B446-31EB-41F6-9D61-26645ECAD962}" type="presOf" srcId="{997D6B92-7186-4557-9270-98FD3D33D9FC}" destId="{6C52ED21-0349-4ADB-8FF9-58819F74C289}" srcOrd="1" destOrd="0" presId="urn:microsoft.com/office/officeart/2005/8/layout/hierarchy2"/>
    <dgm:cxn modelId="{8D14744B-7B39-432C-BFC8-E911F3E65939}" srcId="{A162F861-2449-4898-99E8-2AEE2CA4F315}" destId="{5403E40A-4482-477D-BFBA-64FCD370E15E}" srcOrd="0" destOrd="0" parTransId="{567A7C4F-CF22-4971-9414-866F6F6A9792}" sibTransId="{1F589A04-345B-45AB-8147-528AD15CE309}"/>
    <dgm:cxn modelId="{01B28257-78BF-444D-A67E-1C0E1DC8B1A9}" type="presOf" srcId="{DED2463B-1BC6-48C8-8FDF-EB50A8DB8256}" destId="{F80B9E46-76F0-440D-9F18-7FE968D13700}" srcOrd="0" destOrd="0" presId="urn:microsoft.com/office/officeart/2005/8/layout/hierarchy2"/>
    <dgm:cxn modelId="{1798E459-396D-423B-B874-1B9100250CFA}" type="presOf" srcId="{A05FD8BD-CDAF-4E54-AC58-33F607F40762}" destId="{F1B3A084-71BC-4CA7-9528-7B72BC8F76E0}" srcOrd="0" destOrd="0" presId="urn:microsoft.com/office/officeart/2005/8/layout/hierarchy2"/>
    <dgm:cxn modelId="{671B4A7B-C8CC-4F08-9D62-D004482D4A10}" type="presOf" srcId="{7C482B0A-42D8-4FB0-8155-E1D419B883D0}" destId="{F828F274-3053-4FFD-8219-EFFEB6365160}" srcOrd="0" destOrd="0" presId="urn:microsoft.com/office/officeart/2005/8/layout/hierarchy2"/>
    <dgm:cxn modelId="{8967967D-7D70-4BBE-9AA4-5BFF81FB63EA}" type="presOf" srcId="{40351497-2536-4F43-ACC8-1952B1523EA0}" destId="{1D7CE256-0804-42D9-81B8-60ADFF61E548}" srcOrd="0" destOrd="0" presId="urn:microsoft.com/office/officeart/2005/8/layout/hierarchy2"/>
    <dgm:cxn modelId="{87EEBF84-EDF7-497E-9758-BE3BE4BB5457}" type="presOf" srcId="{BBC72059-AC4D-4051-BD62-0E70CE7CEA37}" destId="{C4A4371B-AD90-449E-8E08-6A7C02C85FE0}" srcOrd="0" destOrd="0" presId="urn:microsoft.com/office/officeart/2005/8/layout/hierarchy2"/>
    <dgm:cxn modelId="{A5D22794-D153-4FE4-B9F3-8BF5402EBB41}" type="presOf" srcId="{997D6B92-7186-4557-9270-98FD3D33D9FC}" destId="{633B457A-68F3-49B6-9685-344C281213F0}" srcOrd="0" destOrd="0" presId="urn:microsoft.com/office/officeart/2005/8/layout/hierarchy2"/>
    <dgm:cxn modelId="{2E155294-431C-4DB2-9F63-09B5D22DFFC2}" srcId="{A162F861-2449-4898-99E8-2AEE2CA4F315}" destId="{7C482B0A-42D8-4FB0-8155-E1D419B883D0}" srcOrd="1" destOrd="0" parTransId="{997D6B92-7186-4557-9270-98FD3D33D9FC}" sibTransId="{6E017EB9-5C87-4B92-B39F-5CD132C2156A}"/>
    <dgm:cxn modelId="{CB620297-260D-436D-9E94-7D66411D4008}" type="presOf" srcId="{A05FD8BD-CDAF-4E54-AC58-33F607F40762}" destId="{30A49F7C-190C-4095-9332-58C4BD1C16D0}" srcOrd="1" destOrd="0" presId="urn:microsoft.com/office/officeart/2005/8/layout/hierarchy2"/>
    <dgm:cxn modelId="{156AA2A1-286D-49F5-B3E4-531A12AE34AD}" srcId="{7C482B0A-42D8-4FB0-8155-E1D419B883D0}" destId="{0A30E4B5-FA5A-421E-8193-23E205179FC2}" srcOrd="0" destOrd="0" parTransId="{A05FD8BD-CDAF-4E54-AC58-33F607F40762}" sibTransId="{D970791D-5B3A-49E1-BFD0-7A21243B79F3}"/>
    <dgm:cxn modelId="{89B81FA5-706C-4A2B-9A6D-F57486ABB425}" srcId="{DED2463B-1BC6-48C8-8FDF-EB50A8DB8256}" destId="{A162F861-2449-4898-99E8-2AEE2CA4F315}" srcOrd="0" destOrd="0" parTransId="{59621EF0-4A3D-48AB-AF2A-E388ECAB0EA7}" sibTransId="{DEF42B2A-7A0D-41DE-B2D4-F175C117A64B}"/>
    <dgm:cxn modelId="{9B52CEAD-9A3C-4FD1-A05E-7FFA4A1CBC51}" type="presOf" srcId="{0A30E4B5-FA5A-421E-8193-23E205179FC2}" destId="{16FC6255-5D8B-4999-806B-6726BE3F1A7C}" srcOrd="0" destOrd="0" presId="urn:microsoft.com/office/officeart/2005/8/layout/hierarchy2"/>
    <dgm:cxn modelId="{32E375BC-807B-40AC-863F-9A9CBBB1E386}" type="presOf" srcId="{567A7C4F-CF22-4971-9414-866F6F6A9792}" destId="{DDA7F741-4A6C-4E61-A2BF-E95A68E02078}" srcOrd="1" destOrd="0" presId="urn:microsoft.com/office/officeart/2005/8/layout/hierarchy2"/>
    <dgm:cxn modelId="{C80AF9C2-3674-4A43-B264-4FAFED6FDEFB}" type="presOf" srcId="{64BA236A-6EE6-40F5-9449-11C0B650258B}" destId="{A5109F7E-476E-4671-8246-BCEED899AB3B}" srcOrd="1" destOrd="0" presId="urn:microsoft.com/office/officeart/2005/8/layout/hierarchy2"/>
    <dgm:cxn modelId="{2418FBC7-2838-42DB-84DD-F9F50E43BD76}" type="presOf" srcId="{A162F861-2449-4898-99E8-2AEE2CA4F315}" destId="{22562EC6-B75F-4E63-A635-5B5C01389964}" srcOrd="0" destOrd="0" presId="urn:microsoft.com/office/officeart/2005/8/layout/hierarchy2"/>
    <dgm:cxn modelId="{F2B6D6C8-52DF-4452-A9EA-975FB1D74EF1}" type="presOf" srcId="{C95E321A-D260-4DD5-B5CE-2078878AFEF9}" destId="{C77D376D-AE02-4368-9D44-25F0C49901AD}" srcOrd="0" destOrd="0" presId="urn:microsoft.com/office/officeart/2005/8/layout/hierarchy2"/>
    <dgm:cxn modelId="{B11276CF-BDCB-430E-9C6F-3D3C6BE02CE6}" srcId="{5403E40A-4482-477D-BFBA-64FCD370E15E}" destId="{BBC72059-AC4D-4051-BD62-0E70CE7CEA37}" srcOrd="0" destOrd="0" parTransId="{CC3B865D-8F0D-442D-99C0-DABE60F00B21}" sibTransId="{C5DD2856-A4CC-40C0-ACBC-8C9DD2DFBFD7}"/>
    <dgm:cxn modelId="{830EAFD7-1DD0-4944-8327-505032A4DA2C}" type="presOf" srcId="{C95E321A-D260-4DD5-B5CE-2078878AFEF9}" destId="{F76055DB-8351-4C77-A296-A1CE14912BD5}" srcOrd="1" destOrd="0" presId="urn:microsoft.com/office/officeart/2005/8/layout/hierarchy2"/>
    <dgm:cxn modelId="{BDF14CD9-860D-4EED-870B-F48BE2749EF1}" type="presOf" srcId="{199AABA4-7F2C-44DD-8E23-1785B0592159}" destId="{D4EB76A2-7930-4876-833B-5F4647CB7D61}" srcOrd="1" destOrd="0" presId="urn:microsoft.com/office/officeart/2005/8/layout/hierarchy2"/>
    <dgm:cxn modelId="{BE6B37E8-11F8-4977-8AF7-876B29024C82}" type="presOf" srcId="{26A228CD-2508-4005-A72F-8AF9E0C36B7E}" destId="{B476BFE3-8289-42E4-AF7A-E77D6CBFE61F}" srcOrd="0" destOrd="0" presId="urn:microsoft.com/office/officeart/2005/8/layout/hierarchy2"/>
    <dgm:cxn modelId="{8334E1FD-9EB9-46BD-9734-0754AECF2194}" type="presOf" srcId="{CC3B865D-8F0D-442D-99C0-DABE60F00B21}" destId="{3613485D-47D6-4424-ADE1-6B583B095983}" srcOrd="1" destOrd="0" presId="urn:microsoft.com/office/officeart/2005/8/layout/hierarchy2"/>
    <dgm:cxn modelId="{6FFE3F66-D1C6-4AAE-BC2E-282CCC0C472C}" type="presParOf" srcId="{F80B9E46-76F0-440D-9F18-7FE968D13700}" destId="{1B964E00-B195-4AE2-A45B-88D6DC9987A1}" srcOrd="0" destOrd="0" presId="urn:microsoft.com/office/officeart/2005/8/layout/hierarchy2"/>
    <dgm:cxn modelId="{7CAF6BF8-8496-4DDC-B736-5FBCA120106A}" type="presParOf" srcId="{1B964E00-B195-4AE2-A45B-88D6DC9987A1}" destId="{22562EC6-B75F-4E63-A635-5B5C01389964}" srcOrd="0" destOrd="0" presId="urn:microsoft.com/office/officeart/2005/8/layout/hierarchy2"/>
    <dgm:cxn modelId="{18FF4041-D269-41CB-8AC6-F0E6E768AF41}" type="presParOf" srcId="{1B964E00-B195-4AE2-A45B-88D6DC9987A1}" destId="{3DE5DE4F-A2A4-4CEA-98F9-0814A35FA333}" srcOrd="1" destOrd="0" presId="urn:microsoft.com/office/officeart/2005/8/layout/hierarchy2"/>
    <dgm:cxn modelId="{8DC246ED-D635-4506-A30E-8D135996D210}" type="presParOf" srcId="{3DE5DE4F-A2A4-4CEA-98F9-0814A35FA333}" destId="{9ADAE6F7-73B2-42F8-A96E-E1F80C77383C}" srcOrd="0" destOrd="0" presId="urn:microsoft.com/office/officeart/2005/8/layout/hierarchy2"/>
    <dgm:cxn modelId="{6429FB87-ACE3-4438-903E-C2B0CA3A8DC0}" type="presParOf" srcId="{9ADAE6F7-73B2-42F8-A96E-E1F80C77383C}" destId="{DDA7F741-4A6C-4E61-A2BF-E95A68E02078}" srcOrd="0" destOrd="0" presId="urn:microsoft.com/office/officeart/2005/8/layout/hierarchy2"/>
    <dgm:cxn modelId="{1E65E852-AA60-48D1-8B7C-3E79C10917F1}" type="presParOf" srcId="{3DE5DE4F-A2A4-4CEA-98F9-0814A35FA333}" destId="{4D7C2D22-478D-4D79-B48A-4F26542461E3}" srcOrd="1" destOrd="0" presId="urn:microsoft.com/office/officeart/2005/8/layout/hierarchy2"/>
    <dgm:cxn modelId="{D3F4463D-E3DE-49DB-BB73-AC21B6D3721B}" type="presParOf" srcId="{4D7C2D22-478D-4D79-B48A-4F26542461E3}" destId="{45509185-BA4C-4A37-88B5-87231776F6FE}" srcOrd="0" destOrd="0" presId="urn:microsoft.com/office/officeart/2005/8/layout/hierarchy2"/>
    <dgm:cxn modelId="{09700A20-E55D-4EA3-9C16-4CBF15E9124E}" type="presParOf" srcId="{4D7C2D22-478D-4D79-B48A-4F26542461E3}" destId="{401F70B1-FB0A-46DE-A5B9-5818C969DE40}" srcOrd="1" destOrd="0" presId="urn:microsoft.com/office/officeart/2005/8/layout/hierarchy2"/>
    <dgm:cxn modelId="{50022220-5C5F-4C18-B5AC-2D9B6B863872}" type="presParOf" srcId="{401F70B1-FB0A-46DE-A5B9-5818C969DE40}" destId="{195393BC-AC61-4A1E-AACF-FDE7EADA6655}" srcOrd="0" destOrd="0" presId="urn:microsoft.com/office/officeart/2005/8/layout/hierarchy2"/>
    <dgm:cxn modelId="{00BCCBBF-6036-4F72-AB8F-36CF06CAD88C}" type="presParOf" srcId="{195393BC-AC61-4A1E-AACF-FDE7EADA6655}" destId="{3613485D-47D6-4424-ADE1-6B583B095983}" srcOrd="0" destOrd="0" presId="urn:microsoft.com/office/officeart/2005/8/layout/hierarchy2"/>
    <dgm:cxn modelId="{9D8FD999-DAE0-40B8-9A46-FA1A950848AB}" type="presParOf" srcId="{401F70B1-FB0A-46DE-A5B9-5818C969DE40}" destId="{06DF657F-0373-4321-A9F8-1AE2589CE0A8}" srcOrd="1" destOrd="0" presId="urn:microsoft.com/office/officeart/2005/8/layout/hierarchy2"/>
    <dgm:cxn modelId="{A6EFB461-40AE-4370-A152-E9E4AA0213FF}" type="presParOf" srcId="{06DF657F-0373-4321-A9F8-1AE2589CE0A8}" destId="{C4A4371B-AD90-449E-8E08-6A7C02C85FE0}" srcOrd="0" destOrd="0" presId="urn:microsoft.com/office/officeart/2005/8/layout/hierarchy2"/>
    <dgm:cxn modelId="{0C919625-3C32-4FB1-B1B2-9EDC1C3FB0BE}" type="presParOf" srcId="{06DF657F-0373-4321-A9F8-1AE2589CE0A8}" destId="{EEDE64E8-1FC1-4EA6-9EE8-614F3F5013BB}" srcOrd="1" destOrd="0" presId="urn:microsoft.com/office/officeart/2005/8/layout/hierarchy2"/>
    <dgm:cxn modelId="{376BC4E0-4C36-4B9B-840C-83B65308CB1E}" type="presParOf" srcId="{401F70B1-FB0A-46DE-A5B9-5818C969DE40}" destId="{383BE6A2-F502-4ABA-A990-4FF55B954264}" srcOrd="2" destOrd="0" presId="urn:microsoft.com/office/officeart/2005/8/layout/hierarchy2"/>
    <dgm:cxn modelId="{96E16A68-DFC8-4560-B6A7-D3850F32D194}" type="presParOf" srcId="{383BE6A2-F502-4ABA-A990-4FF55B954264}" destId="{D4EB76A2-7930-4876-833B-5F4647CB7D61}" srcOrd="0" destOrd="0" presId="urn:microsoft.com/office/officeart/2005/8/layout/hierarchy2"/>
    <dgm:cxn modelId="{D9EFF719-10A4-4F31-9D2E-8451FA4D3114}" type="presParOf" srcId="{401F70B1-FB0A-46DE-A5B9-5818C969DE40}" destId="{708D9CEC-534A-41BB-9D68-99C88DC9FCE2}" srcOrd="3" destOrd="0" presId="urn:microsoft.com/office/officeart/2005/8/layout/hierarchy2"/>
    <dgm:cxn modelId="{CAF50C46-BAB2-4EC8-AFD7-D68398AA9B67}" type="presParOf" srcId="{708D9CEC-534A-41BB-9D68-99C88DC9FCE2}" destId="{97B2BC58-FFB2-4C39-91A4-C0A8BCE56857}" srcOrd="0" destOrd="0" presId="urn:microsoft.com/office/officeart/2005/8/layout/hierarchy2"/>
    <dgm:cxn modelId="{D5D379C5-569A-4FA4-A6D0-6103A60AC75C}" type="presParOf" srcId="{708D9CEC-534A-41BB-9D68-99C88DC9FCE2}" destId="{98CCE652-92DE-4327-9BFD-AA57F3174FCC}" srcOrd="1" destOrd="0" presId="urn:microsoft.com/office/officeart/2005/8/layout/hierarchy2"/>
    <dgm:cxn modelId="{DC09FDD4-853F-4092-9647-D5331FB06519}" type="presParOf" srcId="{401F70B1-FB0A-46DE-A5B9-5818C969DE40}" destId="{C77D376D-AE02-4368-9D44-25F0C49901AD}" srcOrd="4" destOrd="0" presId="urn:microsoft.com/office/officeart/2005/8/layout/hierarchy2"/>
    <dgm:cxn modelId="{8828E230-7D1F-47AD-9030-49C0A649D482}" type="presParOf" srcId="{C77D376D-AE02-4368-9D44-25F0C49901AD}" destId="{F76055DB-8351-4C77-A296-A1CE14912BD5}" srcOrd="0" destOrd="0" presId="urn:microsoft.com/office/officeart/2005/8/layout/hierarchy2"/>
    <dgm:cxn modelId="{4E4FEB4F-5E6B-438C-9919-1176FBB60479}" type="presParOf" srcId="{401F70B1-FB0A-46DE-A5B9-5818C969DE40}" destId="{7D1F413C-DE13-4842-A6CF-A7441FE1D061}" srcOrd="5" destOrd="0" presId="urn:microsoft.com/office/officeart/2005/8/layout/hierarchy2"/>
    <dgm:cxn modelId="{4800804B-1A46-4764-8EEC-A981F977704A}" type="presParOf" srcId="{7D1F413C-DE13-4842-A6CF-A7441FE1D061}" destId="{1D7CE256-0804-42D9-81B8-60ADFF61E548}" srcOrd="0" destOrd="0" presId="urn:microsoft.com/office/officeart/2005/8/layout/hierarchy2"/>
    <dgm:cxn modelId="{45C97665-81FF-46BC-8865-C3BDDE21F18A}" type="presParOf" srcId="{7D1F413C-DE13-4842-A6CF-A7441FE1D061}" destId="{413B2DCD-CF71-464E-BF67-4F0BADD8AC5D}" srcOrd="1" destOrd="0" presId="urn:microsoft.com/office/officeart/2005/8/layout/hierarchy2"/>
    <dgm:cxn modelId="{083FD14E-A1AE-4C26-A2C2-EFA61E14AD30}" type="presParOf" srcId="{3DE5DE4F-A2A4-4CEA-98F9-0814A35FA333}" destId="{633B457A-68F3-49B6-9685-344C281213F0}" srcOrd="2" destOrd="0" presId="urn:microsoft.com/office/officeart/2005/8/layout/hierarchy2"/>
    <dgm:cxn modelId="{137DACEC-C293-4BBC-8279-21B5E7D8DF45}" type="presParOf" srcId="{633B457A-68F3-49B6-9685-344C281213F0}" destId="{6C52ED21-0349-4ADB-8FF9-58819F74C289}" srcOrd="0" destOrd="0" presId="urn:microsoft.com/office/officeart/2005/8/layout/hierarchy2"/>
    <dgm:cxn modelId="{327CB4C0-15FB-44FD-B465-42ADB77E50BA}" type="presParOf" srcId="{3DE5DE4F-A2A4-4CEA-98F9-0814A35FA333}" destId="{1F279AB9-A6F2-4706-9026-1D5570BAD3BC}" srcOrd="3" destOrd="0" presId="urn:microsoft.com/office/officeart/2005/8/layout/hierarchy2"/>
    <dgm:cxn modelId="{A10EEC1C-71E9-4029-9FB7-6F10FEFD80ED}" type="presParOf" srcId="{1F279AB9-A6F2-4706-9026-1D5570BAD3BC}" destId="{F828F274-3053-4FFD-8219-EFFEB6365160}" srcOrd="0" destOrd="0" presId="urn:microsoft.com/office/officeart/2005/8/layout/hierarchy2"/>
    <dgm:cxn modelId="{C476E511-CD3C-4826-8541-FEB490A07D14}" type="presParOf" srcId="{1F279AB9-A6F2-4706-9026-1D5570BAD3BC}" destId="{6AA76F54-B0BA-4236-A188-C0A9D43EA1CF}" srcOrd="1" destOrd="0" presId="urn:microsoft.com/office/officeart/2005/8/layout/hierarchy2"/>
    <dgm:cxn modelId="{9ED4B1FB-112D-497F-9718-8A093448CF38}" type="presParOf" srcId="{6AA76F54-B0BA-4236-A188-C0A9D43EA1CF}" destId="{F1B3A084-71BC-4CA7-9528-7B72BC8F76E0}" srcOrd="0" destOrd="0" presId="urn:microsoft.com/office/officeart/2005/8/layout/hierarchy2"/>
    <dgm:cxn modelId="{CF17E0E1-A748-4B82-9580-91B05D261493}" type="presParOf" srcId="{F1B3A084-71BC-4CA7-9528-7B72BC8F76E0}" destId="{30A49F7C-190C-4095-9332-58C4BD1C16D0}" srcOrd="0" destOrd="0" presId="urn:microsoft.com/office/officeart/2005/8/layout/hierarchy2"/>
    <dgm:cxn modelId="{F247999C-B6A1-4C54-AA0E-8B6F0457D5AD}" type="presParOf" srcId="{6AA76F54-B0BA-4236-A188-C0A9D43EA1CF}" destId="{7EF38218-648C-481A-AF3E-C29BF5478EEE}" srcOrd="1" destOrd="0" presId="urn:microsoft.com/office/officeart/2005/8/layout/hierarchy2"/>
    <dgm:cxn modelId="{FEF5A3F3-C184-4490-9912-F68C37447D4F}" type="presParOf" srcId="{7EF38218-648C-481A-AF3E-C29BF5478EEE}" destId="{16FC6255-5D8B-4999-806B-6726BE3F1A7C}" srcOrd="0" destOrd="0" presId="urn:microsoft.com/office/officeart/2005/8/layout/hierarchy2"/>
    <dgm:cxn modelId="{807B83E3-64CF-4B76-9273-B6DA917FC7D5}" type="presParOf" srcId="{7EF38218-648C-481A-AF3E-C29BF5478EEE}" destId="{47265B20-16C0-4D87-8E9B-D5898B70326B}" srcOrd="1" destOrd="0" presId="urn:microsoft.com/office/officeart/2005/8/layout/hierarchy2"/>
    <dgm:cxn modelId="{D8BA71D4-6742-4563-B01D-83AAF3D4DB7E}" type="presParOf" srcId="{6AA76F54-B0BA-4236-A188-C0A9D43EA1CF}" destId="{4C7F760C-03FD-441B-B069-2C9199ADCF95}" srcOrd="2" destOrd="0" presId="urn:microsoft.com/office/officeart/2005/8/layout/hierarchy2"/>
    <dgm:cxn modelId="{97B03407-FB14-46DA-A163-1744AD97C5A2}" type="presParOf" srcId="{4C7F760C-03FD-441B-B069-2C9199ADCF95}" destId="{A5109F7E-476E-4671-8246-BCEED899AB3B}" srcOrd="0" destOrd="0" presId="urn:microsoft.com/office/officeart/2005/8/layout/hierarchy2"/>
    <dgm:cxn modelId="{B3AF8246-0A63-45EC-AA46-6E35350662CA}" type="presParOf" srcId="{6AA76F54-B0BA-4236-A188-C0A9D43EA1CF}" destId="{CE737844-5263-419E-9DFD-D1A1C1DD23B5}" srcOrd="3" destOrd="0" presId="urn:microsoft.com/office/officeart/2005/8/layout/hierarchy2"/>
    <dgm:cxn modelId="{81794784-D7D7-4B03-A3F1-E2298089C8E9}" type="presParOf" srcId="{CE737844-5263-419E-9DFD-D1A1C1DD23B5}" destId="{B476BFE3-8289-42E4-AF7A-E77D6CBFE61F}" srcOrd="0" destOrd="0" presId="urn:microsoft.com/office/officeart/2005/8/layout/hierarchy2"/>
    <dgm:cxn modelId="{1C0E6A18-A6B8-498E-9608-5E5BB12D5FF5}" type="presParOf" srcId="{CE737844-5263-419E-9DFD-D1A1C1DD23B5}" destId="{4C22687A-9BC4-4FF2-872B-A2FE7C45B7E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2562EC6-B75F-4E63-A635-5B5C01389964}">
      <dsp:nvSpPr>
        <dsp:cNvPr id="0" name=""/>
        <dsp:cNvSpPr/>
      </dsp:nvSpPr>
      <dsp:spPr>
        <a:xfrm>
          <a:off x="1402328" y="1179420"/>
          <a:ext cx="682995" cy="341497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kern="1200">
              <a:latin typeface="Arial" panose="020B0604020202020204" pitchFamily="34" charset="0"/>
              <a:cs typeface="Arial" panose="020B0604020202020204" pitchFamily="34" charset="0"/>
            </a:rPr>
            <a:t>Laws</a:t>
          </a:r>
        </a:p>
      </dsp:txBody>
      <dsp:txXfrm>
        <a:off x="1412330" y="1189422"/>
        <a:ext cx="662991" cy="321493"/>
      </dsp:txXfrm>
    </dsp:sp>
    <dsp:sp modelId="{9ADAE6F7-73B2-42F8-A96E-E1F80C77383C}">
      <dsp:nvSpPr>
        <dsp:cNvPr id="0" name=""/>
        <dsp:cNvSpPr/>
      </dsp:nvSpPr>
      <dsp:spPr>
        <a:xfrm rot="17132988">
          <a:off x="1712369" y="847884"/>
          <a:ext cx="1019107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1019107" y="11381"/>
              </a:lnTo>
            </a:path>
          </a:pathLst>
        </a:custGeom>
        <a:noFill/>
        <a:ln w="12700" cap="flat" cmpd="sng" algn="ctr">
          <a:solidFill>
            <a:schemeClr val="accent3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96445" y="833788"/>
        <a:ext cx="50955" cy="50955"/>
      </dsp:txXfrm>
    </dsp:sp>
    <dsp:sp modelId="{45509185-BA4C-4A37-88B5-87231776F6FE}">
      <dsp:nvSpPr>
        <dsp:cNvPr id="0" name=""/>
        <dsp:cNvSpPr/>
      </dsp:nvSpPr>
      <dsp:spPr>
        <a:xfrm>
          <a:off x="2358522" y="197613"/>
          <a:ext cx="682995" cy="341497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b="1" kern="1200">
              <a:latin typeface="Arial" panose="020B0604020202020204" pitchFamily="34" charset="0"/>
              <a:cs typeface="Arial" panose="020B0604020202020204" pitchFamily="34" charset="0"/>
            </a:rPr>
            <a:t>Origin</a:t>
          </a:r>
        </a:p>
      </dsp:txBody>
      <dsp:txXfrm>
        <a:off x="2368524" y="207615"/>
        <a:ext cx="662991" cy="321493"/>
      </dsp:txXfrm>
    </dsp:sp>
    <dsp:sp modelId="{195393BC-AC61-4A1E-AACF-FDE7EADA6655}">
      <dsp:nvSpPr>
        <dsp:cNvPr id="0" name=""/>
        <dsp:cNvSpPr/>
      </dsp:nvSpPr>
      <dsp:spPr>
        <a:xfrm rot="19457599">
          <a:off x="3009894" y="258800"/>
          <a:ext cx="336444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36444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69705" y="261771"/>
        <a:ext cx="16822" cy="16822"/>
      </dsp:txXfrm>
    </dsp:sp>
    <dsp:sp modelId="{C4A4371B-AD90-449E-8E08-6A7C02C85FE0}">
      <dsp:nvSpPr>
        <dsp:cNvPr id="0" name=""/>
        <dsp:cNvSpPr/>
      </dsp:nvSpPr>
      <dsp:spPr>
        <a:xfrm>
          <a:off x="3314716" y="1252"/>
          <a:ext cx="682995" cy="341497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i="1" kern="1200">
              <a:latin typeface="Arial" panose="020B0604020202020204" pitchFamily="34" charset="0"/>
              <a:cs typeface="Arial" panose="020B0604020202020204" pitchFamily="34" charset="0"/>
            </a:rPr>
            <a:t>Divine</a:t>
          </a:r>
        </a:p>
      </dsp:txBody>
      <dsp:txXfrm>
        <a:off x="3324718" y="11254"/>
        <a:ext cx="662991" cy="321493"/>
      </dsp:txXfrm>
    </dsp:sp>
    <dsp:sp modelId="{383BE6A2-F502-4ABA-A990-4FF55B954264}">
      <dsp:nvSpPr>
        <dsp:cNvPr id="0" name=""/>
        <dsp:cNvSpPr/>
      </dsp:nvSpPr>
      <dsp:spPr>
        <a:xfrm rot="2142401">
          <a:off x="3009894" y="455161"/>
          <a:ext cx="336444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36444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69705" y="458132"/>
        <a:ext cx="16822" cy="16822"/>
      </dsp:txXfrm>
    </dsp:sp>
    <dsp:sp modelId="{97B2BC58-FFB2-4C39-91A4-C0A8BCE56857}">
      <dsp:nvSpPr>
        <dsp:cNvPr id="0" name=""/>
        <dsp:cNvSpPr/>
      </dsp:nvSpPr>
      <dsp:spPr>
        <a:xfrm>
          <a:off x="3314716" y="393975"/>
          <a:ext cx="682995" cy="341497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i="1" kern="1200">
              <a:latin typeface="Arial" panose="020B0604020202020204" pitchFamily="34" charset="0"/>
              <a:cs typeface="Arial" panose="020B0604020202020204" pitchFamily="34" charset="0"/>
            </a:rPr>
            <a:t>Human</a:t>
          </a:r>
        </a:p>
      </dsp:txBody>
      <dsp:txXfrm>
        <a:off x="3324718" y="403977"/>
        <a:ext cx="662991" cy="321493"/>
      </dsp:txXfrm>
    </dsp:sp>
    <dsp:sp modelId="{633B457A-68F3-49B6-9685-344C281213F0}">
      <dsp:nvSpPr>
        <dsp:cNvPr id="0" name=""/>
        <dsp:cNvSpPr/>
      </dsp:nvSpPr>
      <dsp:spPr>
        <a:xfrm>
          <a:off x="2085323" y="1338787"/>
          <a:ext cx="273198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273198" y="11381"/>
              </a:lnTo>
            </a:path>
          </a:pathLst>
        </a:custGeom>
        <a:noFill/>
        <a:ln w="12700" cap="flat" cmpd="sng" algn="ctr">
          <a:solidFill>
            <a:schemeClr val="accent3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215093" y="1343339"/>
        <a:ext cx="13659" cy="13659"/>
      </dsp:txXfrm>
    </dsp:sp>
    <dsp:sp modelId="{F828F274-3053-4FFD-8219-EFFEB6365160}">
      <dsp:nvSpPr>
        <dsp:cNvPr id="0" name=""/>
        <dsp:cNvSpPr/>
      </dsp:nvSpPr>
      <dsp:spPr>
        <a:xfrm>
          <a:off x="2358522" y="1179420"/>
          <a:ext cx="682995" cy="341497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b="1" kern="1200">
              <a:latin typeface="Arial" panose="020B0604020202020204" pitchFamily="34" charset="0"/>
              <a:cs typeface="Arial" panose="020B0604020202020204" pitchFamily="34" charset="0"/>
            </a:rPr>
            <a:t>Scope</a:t>
          </a:r>
        </a:p>
      </dsp:txBody>
      <dsp:txXfrm>
        <a:off x="2368524" y="1189422"/>
        <a:ext cx="662991" cy="321493"/>
      </dsp:txXfrm>
    </dsp:sp>
    <dsp:sp modelId="{F1B3A084-71BC-4CA7-9528-7B72BC8F76E0}">
      <dsp:nvSpPr>
        <dsp:cNvPr id="0" name=""/>
        <dsp:cNvSpPr/>
      </dsp:nvSpPr>
      <dsp:spPr>
        <a:xfrm rot="18289469">
          <a:off x="2938916" y="1142425"/>
          <a:ext cx="478401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478401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66156" y="1141847"/>
        <a:ext cx="23920" cy="23920"/>
      </dsp:txXfrm>
    </dsp:sp>
    <dsp:sp modelId="{16FC6255-5D8B-4999-806B-6726BE3F1A7C}">
      <dsp:nvSpPr>
        <dsp:cNvPr id="0" name=""/>
        <dsp:cNvSpPr/>
      </dsp:nvSpPr>
      <dsp:spPr>
        <a:xfrm>
          <a:off x="3314716" y="786697"/>
          <a:ext cx="682995" cy="341497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i="1" kern="1200">
              <a:latin typeface="Arial" panose="020B0604020202020204" pitchFamily="34" charset="0"/>
              <a:cs typeface="Arial" panose="020B0604020202020204" pitchFamily="34" charset="0"/>
            </a:rPr>
            <a:t>Natural</a:t>
          </a:r>
        </a:p>
      </dsp:txBody>
      <dsp:txXfrm>
        <a:off x="3324718" y="796699"/>
        <a:ext cx="662991" cy="321493"/>
      </dsp:txXfrm>
    </dsp:sp>
    <dsp:sp modelId="{4C7F760C-03FD-441B-B069-2C9199ADCF95}">
      <dsp:nvSpPr>
        <dsp:cNvPr id="0" name=""/>
        <dsp:cNvSpPr/>
      </dsp:nvSpPr>
      <dsp:spPr>
        <a:xfrm>
          <a:off x="3041517" y="1338787"/>
          <a:ext cx="273198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273198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71286" y="1343339"/>
        <a:ext cx="13659" cy="13659"/>
      </dsp:txXfrm>
    </dsp:sp>
    <dsp:sp modelId="{B476BFE3-8289-42E4-AF7A-E77D6CBFE61F}">
      <dsp:nvSpPr>
        <dsp:cNvPr id="0" name=""/>
        <dsp:cNvSpPr/>
      </dsp:nvSpPr>
      <dsp:spPr>
        <a:xfrm>
          <a:off x="3314716" y="1179420"/>
          <a:ext cx="682995" cy="341497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i="1" kern="1200">
              <a:latin typeface="Arial" panose="020B0604020202020204" pitchFamily="34" charset="0"/>
              <a:cs typeface="Arial" panose="020B0604020202020204" pitchFamily="34" charset="0"/>
            </a:rPr>
            <a:t>Positive</a:t>
          </a:r>
        </a:p>
      </dsp:txBody>
      <dsp:txXfrm>
        <a:off x="3324718" y="1189422"/>
        <a:ext cx="662991" cy="321493"/>
      </dsp:txXfrm>
    </dsp:sp>
    <dsp:sp modelId="{7AEC0CD8-402A-4BCB-AC65-9AAC3551C73E}">
      <dsp:nvSpPr>
        <dsp:cNvPr id="0" name=""/>
        <dsp:cNvSpPr/>
      </dsp:nvSpPr>
      <dsp:spPr>
        <a:xfrm rot="3310531">
          <a:off x="2938916" y="1535148"/>
          <a:ext cx="478401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478401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66156" y="1534570"/>
        <a:ext cx="23920" cy="23920"/>
      </dsp:txXfrm>
    </dsp:sp>
    <dsp:sp modelId="{8849C5B3-8C80-4D7C-BBFE-693ECE291731}">
      <dsp:nvSpPr>
        <dsp:cNvPr id="0" name=""/>
        <dsp:cNvSpPr/>
      </dsp:nvSpPr>
      <dsp:spPr>
        <a:xfrm>
          <a:off x="3314716" y="1572142"/>
          <a:ext cx="682995" cy="341497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i="1" kern="1200">
              <a:latin typeface="Arial" panose="020B0604020202020204" pitchFamily="34" charset="0"/>
              <a:cs typeface="Arial" panose="020B0604020202020204" pitchFamily="34" charset="0"/>
            </a:rPr>
            <a:t>Moral</a:t>
          </a:r>
        </a:p>
      </dsp:txBody>
      <dsp:txXfrm>
        <a:off x="3324718" y="1582144"/>
        <a:ext cx="662991" cy="321493"/>
      </dsp:txXfrm>
    </dsp:sp>
    <dsp:sp modelId="{7A1274D5-737B-4631-8564-DCE96A43F79E}">
      <dsp:nvSpPr>
        <dsp:cNvPr id="0" name=""/>
        <dsp:cNvSpPr/>
      </dsp:nvSpPr>
      <dsp:spPr>
        <a:xfrm rot="4467012">
          <a:off x="1712369" y="1829690"/>
          <a:ext cx="1019107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1019107" y="11381"/>
              </a:lnTo>
            </a:path>
          </a:pathLst>
        </a:custGeom>
        <a:noFill/>
        <a:ln w="12700" cap="flat" cmpd="sng" algn="ctr">
          <a:solidFill>
            <a:schemeClr val="accent3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96445" y="1815594"/>
        <a:ext cx="50955" cy="50955"/>
      </dsp:txXfrm>
    </dsp:sp>
    <dsp:sp modelId="{5EDE96E4-8A68-4C6A-931F-859046357683}">
      <dsp:nvSpPr>
        <dsp:cNvPr id="0" name=""/>
        <dsp:cNvSpPr/>
      </dsp:nvSpPr>
      <dsp:spPr>
        <a:xfrm>
          <a:off x="2358522" y="2161226"/>
          <a:ext cx="682995" cy="341497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b="1" kern="1200">
              <a:latin typeface="Arial" panose="020B0604020202020204" pitchFamily="34" charset="0"/>
              <a:cs typeface="Arial" panose="020B0604020202020204" pitchFamily="34" charset="0"/>
            </a:rPr>
            <a:t>Capacity</a:t>
          </a:r>
        </a:p>
      </dsp:txBody>
      <dsp:txXfrm>
        <a:off x="2368524" y="2171228"/>
        <a:ext cx="662991" cy="321493"/>
      </dsp:txXfrm>
    </dsp:sp>
    <dsp:sp modelId="{22091D90-C495-4EB0-B333-CEE0C4F07446}">
      <dsp:nvSpPr>
        <dsp:cNvPr id="0" name=""/>
        <dsp:cNvSpPr/>
      </dsp:nvSpPr>
      <dsp:spPr>
        <a:xfrm rot="19457599">
          <a:off x="3009894" y="2222412"/>
          <a:ext cx="336444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36444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69705" y="2225383"/>
        <a:ext cx="16822" cy="16822"/>
      </dsp:txXfrm>
    </dsp:sp>
    <dsp:sp modelId="{96CAB6A3-2959-42DB-824E-F784F1F766F2}">
      <dsp:nvSpPr>
        <dsp:cNvPr id="0" name=""/>
        <dsp:cNvSpPr/>
      </dsp:nvSpPr>
      <dsp:spPr>
        <a:xfrm>
          <a:off x="3314716" y="1964865"/>
          <a:ext cx="682995" cy="341497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i="1" kern="1200">
              <a:latin typeface="Arial" panose="020B0604020202020204" pitchFamily="34" charset="0"/>
              <a:cs typeface="Arial" panose="020B0604020202020204" pitchFamily="34" charset="0"/>
            </a:rPr>
            <a:t>Imperative</a:t>
          </a:r>
        </a:p>
      </dsp:txBody>
      <dsp:txXfrm>
        <a:off x="3324718" y="1974867"/>
        <a:ext cx="662991" cy="321493"/>
      </dsp:txXfrm>
    </dsp:sp>
    <dsp:sp modelId="{F0E69718-80A9-42E6-AABF-D7A15FC1B27B}">
      <dsp:nvSpPr>
        <dsp:cNvPr id="0" name=""/>
        <dsp:cNvSpPr/>
      </dsp:nvSpPr>
      <dsp:spPr>
        <a:xfrm rot="2142401">
          <a:off x="3009894" y="2418774"/>
          <a:ext cx="336444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36444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69705" y="2421744"/>
        <a:ext cx="16822" cy="16822"/>
      </dsp:txXfrm>
    </dsp:sp>
    <dsp:sp modelId="{AC2A7FC9-1F45-4A4A-B424-E092EFC24E0B}">
      <dsp:nvSpPr>
        <dsp:cNvPr id="0" name=""/>
        <dsp:cNvSpPr/>
      </dsp:nvSpPr>
      <dsp:spPr>
        <a:xfrm>
          <a:off x="3314716" y="2357587"/>
          <a:ext cx="682995" cy="341497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i="1" kern="1200">
              <a:latin typeface="Arial" panose="020B0604020202020204" pitchFamily="34" charset="0"/>
              <a:cs typeface="Arial" panose="020B0604020202020204" pitchFamily="34" charset="0"/>
            </a:rPr>
            <a:t>Impositive</a:t>
          </a:r>
        </a:p>
      </dsp:txBody>
      <dsp:txXfrm>
        <a:off x="3324718" y="2367589"/>
        <a:ext cx="662991" cy="32149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2562EC6-B75F-4E63-A635-5B5C01389964}">
      <dsp:nvSpPr>
        <dsp:cNvPr id="0" name=""/>
        <dsp:cNvSpPr/>
      </dsp:nvSpPr>
      <dsp:spPr>
        <a:xfrm>
          <a:off x="1433937" y="862649"/>
          <a:ext cx="666359" cy="333179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kern="1200">
              <a:latin typeface="Arial" panose="020B0604020202020204" pitchFamily="34" charset="0"/>
              <a:cs typeface="Arial" panose="020B0604020202020204" pitchFamily="34" charset="0"/>
            </a:rPr>
            <a:t>Sanctions</a:t>
          </a:r>
        </a:p>
      </dsp:txBody>
      <dsp:txXfrm>
        <a:off x="1443695" y="872407"/>
        <a:ext cx="646843" cy="313663"/>
      </dsp:txXfrm>
    </dsp:sp>
    <dsp:sp modelId="{9ADAE6F7-73B2-42F8-A96E-E1F80C77383C}">
      <dsp:nvSpPr>
        <dsp:cNvPr id="0" name=""/>
        <dsp:cNvSpPr/>
      </dsp:nvSpPr>
      <dsp:spPr>
        <a:xfrm rot="17945813">
          <a:off x="1959508" y="773704"/>
          <a:ext cx="548119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548119" y="16062"/>
              </a:lnTo>
            </a:path>
          </a:pathLst>
        </a:custGeom>
        <a:noFill/>
        <a:ln w="12700" cap="flat" cmpd="sng" algn="ctr">
          <a:solidFill>
            <a:schemeClr val="accent3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219865" y="776063"/>
        <a:ext cx="27405" cy="27405"/>
      </dsp:txXfrm>
    </dsp:sp>
    <dsp:sp modelId="{45509185-BA4C-4A37-88B5-87231776F6FE}">
      <dsp:nvSpPr>
        <dsp:cNvPr id="0" name=""/>
        <dsp:cNvSpPr/>
      </dsp:nvSpPr>
      <dsp:spPr>
        <a:xfrm>
          <a:off x="2366840" y="383703"/>
          <a:ext cx="666359" cy="333179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b="1" kern="1200">
              <a:latin typeface="Arial" panose="020B0604020202020204" pitchFamily="34" charset="0"/>
              <a:cs typeface="Arial" panose="020B0604020202020204" pitchFamily="34" charset="0"/>
            </a:rPr>
            <a:t>External</a:t>
          </a:r>
        </a:p>
      </dsp:txBody>
      <dsp:txXfrm>
        <a:off x="2376598" y="393461"/>
        <a:ext cx="646843" cy="313663"/>
      </dsp:txXfrm>
    </dsp:sp>
    <dsp:sp modelId="{195393BC-AC61-4A1E-AACF-FDE7EADA6655}">
      <dsp:nvSpPr>
        <dsp:cNvPr id="0" name=""/>
        <dsp:cNvSpPr/>
      </dsp:nvSpPr>
      <dsp:spPr>
        <a:xfrm rot="18289469">
          <a:off x="2933097" y="342653"/>
          <a:ext cx="466748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466748" y="16062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54802" y="347046"/>
        <a:ext cx="23337" cy="23337"/>
      </dsp:txXfrm>
    </dsp:sp>
    <dsp:sp modelId="{C4A4371B-AD90-449E-8E08-6A7C02C85FE0}">
      <dsp:nvSpPr>
        <dsp:cNvPr id="0" name=""/>
        <dsp:cNvSpPr/>
      </dsp:nvSpPr>
      <dsp:spPr>
        <a:xfrm>
          <a:off x="3299743" y="546"/>
          <a:ext cx="666359" cy="333179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i="1" kern="1200">
              <a:latin typeface="Arial" panose="020B0604020202020204" pitchFamily="34" charset="0"/>
              <a:cs typeface="Arial" panose="020B0604020202020204" pitchFamily="34" charset="0"/>
            </a:rPr>
            <a:t>Natural</a:t>
          </a:r>
        </a:p>
      </dsp:txBody>
      <dsp:txXfrm>
        <a:off x="3309501" y="10304"/>
        <a:ext cx="646843" cy="313663"/>
      </dsp:txXfrm>
    </dsp:sp>
    <dsp:sp modelId="{383BE6A2-F502-4ABA-A990-4FF55B954264}">
      <dsp:nvSpPr>
        <dsp:cNvPr id="0" name=""/>
        <dsp:cNvSpPr/>
      </dsp:nvSpPr>
      <dsp:spPr>
        <a:xfrm>
          <a:off x="3033199" y="534231"/>
          <a:ext cx="266543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266543" y="16062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59807" y="543629"/>
        <a:ext cx="13327" cy="13327"/>
      </dsp:txXfrm>
    </dsp:sp>
    <dsp:sp modelId="{97B2BC58-FFB2-4C39-91A4-C0A8BCE56857}">
      <dsp:nvSpPr>
        <dsp:cNvPr id="0" name=""/>
        <dsp:cNvSpPr/>
      </dsp:nvSpPr>
      <dsp:spPr>
        <a:xfrm>
          <a:off x="3299743" y="383703"/>
          <a:ext cx="666359" cy="333179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i="1" kern="1200">
              <a:latin typeface="Arial" panose="020B0604020202020204" pitchFamily="34" charset="0"/>
              <a:cs typeface="Arial" panose="020B0604020202020204" pitchFamily="34" charset="0"/>
            </a:rPr>
            <a:t>Social</a:t>
          </a:r>
        </a:p>
      </dsp:txBody>
      <dsp:txXfrm>
        <a:off x="3309501" y="393461"/>
        <a:ext cx="646843" cy="313663"/>
      </dsp:txXfrm>
    </dsp:sp>
    <dsp:sp modelId="{C77D376D-AE02-4368-9D44-25F0C49901AD}">
      <dsp:nvSpPr>
        <dsp:cNvPr id="0" name=""/>
        <dsp:cNvSpPr/>
      </dsp:nvSpPr>
      <dsp:spPr>
        <a:xfrm rot="3310531">
          <a:off x="2933097" y="725809"/>
          <a:ext cx="466748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466748" y="16062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/>
        </a:p>
      </dsp:txBody>
      <dsp:txXfrm>
        <a:off x="3154802" y="730202"/>
        <a:ext cx="23337" cy="23337"/>
      </dsp:txXfrm>
    </dsp:sp>
    <dsp:sp modelId="{1D7CE256-0804-42D9-81B8-60ADFF61E548}">
      <dsp:nvSpPr>
        <dsp:cNvPr id="0" name=""/>
        <dsp:cNvSpPr/>
      </dsp:nvSpPr>
      <dsp:spPr>
        <a:xfrm>
          <a:off x="3299743" y="766860"/>
          <a:ext cx="666359" cy="333179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i="1" kern="1200">
              <a:latin typeface="Arial" panose="020B0604020202020204" pitchFamily="34" charset="0"/>
              <a:cs typeface="Arial" panose="020B0604020202020204" pitchFamily="34" charset="0"/>
            </a:rPr>
            <a:t>Legal</a:t>
          </a:r>
        </a:p>
      </dsp:txBody>
      <dsp:txXfrm>
        <a:off x="3309501" y="776618"/>
        <a:ext cx="646843" cy="313663"/>
      </dsp:txXfrm>
    </dsp:sp>
    <dsp:sp modelId="{633B457A-68F3-49B6-9685-344C281213F0}">
      <dsp:nvSpPr>
        <dsp:cNvPr id="0" name=""/>
        <dsp:cNvSpPr/>
      </dsp:nvSpPr>
      <dsp:spPr>
        <a:xfrm rot="3654187">
          <a:off x="1959508" y="1252650"/>
          <a:ext cx="548119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548119" y="16062"/>
              </a:lnTo>
            </a:path>
          </a:pathLst>
        </a:custGeom>
        <a:noFill/>
        <a:ln w="12700" cap="flat" cmpd="sng" algn="ctr">
          <a:solidFill>
            <a:schemeClr val="accent3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219865" y="1255009"/>
        <a:ext cx="27405" cy="27405"/>
      </dsp:txXfrm>
    </dsp:sp>
    <dsp:sp modelId="{F828F274-3053-4FFD-8219-EFFEB6365160}">
      <dsp:nvSpPr>
        <dsp:cNvPr id="0" name=""/>
        <dsp:cNvSpPr/>
      </dsp:nvSpPr>
      <dsp:spPr>
        <a:xfrm>
          <a:off x="2366840" y="1341595"/>
          <a:ext cx="666359" cy="333179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b="1" kern="1200">
              <a:latin typeface="Arial" panose="020B0604020202020204" pitchFamily="34" charset="0"/>
              <a:cs typeface="Arial" panose="020B0604020202020204" pitchFamily="34" charset="0"/>
            </a:rPr>
            <a:t>Internal</a:t>
          </a:r>
        </a:p>
      </dsp:txBody>
      <dsp:txXfrm>
        <a:off x="2376598" y="1351353"/>
        <a:ext cx="646843" cy="313663"/>
      </dsp:txXfrm>
    </dsp:sp>
    <dsp:sp modelId="{F1B3A084-71BC-4CA7-9528-7B72BC8F76E0}">
      <dsp:nvSpPr>
        <dsp:cNvPr id="0" name=""/>
        <dsp:cNvSpPr/>
      </dsp:nvSpPr>
      <dsp:spPr>
        <a:xfrm rot="19457599">
          <a:off x="3002346" y="1396333"/>
          <a:ext cx="328249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328249" y="16062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58265" y="1404189"/>
        <a:ext cx="16412" cy="16412"/>
      </dsp:txXfrm>
    </dsp:sp>
    <dsp:sp modelId="{16FC6255-5D8B-4999-806B-6726BE3F1A7C}">
      <dsp:nvSpPr>
        <dsp:cNvPr id="0" name=""/>
        <dsp:cNvSpPr/>
      </dsp:nvSpPr>
      <dsp:spPr>
        <a:xfrm>
          <a:off x="3299743" y="1150016"/>
          <a:ext cx="666359" cy="333179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i="1" kern="1200">
              <a:latin typeface="Arial" panose="020B0604020202020204" pitchFamily="34" charset="0"/>
              <a:cs typeface="Arial" panose="020B0604020202020204" pitchFamily="34" charset="0"/>
            </a:rPr>
            <a:t>Negative</a:t>
          </a:r>
        </a:p>
      </dsp:txBody>
      <dsp:txXfrm>
        <a:off x="3309501" y="1159774"/>
        <a:ext cx="646843" cy="313663"/>
      </dsp:txXfrm>
    </dsp:sp>
    <dsp:sp modelId="{4C7F760C-03FD-441B-B069-2C9199ADCF95}">
      <dsp:nvSpPr>
        <dsp:cNvPr id="0" name=""/>
        <dsp:cNvSpPr/>
      </dsp:nvSpPr>
      <dsp:spPr>
        <a:xfrm rot="2142401">
          <a:off x="3002346" y="1587912"/>
          <a:ext cx="328249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328249" y="16062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58265" y="1595767"/>
        <a:ext cx="16412" cy="16412"/>
      </dsp:txXfrm>
    </dsp:sp>
    <dsp:sp modelId="{B476BFE3-8289-42E4-AF7A-E77D6CBFE61F}">
      <dsp:nvSpPr>
        <dsp:cNvPr id="0" name=""/>
        <dsp:cNvSpPr/>
      </dsp:nvSpPr>
      <dsp:spPr>
        <a:xfrm>
          <a:off x="3299743" y="1533173"/>
          <a:ext cx="666359" cy="333179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900" i="1" kern="1200">
              <a:latin typeface="Arial" panose="020B0604020202020204" pitchFamily="34" charset="0"/>
              <a:cs typeface="Arial" panose="020B0604020202020204" pitchFamily="34" charset="0"/>
            </a:rPr>
            <a:t>Positive</a:t>
          </a:r>
        </a:p>
      </dsp:txBody>
      <dsp:txXfrm>
        <a:off x="3309501" y="1542931"/>
        <a:ext cx="646843" cy="31366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AF834-E5A2-4213-AD3D-5A4E96527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5</Pages>
  <Words>1330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Berta Fitó</dc:creator>
  <cp:keywords/>
  <dc:description/>
  <cp:lastModifiedBy>Berta Fitó</cp:lastModifiedBy>
  <cp:revision>204</cp:revision>
  <dcterms:created xsi:type="dcterms:W3CDTF">2026-02-16T08:59:00Z</dcterms:created>
  <dcterms:modified xsi:type="dcterms:W3CDTF">2026-03-09T11:42:00Z</dcterms:modified>
</cp:coreProperties>
</file>