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133"/>
        <w:gridCol w:w="2200"/>
        <w:gridCol w:w="4133"/>
      </w:tblGrid>
      <w:tr>
        <w:tc>
          <w:tcPr>
            <w:tcW w:type="dxa" w:w="4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REPUBLIQUE DU CAMEROUN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5"/>
                <w:szCs w:val="15"/>
              </w:rPr>
              <w:t xml:space="preserve">Paix – Travail – Patrie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MINISTERE DES ENSEIGNEMENTS SECONDAIRES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DELEGATION REGIONALE DU NORD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DELEGATION DEPARTEMENTALE DE LA BENOUE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DIVINE GRACE COLLEGE OF ARTS, SCIENCE AND TECHNOLOGY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(DGCAST) – GAROUA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428750" cy="1104900"/>
                  <wp:effectExtent t="0" r="0" b="0" l="0"/>
                  <wp:docPr id="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104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REPUBLIC OF CAMEROON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5"/>
                <w:szCs w:val="15"/>
              </w:rPr>
              <w:t xml:space="preserve">Peace – Work – Fatherland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MINISTRY OF SECONDARY EDUCATION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NORTH REGIONAL DELEGATION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BENOUE DIVISIONAL DELEGATION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DIVINE GRACE COLLEGE OF ARTS, SCIENCE AND TECHNOLOGY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(DGCAST) – GAROUA</w:t>
            </w:r>
          </w:p>
        </w:tc>
      </w:tr>
    </w:tbl>
    <w:p>
      <w:pPr>
        <w:spacing w:after="80"/>
      </w:pPr>
    </w:p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466"/>
      </w:tblGrid>
      <w:tr>
        <w:tc>
          <w:tcPr>
            <w:tcW w:type="dxa" w:w="104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Class: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FORM FOUR</w:t>
            </w:r>
          </w:p>
        </w:tc>
      </w:tr>
    </w:tbl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500"/>
        <w:gridCol w:w="2766"/>
        <w:gridCol w:w="1700"/>
        <w:gridCol w:w="2200"/>
        <w:gridCol w:w="2300"/>
      </w:tblGrid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SEQ N° 1</w:t>
            </w:r>
          </w:p>
        </w:tc>
        <w:tc>
          <w:tcPr>
            <w:tcW w:type="dxa" w:w="27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Assessment of module N°: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1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Discipline: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Geography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Duration: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1 hour</w:t>
            </w:r>
          </w:p>
        </w:tc>
      </w:tr>
    </w:tbl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466"/>
      </w:tblGrid>
      <w:tr>
        <w:tc>
          <w:tcPr>
            <w:tcW w:type="dxa" w:w="104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Evaluated competence: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Learners are able to explain the characteristics of biomes and to manage soils sustainably.</w:t>
            </w:r>
          </w:p>
        </w:tc>
      </w:tr>
    </w:tbl>
    <w:p>
      <w:pPr>
        <w:spacing w:after="4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FIRST SEQUENCE EVALUATION – SCHOOL YEAR 2026-2027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GEOGRAPHY DEPARTMENT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INSTRUCTIONS TO CANDIDATES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This paper has two sections, A and B. Answer ALL the questions in each section.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Answer each section on a separate answer sheet.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The number of marks is given in brackets at the end of each question.</w:t>
      </w:r>
    </w:p>
    <w:p>
      <w:pPr>
        <w:pBdr>
          <w:bottom w:val="single" w:color="000000" w:sz="6" w:space="4"/>
        </w:pBdr>
        <w:spacing w:after="120"/>
      </w:pPr>
    </w:p>
    <w:p>
      <w:pPr>
        <w:keepNext/>
        <w:spacing w:after="8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A: PHYSICAL GEOGRAPHY (20 marks)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1 (10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Study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Table 1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below, which shows the climate data of a station X in Africa.</w:t>
      </w:r>
    </w:p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966"/>
        <w:gridCol w:w="708"/>
        <w:gridCol w:w="708"/>
        <w:gridCol w:w="708"/>
        <w:gridCol w:w="708"/>
        <w:gridCol w:w="708"/>
        <w:gridCol w:w="708"/>
        <w:gridCol w:w="708"/>
        <w:gridCol w:w="708"/>
        <w:gridCol w:w="708"/>
        <w:gridCol w:w="708"/>
        <w:gridCol w:w="708"/>
        <w:gridCol w:w="708"/>
      </w:tblGrid>
      <w:tr>
        <w:tc>
          <w:tcPr>
            <w:tcW w:type="dxa" w:w="1966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Month</w:t>
            </w:r>
          </w:p>
        </w:tc>
        <w:tc>
          <w:tcPr>
            <w:tcW w:type="dxa" w:w="708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J</w:t>
            </w:r>
          </w:p>
        </w:tc>
        <w:tc>
          <w:tcPr>
            <w:tcW w:type="dxa" w:w="708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</w:t>
            </w:r>
          </w:p>
        </w:tc>
        <w:tc>
          <w:tcPr>
            <w:tcW w:type="dxa" w:w="708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</w:t>
            </w:r>
          </w:p>
        </w:tc>
        <w:tc>
          <w:tcPr>
            <w:tcW w:type="dxa" w:w="708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</w:t>
            </w:r>
          </w:p>
        </w:tc>
        <w:tc>
          <w:tcPr>
            <w:tcW w:type="dxa" w:w="708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</w:t>
            </w:r>
          </w:p>
        </w:tc>
        <w:tc>
          <w:tcPr>
            <w:tcW w:type="dxa" w:w="708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J</w:t>
            </w:r>
          </w:p>
        </w:tc>
        <w:tc>
          <w:tcPr>
            <w:tcW w:type="dxa" w:w="708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J</w:t>
            </w:r>
          </w:p>
        </w:tc>
        <w:tc>
          <w:tcPr>
            <w:tcW w:type="dxa" w:w="708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</w:t>
            </w:r>
          </w:p>
        </w:tc>
        <w:tc>
          <w:tcPr>
            <w:tcW w:type="dxa" w:w="708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</w:t>
            </w:r>
          </w:p>
        </w:tc>
        <w:tc>
          <w:tcPr>
            <w:tcW w:type="dxa" w:w="708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</w:t>
            </w:r>
          </w:p>
        </w:tc>
        <w:tc>
          <w:tcPr>
            <w:tcW w:type="dxa" w:w="708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</w:t>
            </w:r>
          </w:p>
        </w:tc>
        <w:tc>
          <w:tcPr>
            <w:tcW w:type="dxa" w:w="708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</w:t>
            </w:r>
          </w:p>
        </w:tc>
      </w:tr>
      <w:tr>
        <w:tc>
          <w:tcPr>
            <w:tcW w:type="dxa" w:w="19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Temperature (°C)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27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30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33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33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30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27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26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26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26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27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28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27</w:t>
            </w:r>
          </w:p>
        </w:tc>
      </w:tr>
      <w:tr>
        <w:tc>
          <w:tcPr>
            <w:tcW w:type="dxa" w:w="19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Rainfall (mm)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26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115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150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178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220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190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55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</w:t>
            </w:r>
          </w:p>
        </w:tc>
      </w:tr>
    </w:tbl>
    <w:p>
      <w:pPr>
        <w:spacing w:after="80" w:before="40"/>
        <w:jc w:val="center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Table 1: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 Climate data of station X</w:t>
      </w:r>
    </w:p>
    <w:p>
      <w:pPr>
        <w:tabs>
          <w:tab w:val="left" w:pos="1000"/>
          <w:tab w:val="left" w:pos="1500"/>
        </w:tabs>
        <w:spacing w:after="70" w:line="300"/>
        <w:ind w:left="1500" w:hanging="11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(i)	Calculate the annual range of temperature of station X.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 mark)</w:t>
      </w:r>
    </w:p>
    <w:p>
      <w:pPr>
        <w:tabs>
          <w:tab w:val="left" w:pos="1000"/>
          <w:tab w:val="left" w:pos="1500"/>
        </w:tabs>
        <w:spacing w:after="70" w:line="300"/>
        <w:ind w:left="1500" w:hanging="11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(ii)	Calculate the total annual rainfall of station X.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 mark)</w:t>
      </w:r>
    </w:p>
    <w:p>
      <w:pPr>
        <w:tabs>
          <w:tab w:val="left" w:pos="1000"/>
          <w:tab w:val="left" w:pos="1500"/>
        </w:tabs>
        <w:spacing w:after="70" w:line="300"/>
        <w:ind w:left="1500" w:hanging="11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(iii)	Name the wettest month.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 mark)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Name the biome in which station X is located, and give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two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reasons for your answer.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(3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(c)	Describe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two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ways in which the natural vegetation of this biome is adapted to the long dry season.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(4 marks)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2 (10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Define soil erosion.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(2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Explain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two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human activities that cause soil erosion in Cameroon.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(4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(c)	Describe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two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methods of soil conservation used by farmers in Cameroon.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(4 marks)</w:t>
      </w:r>
    </w:p>
    <w:p>
      <w:pPr>
        <w:keepNext/>
        <w:spacing w:after="8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B: HUMAN GEOGRAPHY (20 marks)</w:t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(This section is set by Mr TABIT Blaise.)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FACILITATORS: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Mr KAMDEM Emmanuel  –  Mr TABIT Blaise</w:t>
      </w:r>
    </w:p>
    <w:sectPr>
      <w:footerReference w:type="default" r:id="rId6"/>
      <w:pgSz w:w="11906" w:h="16838" w:orient="portrait"/>
      <w:pgMar w:top="567" w:right="720" w:bottom="567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6"/>
        <w:szCs w:val="16"/>
      </w:rPr>
      <w:t xml:space="preserve">DGCAST Garoua – Geography – FORM FOUR – First Sequence 2026-2027 – Page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3c5ad9aec33bba7df3c99f0b3c42e71a1aae913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 Four Geography – First Sequence</dc:title>
  <dc:creator>Geography Department, DGCAST Garoua</dc:creator>
  <cp:lastModifiedBy>Un-named</cp:lastModifiedBy>
  <cp:revision>1</cp:revision>
  <dcterms:created xsi:type="dcterms:W3CDTF">2026-10-07T21:18:52.415Z</dcterms:created>
  <dcterms:modified xsi:type="dcterms:W3CDTF">2026-10-07T21:18:52.415Z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