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AEB1" w14:textId="575C9024" w:rsidR="00B36775" w:rsidRDefault="00E939FC" w:rsidP="00DE0C32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>UD</w:t>
      </w:r>
      <w:r w:rsidR="00B974B0" w:rsidRPr="00474AF3">
        <w:rPr>
          <w:b/>
          <w:bCs/>
          <w:sz w:val="28"/>
          <w:szCs w:val="28"/>
        </w:rPr>
        <w:t>3</w:t>
      </w:r>
      <w:r w:rsidRPr="00474AF3">
        <w:rPr>
          <w:b/>
          <w:bCs/>
          <w:sz w:val="28"/>
          <w:szCs w:val="28"/>
        </w:rPr>
        <w:t xml:space="preserve"> - PRÁCTICA </w:t>
      </w:r>
      <w:r w:rsidR="00DE0C32">
        <w:rPr>
          <w:b/>
          <w:bCs/>
          <w:sz w:val="28"/>
          <w:szCs w:val="28"/>
        </w:rPr>
        <w:t>4</w:t>
      </w:r>
      <w:r w:rsidR="004770AD">
        <w:rPr>
          <w:b/>
          <w:bCs/>
          <w:sz w:val="28"/>
          <w:szCs w:val="28"/>
        </w:rPr>
        <w:t>: CARDINALIDAD</w:t>
      </w:r>
      <w:r w:rsidR="00FF35FF">
        <w:rPr>
          <w:b/>
          <w:bCs/>
          <w:sz w:val="28"/>
          <w:szCs w:val="28"/>
        </w:rPr>
        <w:t xml:space="preserve"> I</w:t>
      </w:r>
      <w:r w:rsidR="00DE0C32">
        <w:rPr>
          <w:b/>
          <w:bCs/>
          <w:sz w:val="28"/>
          <w:szCs w:val="28"/>
        </w:rPr>
        <w:t>II</w:t>
      </w:r>
    </w:p>
    <w:p w14:paraId="136EADA0" w14:textId="13F0BB50" w:rsidR="0091230C" w:rsidRDefault="008133E7" w:rsidP="00C70B83">
      <w:pPr>
        <w:pStyle w:val="Prrafodelista"/>
        <w:numPr>
          <w:ilvl w:val="0"/>
          <w:numId w:val="21"/>
        </w:numPr>
        <w:jc w:val="both"/>
      </w:pPr>
      <w:r w:rsidRPr="004A0C8D">
        <w:drawing>
          <wp:anchor distT="0" distB="0" distL="114300" distR="114300" simplePos="0" relativeHeight="251658240" behindDoc="0" locked="0" layoutInCell="1" allowOverlap="1" wp14:anchorId="72ECBD1D" wp14:editId="4049A5FF">
            <wp:simplePos x="0" y="0"/>
            <wp:positionH relativeFrom="margin">
              <wp:align>right</wp:align>
            </wp:positionH>
            <wp:positionV relativeFrom="paragraph">
              <wp:posOffset>739775</wp:posOffset>
            </wp:positionV>
            <wp:extent cx="4923790" cy="1157605"/>
            <wp:effectExtent l="0" t="0" r="0" b="444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0C">
        <w:t xml:space="preserve">Queremos almacenar la información sobre las películas en las que ha actuado un actor. Indicar la cardinalidad. Inventa dos atributos para cada entidad que aparezca en el ejercicio. </w:t>
      </w:r>
    </w:p>
    <w:p w14:paraId="27B5AFED" w14:textId="5B68E1C0" w:rsidR="008133E7" w:rsidRDefault="00FE0D54" w:rsidP="00C70B83">
      <w:pPr>
        <w:pStyle w:val="Prrafodelista"/>
        <w:jc w:val="both"/>
      </w:pPr>
      <w:r>
        <w:t>La relación de cardinalidad es la siguiente:</w:t>
      </w:r>
    </w:p>
    <w:p w14:paraId="61A958FE" w14:textId="69741D8C" w:rsidR="00FE0D54" w:rsidRDefault="00FE0D54" w:rsidP="00C70B83">
      <w:pPr>
        <w:pStyle w:val="Prrafodelista"/>
        <w:numPr>
          <w:ilvl w:val="0"/>
          <w:numId w:val="22"/>
        </w:numPr>
        <w:jc w:val="both"/>
      </w:pPr>
      <w:r>
        <w:t>¿Un actor ha rodado cuántas películas? Mínimo 1, máximo n.</w:t>
      </w:r>
    </w:p>
    <w:p w14:paraId="269E81BE" w14:textId="4C6F55E0" w:rsidR="00FE0D54" w:rsidRDefault="00FE0D54" w:rsidP="00C70B83">
      <w:pPr>
        <w:pStyle w:val="Prrafodelista"/>
        <w:numPr>
          <w:ilvl w:val="0"/>
          <w:numId w:val="22"/>
        </w:numPr>
        <w:jc w:val="both"/>
      </w:pPr>
      <w:r>
        <w:t>¿Una película ha sido rodada por cuántos actores? Mínimo 1, máximo n.</w:t>
      </w:r>
    </w:p>
    <w:p w14:paraId="62655AE6" w14:textId="387273D3" w:rsidR="008133E7" w:rsidRDefault="00FE0D54" w:rsidP="00C70B83">
      <w:pPr>
        <w:ind w:left="720"/>
        <w:jc w:val="both"/>
      </w:pPr>
      <w:r>
        <w:t xml:space="preserve">La relación es: </w:t>
      </w:r>
      <w:proofErr w:type="gramStart"/>
      <w:r>
        <w:t>N :</w:t>
      </w:r>
      <w:proofErr w:type="gramEnd"/>
      <w:r>
        <w:t xml:space="preserve"> M.</w:t>
      </w:r>
    </w:p>
    <w:p w14:paraId="4041D70A" w14:textId="32DADBD3" w:rsidR="00C70B83" w:rsidRDefault="00D31E4E" w:rsidP="00D31E4E">
      <w:pPr>
        <w:pStyle w:val="Prrafodelista"/>
        <w:numPr>
          <w:ilvl w:val="0"/>
          <w:numId w:val="21"/>
        </w:numPr>
        <w:jc w:val="both"/>
      </w:pPr>
      <w:r w:rsidRPr="00C70B83">
        <w:drawing>
          <wp:anchor distT="0" distB="0" distL="114300" distR="114300" simplePos="0" relativeHeight="251659264" behindDoc="0" locked="0" layoutInCell="1" allowOverlap="1" wp14:anchorId="0D9B6217" wp14:editId="3B156503">
            <wp:simplePos x="0" y="0"/>
            <wp:positionH relativeFrom="margin">
              <wp:align>right</wp:align>
            </wp:positionH>
            <wp:positionV relativeFrom="paragraph">
              <wp:posOffset>887730</wp:posOffset>
            </wp:positionV>
            <wp:extent cx="4942840" cy="1296670"/>
            <wp:effectExtent l="0" t="0" r="0" b="0"/>
            <wp:wrapSquare wrapText="bothSides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0C">
        <w:t xml:space="preserve">Queremos almacenar la información sobre el número de propiedades (viviendas) que posee una persona. Suponemos que una persona puede o no poseer propiedades, y que una propiedad puede tener varios dueños. Inventa dos atributos para cada entidad que aparezca en el ejercicio. </w:t>
      </w:r>
    </w:p>
    <w:p w14:paraId="7AE24CAF" w14:textId="77777777" w:rsidR="00C70B83" w:rsidRDefault="00C70B83" w:rsidP="00C70B83">
      <w:pPr>
        <w:pStyle w:val="Prrafodelista"/>
        <w:jc w:val="both"/>
      </w:pPr>
      <w:r>
        <w:t>La relación de cardinalidad es la siguiente:</w:t>
      </w:r>
    </w:p>
    <w:p w14:paraId="56A4CC69" w14:textId="6832C07B" w:rsidR="00C70B83" w:rsidRDefault="00C70B83" w:rsidP="00C70B83">
      <w:pPr>
        <w:pStyle w:val="Prrafodelista"/>
        <w:numPr>
          <w:ilvl w:val="0"/>
          <w:numId w:val="22"/>
        </w:numPr>
        <w:jc w:val="both"/>
      </w:pPr>
      <w:r>
        <w:t>¿Un</w:t>
      </w:r>
      <w:r>
        <w:t>a persona posee</w:t>
      </w:r>
      <w:r>
        <w:t xml:space="preserve"> cuántas </w:t>
      </w:r>
      <w:r>
        <w:t>casas</w:t>
      </w:r>
      <w:r>
        <w:t xml:space="preserve">? Mínimo </w:t>
      </w:r>
      <w:r>
        <w:t>0</w:t>
      </w:r>
      <w:r>
        <w:t>, máximo n.</w:t>
      </w:r>
    </w:p>
    <w:p w14:paraId="0B42B549" w14:textId="35A89B46" w:rsidR="00C70B83" w:rsidRDefault="00C70B83" w:rsidP="00C70B83">
      <w:pPr>
        <w:pStyle w:val="Prrafodelista"/>
        <w:numPr>
          <w:ilvl w:val="0"/>
          <w:numId w:val="22"/>
        </w:numPr>
        <w:jc w:val="both"/>
      </w:pPr>
      <w:r>
        <w:t xml:space="preserve">¿Una </w:t>
      </w:r>
      <w:r>
        <w:t xml:space="preserve">propiedad es </w:t>
      </w:r>
      <w:r w:rsidR="00157512">
        <w:t>poseída por cuántas personas</w:t>
      </w:r>
      <w:r>
        <w:t>? Mínimo 1</w:t>
      </w:r>
      <w:r w:rsidR="00157512">
        <w:t xml:space="preserve"> (no tiene por qué ser un propietario puede ser un banco, una promotora, etc.)</w:t>
      </w:r>
      <w:r>
        <w:t>, máximo n.</w:t>
      </w:r>
    </w:p>
    <w:p w14:paraId="19315C88" w14:textId="77777777" w:rsidR="00C70B83" w:rsidRDefault="00C70B83" w:rsidP="00C70B83">
      <w:pPr>
        <w:ind w:left="720"/>
        <w:jc w:val="both"/>
      </w:pPr>
      <w:r>
        <w:t xml:space="preserve">La relación es: </w:t>
      </w:r>
      <w:proofErr w:type="gramStart"/>
      <w:r>
        <w:t>N :</w:t>
      </w:r>
      <w:proofErr w:type="gramEnd"/>
      <w:r>
        <w:t xml:space="preserve"> M.</w:t>
      </w:r>
    </w:p>
    <w:p w14:paraId="4B8ADA21" w14:textId="1C9FDBFD" w:rsidR="00C70B83" w:rsidRDefault="00C70B83" w:rsidP="00C70B83">
      <w:pPr>
        <w:pStyle w:val="Prrafodelista"/>
      </w:pPr>
    </w:p>
    <w:p w14:paraId="0DFE9CB7" w14:textId="1BBFE766" w:rsidR="00C70B83" w:rsidRDefault="00C70B83" w:rsidP="00C70B83">
      <w:pPr>
        <w:pStyle w:val="Prrafodelista"/>
      </w:pPr>
    </w:p>
    <w:p w14:paraId="2C1CEBE1" w14:textId="411D63E6" w:rsidR="00157512" w:rsidRDefault="00157512" w:rsidP="00C70B83">
      <w:pPr>
        <w:pStyle w:val="Prrafodelista"/>
      </w:pPr>
    </w:p>
    <w:p w14:paraId="1F8E4699" w14:textId="30371F78" w:rsidR="00D31E4E" w:rsidRDefault="00D31E4E" w:rsidP="00C70B83">
      <w:pPr>
        <w:pStyle w:val="Prrafodelista"/>
      </w:pPr>
    </w:p>
    <w:p w14:paraId="4DBF07CC" w14:textId="349B08B5" w:rsidR="00D31E4E" w:rsidRDefault="00D31E4E" w:rsidP="00C70B83">
      <w:pPr>
        <w:pStyle w:val="Prrafodelista"/>
      </w:pPr>
    </w:p>
    <w:p w14:paraId="3AA9DB4D" w14:textId="214EE0C2" w:rsidR="00D31E4E" w:rsidRDefault="00D31E4E" w:rsidP="00C70B83">
      <w:pPr>
        <w:pStyle w:val="Prrafodelista"/>
      </w:pPr>
    </w:p>
    <w:p w14:paraId="6A112666" w14:textId="77777777" w:rsidR="00D31E4E" w:rsidRDefault="00D31E4E" w:rsidP="00C70B83">
      <w:pPr>
        <w:pStyle w:val="Prrafodelista"/>
      </w:pPr>
    </w:p>
    <w:p w14:paraId="688590E3" w14:textId="77777777" w:rsidR="00157512" w:rsidRDefault="0091230C" w:rsidP="00157512">
      <w:pPr>
        <w:pStyle w:val="Prrafodelista"/>
        <w:numPr>
          <w:ilvl w:val="0"/>
          <w:numId w:val="21"/>
        </w:numPr>
      </w:pPr>
      <w:r>
        <w:lastRenderedPageBreak/>
        <w:t xml:space="preserve">Añadir al apartado b dos atributos donde corresponda: </w:t>
      </w:r>
    </w:p>
    <w:p w14:paraId="45995A66" w14:textId="1759971E" w:rsidR="00157512" w:rsidRDefault="0091230C" w:rsidP="00157512">
      <w:pPr>
        <w:pStyle w:val="Prrafodelista"/>
        <w:numPr>
          <w:ilvl w:val="0"/>
          <w:numId w:val="22"/>
        </w:numPr>
      </w:pPr>
      <w:r>
        <w:t>Fecha de construcción de la vivienda</w:t>
      </w:r>
      <w:r w:rsidR="00157512">
        <w:t>.</w:t>
      </w:r>
      <w:r>
        <w:t xml:space="preserve"> </w:t>
      </w:r>
    </w:p>
    <w:p w14:paraId="7BB63E7E" w14:textId="1ADBFE02" w:rsidR="004A0C8D" w:rsidRDefault="00CA45E5" w:rsidP="00157512">
      <w:pPr>
        <w:pStyle w:val="Prrafodelista"/>
        <w:numPr>
          <w:ilvl w:val="0"/>
          <w:numId w:val="22"/>
        </w:numPr>
      </w:pPr>
      <w:r w:rsidRPr="00CA45E5">
        <w:drawing>
          <wp:anchor distT="0" distB="0" distL="114300" distR="114300" simplePos="0" relativeHeight="251660288" behindDoc="0" locked="0" layoutInCell="1" allowOverlap="1" wp14:anchorId="1282192C" wp14:editId="183FCC4E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4916805" cy="1714500"/>
            <wp:effectExtent l="0" t="0" r="0" b="0"/>
            <wp:wrapSquare wrapText="bothSides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30C">
        <w:t>Fecha de compra de la vivienda</w:t>
      </w:r>
      <w:r w:rsidR="00157512">
        <w:t>.</w:t>
      </w:r>
    </w:p>
    <w:p w14:paraId="211DCE93" w14:textId="471AAA16" w:rsidR="00CA45E5" w:rsidRDefault="00CA45E5" w:rsidP="00D31E4E">
      <w:pPr>
        <w:ind w:left="720"/>
        <w:jc w:val="both"/>
      </w:pPr>
      <w:r>
        <w:t>La fecha de construcción es una propiedad intrínseca de la propiedad por lo que pertenece a la entidad “propiedad”.</w:t>
      </w:r>
    </w:p>
    <w:p w14:paraId="64FBF0BF" w14:textId="450C1196" w:rsidR="00CA45E5" w:rsidRPr="007D1DC3" w:rsidRDefault="00CA45E5" w:rsidP="00D31E4E">
      <w:pPr>
        <w:ind w:left="720"/>
        <w:jc w:val="both"/>
      </w:pPr>
      <w:r>
        <w:t xml:space="preserve">La fecha de compra no puede pertenecer a la entidad “persona” porque </w:t>
      </w:r>
      <w:r w:rsidR="00D31E4E">
        <w:t>una persona puede tener varias casas y, por tanto, habría varias fechas de compra. Por tanto, la fecha de compra debe pertenecer a la relación.</w:t>
      </w:r>
    </w:p>
    <w:sectPr w:rsidR="00CA45E5" w:rsidRPr="007D1DC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6"/>
  </w:num>
  <w:num w:numId="2" w16cid:durableId="1315913831">
    <w:abstractNumId w:val="20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8"/>
  </w:num>
  <w:num w:numId="6" w16cid:durableId="226035507">
    <w:abstractNumId w:val="21"/>
  </w:num>
  <w:num w:numId="7" w16cid:durableId="590164011">
    <w:abstractNumId w:val="0"/>
  </w:num>
  <w:num w:numId="8" w16cid:durableId="852574103">
    <w:abstractNumId w:val="5"/>
  </w:num>
  <w:num w:numId="9" w16cid:durableId="998075928">
    <w:abstractNumId w:val="11"/>
  </w:num>
  <w:num w:numId="10" w16cid:durableId="326983957">
    <w:abstractNumId w:val="12"/>
  </w:num>
  <w:num w:numId="11" w16cid:durableId="372923131">
    <w:abstractNumId w:val="3"/>
  </w:num>
  <w:num w:numId="12" w16cid:durableId="1702824730">
    <w:abstractNumId w:val="7"/>
  </w:num>
  <w:num w:numId="13" w16cid:durableId="168957370">
    <w:abstractNumId w:val="9"/>
  </w:num>
  <w:num w:numId="14" w16cid:durableId="379398315">
    <w:abstractNumId w:val="19"/>
  </w:num>
  <w:num w:numId="15" w16cid:durableId="686560807">
    <w:abstractNumId w:val="16"/>
  </w:num>
  <w:num w:numId="16" w16cid:durableId="1608344727">
    <w:abstractNumId w:val="15"/>
  </w:num>
  <w:num w:numId="17" w16cid:durableId="1090733725">
    <w:abstractNumId w:val="10"/>
  </w:num>
  <w:num w:numId="18" w16cid:durableId="1424187162">
    <w:abstractNumId w:val="14"/>
  </w:num>
  <w:num w:numId="19" w16cid:durableId="1117799008">
    <w:abstractNumId w:val="13"/>
  </w:num>
  <w:num w:numId="20" w16cid:durableId="1330402625">
    <w:abstractNumId w:val="17"/>
  </w:num>
  <w:num w:numId="21" w16cid:durableId="435448634">
    <w:abstractNumId w:val="4"/>
  </w:num>
  <w:num w:numId="22" w16cid:durableId="3786271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615D"/>
    <w:rsid w:val="0011533F"/>
    <w:rsid w:val="001161A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5829"/>
    <w:rsid w:val="00195557"/>
    <w:rsid w:val="00197FA0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7DE6"/>
    <w:rsid w:val="002A294B"/>
    <w:rsid w:val="002A3198"/>
    <w:rsid w:val="002B0720"/>
    <w:rsid w:val="002B3DAC"/>
    <w:rsid w:val="002C1DA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4746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614D"/>
    <w:rsid w:val="008E27B0"/>
    <w:rsid w:val="00902C1D"/>
    <w:rsid w:val="00902CD5"/>
    <w:rsid w:val="0091230C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1F51"/>
    <w:rsid w:val="00B36775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74AF"/>
    <w:rsid w:val="00CE4DD2"/>
    <w:rsid w:val="00CE66FD"/>
    <w:rsid w:val="00CF11F7"/>
    <w:rsid w:val="00CF5935"/>
    <w:rsid w:val="00CF7B76"/>
    <w:rsid w:val="00D05FC6"/>
    <w:rsid w:val="00D17C35"/>
    <w:rsid w:val="00D2744E"/>
    <w:rsid w:val="00D31E4E"/>
    <w:rsid w:val="00D33C80"/>
    <w:rsid w:val="00D354B5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infopath/2007/PartnerControls"/>
    <ds:schemaRef ds:uri="http://www.w3.org/XML/1998/namespace"/>
    <ds:schemaRef ds:uri="7ed7fbe1-6021-438d-9944-01eac43ff81a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11</cp:revision>
  <dcterms:created xsi:type="dcterms:W3CDTF">2022-12-09T16:38:00Z</dcterms:created>
  <dcterms:modified xsi:type="dcterms:W3CDTF">2022-12-09T16:50:00Z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