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heme="majorBidi"/>
          <w:b/>
          <w:color w:val="000000" w:themeColor="text1"/>
          <w:kern w:val="2"/>
          <w:sz w:val="24"/>
          <w:szCs w:val="32"/>
          <w:lang w:eastAsia="en-US"/>
          <w14:ligatures w14:val="standardContextual"/>
        </w:rPr>
        <w:id w:val="619569565"/>
        <w:docPartObj>
          <w:docPartGallery w:val="Cover Pages"/>
          <w:docPartUnique/>
        </w:docPartObj>
      </w:sdtPr>
      <w:sdtEndPr/>
      <w:sdtContent>
        <w:p w14:paraId="19C753A0" w14:textId="256954FE" w:rsidR="001F115D" w:rsidRDefault="001F115D">
          <w:pPr>
            <w:pStyle w:val="NoSpacing"/>
          </w:pPr>
          <w:r>
            <w:rPr>
              <w:noProof/>
            </w:rPr>
            <mc:AlternateContent>
              <mc:Choice Requires="wpg">
                <w:drawing>
                  <wp:anchor distT="0" distB="0" distL="114300" distR="114300" simplePos="0" relativeHeight="251658240" behindDoc="1" locked="0" layoutInCell="1" allowOverlap="1" wp14:anchorId="0EDFF3ED" wp14:editId="409D738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4C95F70" w14:textId="1CCF4215" w:rsidR="001F115D" w:rsidRPr="001F115D" w:rsidRDefault="0021347C">
                                      <w:pPr>
                                        <w:pStyle w:val="NoSpacing"/>
                                        <w:jc w:val="right"/>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ENTORNOS DE DESARROLLO</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DFF3ED"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4"/>
                                <w:szCs w:val="24"/>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4C95F70" w14:textId="1CCF4215" w:rsidR="001F115D" w:rsidRPr="001F115D" w:rsidRDefault="0021347C">
                                <w:pPr>
                                  <w:pStyle w:val="NoSpacing"/>
                                  <w:jc w:val="right"/>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ENTORNOS DE DESARROLLO</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B3F045B" w14:textId="59003402" w:rsidR="00E5613F" w:rsidRDefault="00E5613F"/>
        <w:p w14:paraId="1E27D9E1" w14:textId="77777777" w:rsidR="00E5613F" w:rsidRDefault="00E5613F"/>
        <w:p w14:paraId="61D3274D" w14:textId="54EE6B57" w:rsidR="00E5613F" w:rsidRDefault="0048552E">
          <w:r>
            <w:rPr>
              <w:noProof/>
            </w:rPr>
            <mc:AlternateContent>
              <mc:Choice Requires="wps">
                <w:drawing>
                  <wp:anchor distT="0" distB="0" distL="114300" distR="114300" simplePos="0" relativeHeight="251658241" behindDoc="0" locked="0" layoutInCell="1" allowOverlap="1" wp14:anchorId="767A7ED0" wp14:editId="2FC3068D">
                    <wp:simplePos x="0" y="0"/>
                    <wp:positionH relativeFrom="page">
                      <wp:posOffset>3236026</wp:posOffset>
                    </wp:positionH>
                    <wp:positionV relativeFrom="page">
                      <wp:posOffset>1971304</wp:posOffset>
                    </wp:positionV>
                    <wp:extent cx="3489713" cy="730332"/>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3489713" cy="730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85046" w14:textId="55F23344" w:rsidR="00240157" w:rsidRPr="00240157" w:rsidRDefault="0021347C" w:rsidP="00B06D63">
                                <w:pPr>
                                  <w:pStyle w:val="NoSpacing"/>
                                  <w:spacing w:after="240"/>
                                  <w:jc w:val="center"/>
                                  <w:rPr>
                                    <w:rFonts w:ascii="Times New Roman" w:eastAsiaTheme="majorEastAsia" w:hAnsi="Times New Roman" w:cs="Times New Roman"/>
                                    <w:color w:val="262626" w:themeColor="text1" w:themeTint="D9"/>
                                  </w:rPr>
                                </w:pPr>
                                <w:r>
                                  <w:rPr>
                                    <w:rFonts w:ascii="Times New Roman" w:eastAsiaTheme="majorEastAsia" w:hAnsi="Times New Roman" w:cs="Times New Roman"/>
                                    <w:color w:val="262626" w:themeColor="text1" w:themeTint="D9"/>
                                    <w:sz w:val="32"/>
                                    <w:szCs w:val="32"/>
                                  </w:rPr>
                                  <w:t>PRUEBAS DE CAJA BLANCA, CAJA NEGRA E IMPLEMENTACIÓN EN JUNIT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67A7ED0" id="_x0000_t202" coordsize="21600,21600" o:spt="202" path="m,l,21600r21600,l21600,xe">
                    <v:stroke joinstyle="miter"/>
                    <v:path gradientshapeok="t" o:connecttype="rect"/>
                  </v:shapetype>
                  <v:shape id="Cuadro de texto 1" o:spid="_x0000_s1055" type="#_x0000_t202" style="position:absolute;left:0;text-align:left;margin-left:254.8pt;margin-top:155.2pt;width:274.8pt;height:5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" filled="f" stroked="f" strokeweight=".5pt">
                    <v:textbox inset="0,0,0,0">
                      <w:txbxContent>
                        <w:p w14:paraId="68385046" w14:textId="55F23344" w:rsidR="00240157" w:rsidRPr="00240157" w:rsidRDefault="0021347C" w:rsidP="00B06D63">
                          <w:pPr>
                            <w:pStyle w:val="NoSpacing"/>
                            <w:spacing w:after="240"/>
                            <w:jc w:val="center"/>
                            <w:rPr>
                              <w:rFonts w:ascii="Times New Roman" w:eastAsiaTheme="majorEastAsia" w:hAnsi="Times New Roman" w:cs="Times New Roman"/>
                              <w:color w:val="262626" w:themeColor="text1" w:themeTint="D9"/>
                            </w:rPr>
                          </w:pPr>
                          <w:r>
                            <w:rPr>
                              <w:rFonts w:ascii="Times New Roman" w:eastAsiaTheme="majorEastAsia" w:hAnsi="Times New Roman" w:cs="Times New Roman"/>
                              <w:color w:val="262626" w:themeColor="text1" w:themeTint="D9"/>
                              <w:sz w:val="32"/>
                              <w:szCs w:val="32"/>
                            </w:rPr>
                            <w:t>PRUEBAS DE CAJA BLANCA, CAJA NEGRA E IMPLEMENTACIÓN EN JUNIT</w:t>
                          </w:r>
                        </w:p>
                      </w:txbxContent>
                    </v:textbox>
                    <w10:wrap anchorx="page" anchory="page"/>
                  </v:shape>
                </w:pict>
              </mc:Fallback>
            </mc:AlternateContent>
          </w:r>
        </w:p>
        <w:p w14:paraId="600BF3AD" w14:textId="77777777" w:rsidR="00E5613F" w:rsidRDefault="00E5613F"/>
        <w:p w14:paraId="46E7B6E1" w14:textId="02E59D7E" w:rsidR="00E5613F" w:rsidRDefault="00E5613F"/>
        <w:p w14:paraId="6BFC5124" w14:textId="7B5C7D1D" w:rsidR="00E5613F" w:rsidRDefault="00E5613F"/>
        <w:p w14:paraId="2B2E6B98" w14:textId="51668789" w:rsidR="00E5613F" w:rsidRDefault="00E5613F"/>
        <w:p w14:paraId="41BF37FA" w14:textId="35FE8AD6" w:rsidR="00E5613F" w:rsidRDefault="00E5613F"/>
        <w:p w14:paraId="4635D925" w14:textId="32ADE219" w:rsidR="00E5613F" w:rsidRDefault="00E5613F"/>
        <w:p w14:paraId="771DACD9" w14:textId="1374C65C" w:rsidR="00E5613F" w:rsidRDefault="00E5613F"/>
        <w:p w14:paraId="7C4A82B5" w14:textId="47E03D59" w:rsidR="00E5613F" w:rsidRDefault="00E5613F"/>
        <w:p w14:paraId="05236EF5" w14:textId="77460AC0" w:rsidR="00E5613F" w:rsidRDefault="00E5613F"/>
        <w:p w14:paraId="14D3407D" w14:textId="00DCBEE3" w:rsidR="00E5613F" w:rsidRDefault="00E5613F"/>
        <w:p w14:paraId="6A957F98" w14:textId="77777777" w:rsidR="00AA3D5A" w:rsidRDefault="00AA3D5A"/>
        <w:p w14:paraId="15DC9D0A" w14:textId="77777777" w:rsidR="00AA3D5A" w:rsidRDefault="00AA3D5A"/>
        <w:p w14:paraId="3097E5CD" w14:textId="191CAB9F" w:rsidR="00E5613F" w:rsidRDefault="00E5613F"/>
        <w:p w14:paraId="165757F9" w14:textId="2E5C7062" w:rsidR="00E5613F" w:rsidRDefault="00E5613F"/>
        <w:p w14:paraId="035D59E0" w14:textId="080FF699" w:rsidR="00AA3D5A" w:rsidRDefault="0021347C">
          <w:r>
            <w:rPr>
              <w:noProof/>
            </w:rPr>
            <mc:AlternateContent>
              <mc:Choice Requires="wps">
                <w:drawing>
                  <wp:anchor distT="45720" distB="45720" distL="114300" distR="114300" simplePos="0" relativeHeight="251658242" behindDoc="0" locked="0" layoutInCell="1" allowOverlap="1" wp14:anchorId="41FE9BB6" wp14:editId="3D310192">
                    <wp:simplePos x="0" y="0"/>
                    <wp:positionH relativeFrom="margin">
                      <wp:posOffset>2037080</wp:posOffset>
                    </wp:positionH>
                    <wp:positionV relativeFrom="paragraph">
                      <wp:posOffset>332105</wp:posOffset>
                    </wp:positionV>
                    <wp:extent cx="3378200" cy="2185035"/>
                    <wp:effectExtent l="0" t="0" r="0" b="5715"/>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2185035"/>
                            </a:xfrm>
                            <a:prstGeom prst="rect">
                              <a:avLst/>
                            </a:prstGeom>
                            <a:noFill/>
                            <a:ln w="9525">
                              <a:noFill/>
                              <a:miter lim="800000"/>
                              <a:headEnd/>
                              <a:tailEnd/>
                            </a:ln>
                          </wps:spPr>
                          <wps:txbx>
                            <w:txbxContent>
                              <w:p w14:paraId="5BCD8DC3" w14:textId="77777777" w:rsidR="000E4736" w:rsidRDefault="000E4736" w:rsidP="000E4736">
                                <w:pPr>
                                  <w:jc w:val="right"/>
                                  <w:rPr>
                                    <w:rFonts w:cs="Times New Roman"/>
                                    <w:sz w:val="32"/>
                                    <w:szCs w:val="28"/>
                                  </w:rPr>
                                </w:pPr>
                              </w:p>
                              <w:p w14:paraId="41615AD5" w14:textId="77777777" w:rsidR="000E4736" w:rsidRDefault="000E4736" w:rsidP="000E4736">
                                <w:pPr>
                                  <w:jc w:val="right"/>
                                  <w:rPr>
                                    <w:rFonts w:cs="Times New Roman"/>
                                    <w:sz w:val="32"/>
                                    <w:szCs w:val="28"/>
                                  </w:rPr>
                                </w:pPr>
                              </w:p>
                              <w:p w14:paraId="776A9430" w14:textId="77777777" w:rsidR="000E4736" w:rsidRDefault="000E4736" w:rsidP="000E4736">
                                <w:pPr>
                                  <w:jc w:val="right"/>
                                  <w:rPr>
                                    <w:rFonts w:cs="Times New Roman"/>
                                    <w:sz w:val="32"/>
                                    <w:szCs w:val="28"/>
                                  </w:rPr>
                                </w:pPr>
                              </w:p>
                              <w:p w14:paraId="370BF1D3" w14:textId="77777777" w:rsidR="0021347C" w:rsidRDefault="001F115D" w:rsidP="0021347C">
                                <w:pPr>
                                  <w:spacing w:line="240" w:lineRule="auto"/>
                                  <w:jc w:val="right"/>
                                  <w:rPr>
                                    <w:rFonts w:cs="Times New Roman"/>
                                    <w:color w:val="4472C4" w:themeColor="accent1"/>
                                    <w:sz w:val="32"/>
                                    <w:szCs w:val="28"/>
                                  </w:rPr>
                                </w:pPr>
                                <w:r w:rsidRPr="001F115D">
                                  <w:rPr>
                                    <w:rFonts w:cs="Times New Roman"/>
                                    <w:color w:val="000000" w:themeColor="text1"/>
                                    <w:sz w:val="32"/>
                                    <w:szCs w:val="28"/>
                                  </w:rPr>
                                  <w:t>Alumno</w:t>
                                </w:r>
                                <w:r w:rsidR="0021347C">
                                  <w:rPr>
                                    <w:rFonts w:cs="Times New Roman"/>
                                    <w:color w:val="000000" w:themeColor="text1"/>
                                    <w:sz w:val="32"/>
                                    <w:szCs w:val="28"/>
                                  </w:rPr>
                                  <w:t>s</w:t>
                                </w:r>
                                <w:r w:rsidRPr="001F115D">
                                  <w:rPr>
                                    <w:rFonts w:cs="Times New Roman"/>
                                    <w:color w:val="000000" w:themeColor="text1"/>
                                    <w:sz w:val="32"/>
                                    <w:szCs w:val="28"/>
                                  </w:rPr>
                                  <w:t xml:space="preserve">: </w:t>
                                </w:r>
                                <w:r w:rsidRPr="001F115D">
                                  <w:rPr>
                                    <w:rFonts w:cs="Times New Roman"/>
                                    <w:color w:val="4472C4" w:themeColor="accent1"/>
                                    <w:sz w:val="32"/>
                                    <w:szCs w:val="28"/>
                                  </w:rPr>
                                  <w:t>A</w:t>
                                </w:r>
                                <w:r w:rsidR="0021347C">
                                  <w:rPr>
                                    <w:rFonts w:cs="Times New Roman"/>
                                    <w:color w:val="4472C4" w:themeColor="accent1"/>
                                    <w:sz w:val="32"/>
                                    <w:szCs w:val="28"/>
                                  </w:rPr>
                                  <w:t xml:space="preserve">lberto Olmo Morago </w:t>
                                </w:r>
                              </w:p>
                              <w:p w14:paraId="2F4A2FC7" w14:textId="1B0B912C" w:rsidR="001F115D" w:rsidRPr="000E4736" w:rsidRDefault="0021347C" w:rsidP="0021347C">
                                <w:pPr>
                                  <w:spacing w:line="240" w:lineRule="auto"/>
                                  <w:jc w:val="right"/>
                                  <w:rPr>
                                    <w:rFonts w:cs="Times New Roman"/>
                                    <w:color w:val="4472C4" w:themeColor="accent1"/>
                                    <w:sz w:val="32"/>
                                    <w:szCs w:val="28"/>
                                  </w:rPr>
                                </w:pPr>
                                <w:r>
                                  <w:rPr>
                                    <w:rFonts w:cs="Times New Roman"/>
                                    <w:color w:val="4472C4" w:themeColor="accent1"/>
                                    <w:sz w:val="32"/>
                                    <w:szCs w:val="28"/>
                                  </w:rPr>
                                  <w:t>A</w:t>
                                </w:r>
                                <w:r w:rsidR="001F115D" w:rsidRPr="001F115D">
                                  <w:rPr>
                                    <w:rFonts w:cs="Times New Roman"/>
                                    <w:color w:val="4472C4" w:themeColor="accent1"/>
                                    <w:sz w:val="32"/>
                                    <w:szCs w:val="28"/>
                                  </w:rPr>
                                  <w:t>lberto Martínez Pérez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E9BB6" id="Cuadro de texto 217" o:spid="_x0000_s1056" type="#_x0000_t202" style="position:absolute;left:0;text-align:left;margin-left:160.4pt;margin-top:26.15pt;width:266pt;height:172.0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" filled="f" stroked="f">
                    <v:textbox>
                      <w:txbxContent>
                        <w:p w14:paraId="5BCD8DC3" w14:textId="77777777" w:rsidR="000E4736" w:rsidRDefault="000E4736" w:rsidP="000E4736">
                          <w:pPr>
                            <w:jc w:val="right"/>
                            <w:rPr>
                              <w:rFonts w:cs="Times New Roman"/>
                              <w:sz w:val="32"/>
                              <w:szCs w:val="28"/>
                            </w:rPr>
                          </w:pPr>
                        </w:p>
                        <w:p w14:paraId="41615AD5" w14:textId="77777777" w:rsidR="000E4736" w:rsidRDefault="000E4736" w:rsidP="000E4736">
                          <w:pPr>
                            <w:jc w:val="right"/>
                            <w:rPr>
                              <w:rFonts w:cs="Times New Roman"/>
                              <w:sz w:val="32"/>
                              <w:szCs w:val="28"/>
                            </w:rPr>
                          </w:pPr>
                        </w:p>
                        <w:p w14:paraId="776A9430" w14:textId="77777777" w:rsidR="000E4736" w:rsidRDefault="000E4736" w:rsidP="000E4736">
                          <w:pPr>
                            <w:jc w:val="right"/>
                            <w:rPr>
                              <w:rFonts w:cs="Times New Roman"/>
                              <w:sz w:val="32"/>
                              <w:szCs w:val="28"/>
                            </w:rPr>
                          </w:pPr>
                        </w:p>
                        <w:p w14:paraId="370BF1D3" w14:textId="77777777" w:rsidR="0021347C" w:rsidRDefault="001F115D" w:rsidP="0021347C">
                          <w:pPr>
                            <w:spacing w:line="240" w:lineRule="auto"/>
                            <w:jc w:val="right"/>
                            <w:rPr>
                              <w:rFonts w:cs="Times New Roman"/>
                              <w:color w:val="4472C4" w:themeColor="accent1"/>
                              <w:sz w:val="32"/>
                              <w:szCs w:val="28"/>
                            </w:rPr>
                          </w:pPr>
                          <w:r w:rsidRPr="001F115D">
                            <w:rPr>
                              <w:rFonts w:cs="Times New Roman"/>
                              <w:color w:val="000000" w:themeColor="text1"/>
                              <w:sz w:val="32"/>
                              <w:szCs w:val="28"/>
                            </w:rPr>
                            <w:t>Alumno</w:t>
                          </w:r>
                          <w:r w:rsidR="0021347C">
                            <w:rPr>
                              <w:rFonts w:cs="Times New Roman"/>
                              <w:color w:val="000000" w:themeColor="text1"/>
                              <w:sz w:val="32"/>
                              <w:szCs w:val="28"/>
                            </w:rPr>
                            <w:t>s</w:t>
                          </w:r>
                          <w:r w:rsidRPr="001F115D">
                            <w:rPr>
                              <w:rFonts w:cs="Times New Roman"/>
                              <w:color w:val="000000" w:themeColor="text1"/>
                              <w:sz w:val="32"/>
                              <w:szCs w:val="28"/>
                            </w:rPr>
                            <w:t xml:space="preserve">: </w:t>
                          </w:r>
                          <w:r w:rsidRPr="001F115D">
                            <w:rPr>
                              <w:rFonts w:cs="Times New Roman"/>
                              <w:color w:val="4472C4" w:themeColor="accent1"/>
                              <w:sz w:val="32"/>
                              <w:szCs w:val="28"/>
                            </w:rPr>
                            <w:t>A</w:t>
                          </w:r>
                          <w:r w:rsidR="0021347C">
                            <w:rPr>
                              <w:rFonts w:cs="Times New Roman"/>
                              <w:color w:val="4472C4" w:themeColor="accent1"/>
                              <w:sz w:val="32"/>
                              <w:szCs w:val="28"/>
                            </w:rPr>
                            <w:t xml:space="preserve">lberto Olmo Morago </w:t>
                          </w:r>
                        </w:p>
                        <w:p w14:paraId="2F4A2FC7" w14:textId="1B0B912C" w:rsidR="001F115D" w:rsidRPr="000E4736" w:rsidRDefault="0021347C" w:rsidP="0021347C">
                          <w:pPr>
                            <w:spacing w:line="240" w:lineRule="auto"/>
                            <w:jc w:val="right"/>
                            <w:rPr>
                              <w:rFonts w:cs="Times New Roman"/>
                              <w:color w:val="4472C4" w:themeColor="accent1"/>
                              <w:sz w:val="32"/>
                              <w:szCs w:val="28"/>
                            </w:rPr>
                          </w:pPr>
                          <w:r>
                            <w:rPr>
                              <w:rFonts w:cs="Times New Roman"/>
                              <w:color w:val="4472C4" w:themeColor="accent1"/>
                              <w:sz w:val="32"/>
                              <w:szCs w:val="28"/>
                            </w:rPr>
                            <w:t>A</w:t>
                          </w:r>
                          <w:r w:rsidR="001F115D" w:rsidRPr="001F115D">
                            <w:rPr>
                              <w:rFonts w:cs="Times New Roman"/>
                              <w:color w:val="4472C4" w:themeColor="accent1"/>
                              <w:sz w:val="32"/>
                              <w:szCs w:val="28"/>
                            </w:rPr>
                            <w:t>lberto Martínez Pérez</w:t>
                          </w:r>
                        </w:p>
                      </w:txbxContent>
                    </v:textbox>
                    <w10:wrap type="square" anchorx="margin"/>
                  </v:shape>
                </w:pict>
              </mc:Fallback>
            </mc:AlternateContent>
          </w:r>
        </w:p>
        <w:p w14:paraId="58625F92" w14:textId="241D032F" w:rsidR="00E5613F" w:rsidRDefault="00E5613F"/>
        <w:p w14:paraId="0817AC43" w14:textId="77777777" w:rsidR="00E5613F" w:rsidRDefault="00E5613F"/>
        <w:p w14:paraId="7CC6A4CF" w14:textId="498BBB16" w:rsidR="00E5613F" w:rsidRDefault="00E5613F"/>
        <w:p w14:paraId="7B5093DA" w14:textId="1226E200" w:rsidR="00E5613F" w:rsidRDefault="00E5613F"/>
        <w:p w14:paraId="3D9AA7E8" w14:textId="0E42026B" w:rsidR="00E5613F" w:rsidRDefault="00E5613F"/>
        <w:p w14:paraId="3ED38E71" w14:textId="6107301C" w:rsidR="00E5613F" w:rsidRDefault="00E16247">
          <w:pPr>
            <w:sectPr w:rsidR="00E5613F" w:rsidSect="00FD5EB1">
              <w:footerReference w:type="default" r:id="rId9"/>
              <w:footerReference w:type="first" r:id="rId10"/>
              <w:pgSz w:w="11906" w:h="16838"/>
              <w:pgMar w:top="1417" w:right="1701" w:bottom="1417" w:left="1701" w:header="708" w:footer="708" w:gutter="0"/>
              <w:pgNumType w:start="0"/>
              <w:cols w:space="708"/>
              <w:docGrid w:linePitch="360"/>
            </w:sectPr>
          </w:pPr>
        </w:p>
      </w:sdtContent>
    </w:sdt>
    <w:sdt>
      <w:sdtPr>
        <w:rPr>
          <w:rFonts w:ascii="Times New Roman" w:eastAsiaTheme="minorHAnsi" w:hAnsi="Times New Roman" w:cstheme="minorBidi"/>
          <w:color w:val="auto"/>
          <w:kern w:val="2"/>
          <w:sz w:val="24"/>
          <w:szCs w:val="22"/>
          <w:lang w:eastAsia="en-US"/>
          <w14:ligatures w14:val="standardContextual"/>
        </w:rPr>
        <w:id w:val="-1156843732"/>
        <w:docPartObj>
          <w:docPartGallery w:val="Table of Contents"/>
          <w:docPartUnique/>
        </w:docPartObj>
      </w:sdtPr>
      <w:sdtEndPr>
        <w:rPr>
          <w:b/>
          <w:bCs/>
        </w:rPr>
      </w:sdtEndPr>
      <w:sdtContent>
        <w:p w14:paraId="0CB96512" w14:textId="285BD96D" w:rsidR="00A4087A" w:rsidRDefault="00813F23" w:rsidP="00813F23">
          <w:pPr>
            <w:pStyle w:val="TOCHeading"/>
            <w:jc w:val="center"/>
          </w:pPr>
          <w:r>
            <w:t>ÍNDICE</w:t>
          </w:r>
        </w:p>
        <w:p w14:paraId="0D894BD9" w14:textId="171B10A3" w:rsidR="006B1EC2" w:rsidRDefault="00A4087A">
          <w:pPr>
            <w:pStyle w:val="TOC1"/>
            <w:tabs>
              <w:tab w:val="left" w:pos="440"/>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35306972" w:history="1">
            <w:r w:rsidR="006B1EC2" w:rsidRPr="00423466">
              <w:rPr>
                <w:rStyle w:val="Hyperlink"/>
                <w:noProof/>
              </w:rPr>
              <w:t>1.</w:t>
            </w:r>
            <w:r w:rsidR="006B1EC2">
              <w:rPr>
                <w:rFonts w:asciiTheme="minorHAnsi" w:eastAsiaTheme="minorEastAsia" w:hAnsiTheme="minorHAnsi"/>
                <w:noProof/>
                <w:sz w:val="22"/>
                <w:lang w:eastAsia="es-ES"/>
              </w:rPr>
              <w:tab/>
            </w:r>
            <w:r w:rsidR="006B1EC2" w:rsidRPr="00423466">
              <w:rPr>
                <w:rStyle w:val="Hyperlink"/>
                <w:noProof/>
              </w:rPr>
              <w:t>PRUEBAS DE CAJA BLANCA</w:t>
            </w:r>
            <w:r w:rsidR="006B1EC2">
              <w:rPr>
                <w:noProof/>
                <w:webHidden/>
              </w:rPr>
              <w:tab/>
            </w:r>
            <w:r w:rsidR="006B1EC2">
              <w:rPr>
                <w:noProof/>
                <w:webHidden/>
              </w:rPr>
              <w:fldChar w:fldCharType="begin"/>
            </w:r>
            <w:r w:rsidR="006B1EC2">
              <w:rPr>
                <w:noProof/>
                <w:webHidden/>
              </w:rPr>
              <w:instrText xml:space="preserve"> PAGEREF _Toc135306972 \h </w:instrText>
            </w:r>
            <w:r w:rsidR="006B1EC2">
              <w:rPr>
                <w:noProof/>
                <w:webHidden/>
              </w:rPr>
            </w:r>
            <w:r w:rsidR="006B1EC2">
              <w:rPr>
                <w:noProof/>
                <w:webHidden/>
              </w:rPr>
              <w:fldChar w:fldCharType="separate"/>
            </w:r>
            <w:r w:rsidR="00693CC5">
              <w:rPr>
                <w:noProof/>
                <w:webHidden/>
              </w:rPr>
              <w:t>1</w:t>
            </w:r>
            <w:r w:rsidR="006B1EC2">
              <w:rPr>
                <w:noProof/>
                <w:webHidden/>
              </w:rPr>
              <w:fldChar w:fldCharType="end"/>
            </w:r>
          </w:hyperlink>
        </w:p>
        <w:p w14:paraId="672F888A" w14:textId="350804CF" w:rsidR="006B1EC2" w:rsidRDefault="00E16247">
          <w:pPr>
            <w:pStyle w:val="TOC2"/>
            <w:rPr>
              <w:rFonts w:asciiTheme="minorHAnsi" w:eastAsiaTheme="minorEastAsia" w:hAnsiTheme="minorHAnsi"/>
              <w:noProof/>
              <w:sz w:val="22"/>
              <w:lang w:eastAsia="es-ES"/>
            </w:rPr>
          </w:pPr>
          <w:hyperlink w:anchor="_Toc135306973" w:history="1">
            <w:r w:rsidR="006B1EC2" w:rsidRPr="00423466">
              <w:rPr>
                <w:rStyle w:val="Hyperlink"/>
                <w:noProof/>
              </w:rPr>
              <w:t>A.</w:t>
            </w:r>
            <w:r w:rsidR="006B1EC2">
              <w:rPr>
                <w:rFonts w:asciiTheme="minorHAnsi" w:eastAsiaTheme="minorEastAsia" w:hAnsiTheme="minorHAnsi"/>
                <w:noProof/>
                <w:sz w:val="22"/>
                <w:lang w:eastAsia="es-ES"/>
              </w:rPr>
              <w:tab/>
            </w:r>
            <w:r w:rsidR="006B1EC2" w:rsidRPr="00423466">
              <w:rPr>
                <w:rStyle w:val="Hyperlink"/>
                <w:noProof/>
              </w:rPr>
              <w:t>DIAGRAMA DE GRAFOS</w:t>
            </w:r>
            <w:r w:rsidR="006B1EC2">
              <w:rPr>
                <w:noProof/>
                <w:webHidden/>
              </w:rPr>
              <w:tab/>
            </w:r>
            <w:r w:rsidR="006B1EC2">
              <w:rPr>
                <w:noProof/>
                <w:webHidden/>
              </w:rPr>
              <w:fldChar w:fldCharType="begin"/>
            </w:r>
            <w:r w:rsidR="006B1EC2">
              <w:rPr>
                <w:noProof/>
                <w:webHidden/>
              </w:rPr>
              <w:instrText xml:space="preserve"> PAGEREF _Toc135306973 \h </w:instrText>
            </w:r>
            <w:r w:rsidR="006B1EC2">
              <w:rPr>
                <w:noProof/>
                <w:webHidden/>
              </w:rPr>
            </w:r>
            <w:r w:rsidR="006B1EC2">
              <w:rPr>
                <w:noProof/>
                <w:webHidden/>
              </w:rPr>
              <w:fldChar w:fldCharType="separate"/>
            </w:r>
            <w:r w:rsidR="00693CC5">
              <w:rPr>
                <w:noProof/>
                <w:webHidden/>
              </w:rPr>
              <w:t>1</w:t>
            </w:r>
            <w:r w:rsidR="006B1EC2">
              <w:rPr>
                <w:noProof/>
                <w:webHidden/>
              </w:rPr>
              <w:fldChar w:fldCharType="end"/>
            </w:r>
          </w:hyperlink>
        </w:p>
        <w:p w14:paraId="259605A1" w14:textId="06C1FF09" w:rsidR="006B1EC2" w:rsidRDefault="00E16247">
          <w:pPr>
            <w:pStyle w:val="TOC2"/>
            <w:rPr>
              <w:rFonts w:asciiTheme="minorHAnsi" w:eastAsiaTheme="minorEastAsia" w:hAnsiTheme="minorHAnsi"/>
              <w:noProof/>
              <w:sz w:val="22"/>
              <w:lang w:eastAsia="es-ES"/>
            </w:rPr>
          </w:pPr>
          <w:hyperlink w:anchor="_Toc135306974" w:history="1">
            <w:r w:rsidR="006B1EC2" w:rsidRPr="00423466">
              <w:rPr>
                <w:rStyle w:val="Hyperlink"/>
                <w:noProof/>
              </w:rPr>
              <w:t>B.</w:t>
            </w:r>
            <w:r w:rsidR="006B1EC2">
              <w:rPr>
                <w:rFonts w:asciiTheme="minorHAnsi" w:eastAsiaTheme="minorEastAsia" w:hAnsiTheme="minorHAnsi"/>
                <w:noProof/>
                <w:sz w:val="22"/>
                <w:lang w:eastAsia="es-ES"/>
              </w:rPr>
              <w:tab/>
            </w:r>
            <w:r w:rsidR="006B1EC2" w:rsidRPr="00423466">
              <w:rPr>
                <w:rStyle w:val="Hyperlink"/>
                <w:noProof/>
              </w:rPr>
              <w:t>REGIONES</w:t>
            </w:r>
            <w:r w:rsidR="006B1EC2">
              <w:rPr>
                <w:noProof/>
                <w:webHidden/>
              </w:rPr>
              <w:tab/>
            </w:r>
            <w:r w:rsidR="006B1EC2">
              <w:rPr>
                <w:noProof/>
                <w:webHidden/>
              </w:rPr>
              <w:fldChar w:fldCharType="begin"/>
            </w:r>
            <w:r w:rsidR="006B1EC2">
              <w:rPr>
                <w:noProof/>
                <w:webHidden/>
              </w:rPr>
              <w:instrText xml:space="preserve"> PAGEREF _Toc135306974 \h </w:instrText>
            </w:r>
            <w:r w:rsidR="006B1EC2">
              <w:rPr>
                <w:noProof/>
                <w:webHidden/>
              </w:rPr>
            </w:r>
            <w:r w:rsidR="006B1EC2">
              <w:rPr>
                <w:noProof/>
                <w:webHidden/>
              </w:rPr>
              <w:fldChar w:fldCharType="separate"/>
            </w:r>
            <w:r w:rsidR="00693CC5">
              <w:rPr>
                <w:noProof/>
                <w:webHidden/>
              </w:rPr>
              <w:t>1</w:t>
            </w:r>
            <w:r w:rsidR="006B1EC2">
              <w:rPr>
                <w:noProof/>
                <w:webHidden/>
              </w:rPr>
              <w:fldChar w:fldCharType="end"/>
            </w:r>
          </w:hyperlink>
        </w:p>
        <w:p w14:paraId="0762AFC2" w14:textId="4B2D6040" w:rsidR="006B1EC2" w:rsidRDefault="00E16247">
          <w:pPr>
            <w:pStyle w:val="TOC2"/>
            <w:rPr>
              <w:rFonts w:asciiTheme="minorHAnsi" w:eastAsiaTheme="minorEastAsia" w:hAnsiTheme="minorHAnsi"/>
              <w:noProof/>
              <w:sz w:val="22"/>
              <w:lang w:eastAsia="es-ES"/>
            </w:rPr>
          </w:pPr>
          <w:hyperlink w:anchor="_Toc135306975" w:history="1">
            <w:r w:rsidR="006B1EC2" w:rsidRPr="00423466">
              <w:rPr>
                <w:rStyle w:val="Hyperlink"/>
                <w:noProof/>
              </w:rPr>
              <w:t>C.</w:t>
            </w:r>
            <w:r w:rsidR="006B1EC2">
              <w:rPr>
                <w:rFonts w:asciiTheme="minorHAnsi" w:eastAsiaTheme="minorEastAsia" w:hAnsiTheme="minorHAnsi"/>
                <w:noProof/>
                <w:sz w:val="22"/>
                <w:lang w:eastAsia="es-ES"/>
              </w:rPr>
              <w:tab/>
            </w:r>
            <w:r w:rsidR="006B1EC2" w:rsidRPr="00423466">
              <w:rPr>
                <w:rStyle w:val="Hyperlink"/>
                <w:noProof/>
              </w:rPr>
              <w:t>COMPLEJIDAD CICLOMÁTICA</w:t>
            </w:r>
            <w:r w:rsidR="006B1EC2">
              <w:rPr>
                <w:noProof/>
                <w:webHidden/>
              </w:rPr>
              <w:tab/>
            </w:r>
            <w:r w:rsidR="006B1EC2">
              <w:rPr>
                <w:noProof/>
                <w:webHidden/>
              </w:rPr>
              <w:fldChar w:fldCharType="begin"/>
            </w:r>
            <w:r w:rsidR="006B1EC2">
              <w:rPr>
                <w:noProof/>
                <w:webHidden/>
              </w:rPr>
              <w:instrText xml:space="preserve"> PAGEREF _Toc135306975 \h </w:instrText>
            </w:r>
            <w:r w:rsidR="006B1EC2">
              <w:rPr>
                <w:noProof/>
                <w:webHidden/>
              </w:rPr>
            </w:r>
            <w:r w:rsidR="006B1EC2">
              <w:rPr>
                <w:noProof/>
                <w:webHidden/>
              </w:rPr>
              <w:fldChar w:fldCharType="separate"/>
            </w:r>
            <w:r w:rsidR="00693CC5">
              <w:rPr>
                <w:noProof/>
                <w:webHidden/>
              </w:rPr>
              <w:t>1</w:t>
            </w:r>
            <w:r w:rsidR="006B1EC2">
              <w:rPr>
                <w:noProof/>
                <w:webHidden/>
              </w:rPr>
              <w:fldChar w:fldCharType="end"/>
            </w:r>
          </w:hyperlink>
        </w:p>
        <w:p w14:paraId="6FFD56C7" w14:textId="6FD39620" w:rsidR="006B1EC2" w:rsidRDefault="00E16247">
          <w:pPr>
            <w:pStyle w:val="TOC2"/>
            <w:rPr>
              <w:rFonts w:asciiTheme="minorHAnsi" w:eastAsiaTheme="minorEastAsia" w:hAnsiTheme="minorHAnsi"/>
              <w:noProof/>
              <w:sz w:val="22"/>
              <w:lang w:eastAsia="es-ES"/>
            </w:rPr>
          </w:pPr>
          <w:hyperlink w:anchor="_Toc135306976" w:history="1">
            <w:r w:rsidR="006B1EC2" w:rsidRPr="00423466">
              <w:rPr>
                <w:rStyle w:val="Hyperlink"/>
                <w:noProof/>
              </w:rPr>
              <w:t>D.</w:t>
            </w:r>
            <w:r w:rsidR="006B1EC2">
              <w:rPr>
                <w:rFonts w:asciiTheme="minorHAnsi" w:eastAsiaTheme="minorEastAsia" w:hAnsiTheme="minorHAnsi"/>
                <w:noProof/>
                <w:sz w:val="22"/>
                <w:lang w:eastAsia="es-ES"/>
              </w:rPr>
              <w:tab/>
            </w:r>
            <w:r w:rsidR="006B1EC2" w:rsidRPr="00423466">
              <w:rPr>
                <w:rStyle w:val="Hyperlink"/>
                <w:noProof/>
              </w:rPr>
              <w:t>CAMINOS DE PRUEBA</w:t>
            </w:r>
            <w:r w:rsidR="006B1EC2">
              <w:rPr>
                <w:noProof/>
                <w:webHidden/>
              </w:rPr>
              <w:tab/>
            </w:r>
            <w:r w:rsidR="006B1EC2">
              <w:rPr>
                <w:noProof/>
                <w:webHidden/>
              </w:rPr>
              <w:fldChar w:fldCharType="begin"/>
            </w:r>
            <w:r w:rsidR="006B1EC2">
              <w:rPr>
                <w:noProof/>
                <w:webHidden/>
              </w:rPr>
              <w:instrText xml:space="preserve"> PAGEREF _Toc135306976 \h </w:instrText>
            </w:r>
            <w:r w:rsidR="006B1EC2">
              <w:rPr>
                <w:noProof/>
                <w:webHidden/>
              </w:rPr>
            </w:r>
            <w:r w:rsidR="006B1EC2">
              <w:rPr>
                <w:noProof/>
                <w:webHidden/>
              </w:rPr>
              <w:fldChar w:fldCharType="separate"/>
            </w:r>
            <w:r w:rsidR="00693CC5">
              <w:rPr>
                <w:noProof/>
                <w:webHidden/>
              </w:rPr>
              <w:t>1</w:t>
            </w:r>
            <w:r w:rsidR="006B1EC2">
              <w:rPr>
                <w:noProof/>
                <w:webHidden/>
              </w:rPr>
              <w:fldChar w:fldCharType="end"/>
            </w:r>
          </w:hyperlink>
        </w:p>
        <w:p w14:paraId="64F6FE10" w14:textId="7F98F34C" w:rsidR="006B1EC2" w:rsidRDefault="00E16247">
          <w:pPr>
            <w:pStyle w:val="TOC2"/>
            <w:rPr>
              <w:rFonts w:asciiTheme="minorHAnsi" w:eastAsiaTheme="minorEastAsia" w:hAnsiTheme="minorHAnsi"/>
              <w:noProof/>
              <w:sz w:val="22"/>
              <w:lang w:eastAsia="es-ES"/>
            </w:rPr>
          </w:pPr>
          <w:hyperlink w:anchor="_Toc135306977" w:history="1">
            <w:r w:rsidR="006B1EC2" w:rsidRPr="00423466">
              <w:rPr>
                <w:rStyle w:val="Hyperlink"/>
                <w:noProof/>
              </w:rPr>
              <w:t>E.</w:t>
            </w:r>
            <w:r w:rsidR="006B1EC2">
              <w:rPr>
                <w:rFonts w:asciiTheme="minorHAnsi" w:eastAsiaTheme="minorEastAsia" w:hAnsiTheme="minorHAnsi"/>
                <w:noProof/>
                <w:sz w:val="22"/>
                <w:lang w:eastAsia="es-ES"/>
              </w:rPr>
              <w:tab/>
            </w:r>
            <w:r w:rsidR="006B1EC2" w:rsidRPr="00423466">
              <w:rPr>
                <w:rStyle w:val="Hyperlink"/>
                <w:noProof/>
              </w:rPr>
              <w:t>TABLA CON CASOS DE PRUEBA PARA CADA CAMINO</w:t>
            </w:r>
            <w:r w:rsidR="006B1EC2">
              <w:rPr>
                <w:noProof/>
                <w:webHidden/>
              </w:rPr>
              <w:tab/>
            </w:r>
            <w:r w:rsidR="006B1EC2">
              <w:rPr>
                <w:noProof/>
                <w:webHidden/>
              </w:rPr>
              <w:fldChar w:fldCharType="begin"/>
            </w:r>
            <w:r w:rsidR="006B1EC2">
              <w:rPr>
                <w:noProof/>
                <w:webHidden/>
              </w:rPr>
              <w:instrText xml:space="preserve"> PAGEREF _Toc135306977 \h </w:instrText>
            </w:r>
            <w:r w:rsidR="006B1EC2">
              <w:rPr>
                <w:noProof/>
                <w:webHidden/>
              </w:rPr>
            </w:r>
            <w:r w:rsidR="006B1EC2">
              <w:rPr>
                <w:noProof/>
                <w:webHidden/>
              </w:rPr>
              <w:fldChar w:fldCharType="separate"/>
            </w:r>
            <w:r w:rsidR="00693CC5">
              <w:rPr>
                <w:noProof/>
                <w:webHidden/>
              </w:rPr>
              <w:t>2</w:t>
            </w:r>
            <w:r w:rsidR="006B1EC2">
              <w:rPr>
                <w:noProof/>
                <w:webHidden/>
              </w:rPr>
              <w:fldChar w:fldCharType="end"/>
            </w:r>
          </w:hyperlink>
        </w:p>
        <w:p w14:paraId="727D89B2" w14:textId="779CB1BA" w:rsidR="006B1EC2" w:rsidRDefault="00E16247">
          <w:pPr>
            <w:pStyle w:val="TOC1"/>
            <w:tabs>
              <w:tab w:val="left" w:pos="440"/>
            </w:tabs>
            <w:rPr>
              <w:rFonts w:asciiTheme="minorHAnsi" w:eastAsiaTheme="minorEastAsia" w:hAnsiTheme="minorHAnsi"/>
              <w:noProof/>
              <w:sz w:val="22"/>
              <w:lang w:eastAsia="es-ES"/>
            </w:rPr>
          </w:pPr>
          <w:hyperlink w:anchor="_Toc135306978" w:history="1">
            <w:r w:rsidR="006B1EC2" w:rsidRPr="00423466">
              <w:rPr>
                <w:rStyle w:val="Hyperlink"/>
                <w:noProof/>
              </w:rPr>
              <w:t>2.</w:t>
            </w:r>
            <w:r w:rsidR="006B1EC2">
              <w:rPr>
                <w:rFonts w:asciiTheme="minorHAnsi" w:eastAsiaTheme="minorEastAsia" w:hAnsiTheme="minorHAnsi"/>
                <w:noProof/>
                <w:sz w:val="22"/>
                <w:lang w:eastAsia="es-ES"/>
              </w:rPr>
              <w:tab/>
            </w:r>
            <w:r w:rsidR="006B1EC2" w:rsidRPr="00423466">
              <w:rPr>
                <w:rStyle w:val="Hyperlink"/>
                <w:noProof/>
              </w:rPr>
              <w:t>PRUEBAS DE CAJA NEGRA</w:t>
            </w:r>
            <w:r w:rsidR="006B1EC2">
              <w:rPr>
                <w:noProof/>
                <w:webHidden/>
              </w:rPr>
              <w:tab/>
            </w:r>
            <w:r w:rsidR="006B1EC2">
              <w:rPr>
                <w:noProof/>
                <w:webHidden/>
              </w:rPr>
              <w:fldChar w:fldCharType="begin"/>
            </w:r>
            <w:r w:rsidR="006B1EC2">
              <w:rPr>
                <w:noProof/>
                <w:webHidden/>
              </w:rPr>
              <w:instrText xml:space="preserve"> PAGEREF _Toc135306978 \h </w:instrText>
            </w:r>
            <w:r w:rsidR="006B1EC2">
              <w:rPr>
                <w:noProof/>
                <w:webHidden/>
              </w:rPr>
            </w:r>
            <w:r w:rsidR="006B1EC2">
              <w:rPr>
                <w:noProof/>
                <w:webHidden/>
              </w:rPr>
              <w:fldChar w:fldCharType="separate"/>
            </w:r>
            <w:r w:rsidR="00693CC5">
              <w:rPr>
                <w:noProof/>
                <w:webHidden/>
              </w:rPr>
              <w:t>2</w:t>
            </w:r>
            <w:r w:rsidR="006B1EC2">
              <w:rPr>
                <w:noProof/>
                <w:webHidden/>
              </w:rPr>
              <w:fldChar w:fldCharType="end"/>
            </w:r>
          </w:hyperlink>
        </w:p>
        <w:p w14:paraId="5518625B" w14:textId="2E1444D1" w:rsidR="006B1EC2" w:rsidRDefault="00E16247">
          <w:pPr>
            <w:pStyle w:val="TOC2"/>
            <w:rPr>
              <w:rFonts w:asciiTheme="minorHAnsi" w:eastAsiaTheme="minorEastAsia" w:hAnsiTheme="minorHAnsi"/>
              <w:noProof/>
              <w:sz w:val="22"/>
              <w:lang w:eastAsia="es-ES"/>
            </w:rPr>
          </w:pPr>
          <w:hyperlink w:anchor="_Toc135306979" w:history="1">
            <w:r w:rsidR="006B1EC2" w:rsidRPr="00423466">
              <w:rPr>
                <w:rStyle w:val="Hyperlink"/>
                <w:noProof/>
              </w:rPr>
              <w:t>A.</w:t>
            </w:r>
            <w:r w:rsidR="006B1EC2">
              <w:rPr>
                <w:rFonts w:asciiTheme="minorHAnsi" w:eastAsiaTheme="minorEastAsia" w:hAnsiTheme="minorHAnsi"/>
                <w:noProof/>
                <w:sz w:val="22"/>
                <w:lang w:eastAsia="es-ES"/>
              </w:rPr>
              <w:tab/>
            </w:r>
            <w:r w:rsidR="006B1EC2" w:rsidRPr="00423466">
              <w:rPr>
                <w:rStyle w:val="Hyperlink"/>
                <w:noProof/>
              </w:rPr>
              <w:t>TABLA DE CLASES DE EQUIVALENCIA</w:t>
            </w:r>
            <w:r w:rsidR="006B1EC2">
              <w:rPr>
                <w:noProof/>
                <w:webHidden/>
              </w:rPr>
              <w:tab/>
            </w:r>
            <w:r w:rsidR="006B1EC2">
              <w:rPr>
                <w:noProof/>
                <w:webHidden/>
              </w:rPr>
              <w:fldChar w:fldCharType="begin"/>
            </w:r>
            <w:r w:rsidR="006B1EC2">
              <w:rPr>
                <w:noProof/>
                <w:webHidden/>
              </w:rPr>
              <w:instrText xml:space="preserve"> PAGEREF _Toc135306979 \h </w:instrText>
            </w:r>
            <w:r w:rsidR="006B1EC2">
              <w:rPr>
                <w:noProof/>
                <w:webHidden/>
              </w:rPr>
            </w:r>
            <w:r w:rsidR="006B1EC2">
              <w:rPr>
                <w:noProof/>
                <w:webHidden/>
              </w:rPr>
              <w:fldChar w:fldCharType="separate"/>
            </w:r>
            <w:r w:rsidR="00693CC5">
              <w:rPr>
                <w:noProof/>
                <w:webHidden/>
              </w:rPr>
              <w:t>2</w:t>
            </w:r>
            <w:r w:rsidR="006B1EC2">
              <w:rPr>
                <w:noProof/>
                <w:webHidden/>
              </w:rPr>
              <w:fldChar w:fldCharType="end"/>
            </w:r>
          </w:hyperlink>
        </w:p>
        <w:p w14:paraId="23821E18" w14:textId="696A4BBA" w:rsidR="006B1EC2" w:rsidRDefault="00E16247">
          <w:pPr>
            <w:pStyle w:val="TOC2"/>
            <w:rPr>
              <w:rFonts w:asciiTheme="minorHAnsi" w:eastAsiaTheme="minorEastAsia" w:hAnsiTheme="minorHAnsi"/>
              <w:noProof/>
              <w:sz w:val="22"/>
              <w:lang w:eastAsia="es-ES"/>
            </w:rPr>
          </w:pPr>
          <w:hyperlink w:anchor="_Toc135306980" w:history="1">
            <w:r w:rsidR="006B1EC2" w:rsidRPr="00423466">
              <w:rPr>
                <w:rStyle w:val="Hyperlink"/>
                <w:noProof/>
              </w:rPr>
              <w:t>B.</w:t>
            </w:r>
            <w:r w:rsidR="006B1EC2">
              <w:rPr>
                <w:rFonts w:asciiTheme="minorHAnsi" w:eastAsiaTheme="minorEastAsia" w:hAnsiTheme="minorHAnsi"/>
                <w:noProof/>
                <w:sz w:val="22"/>
                <w:lang w:eastAsia="es-ES"/>
              </w:rPr>
              <w:tab/>
            </w:r>
            <w:r w:rsidR="006B1EC2" w:rsidRPr="00423466">
              <w:rPr>
                <w:rStyle w:val="Hyperlink"/>
                <w:noProof/>
              </w:rPr>
              <w:t>TABLA DE ANÁLISIS DE VALORES LÍMITE</w:t>
            </w:r>
            <w:r w:rsidR="006B1EC2">
              <w:rPr>
                <w:noProof/>
                <w:webHidden/>
              </w:rPr>
              <w:tab/>
            </w:r>
            <w:r w:rsidR="006B1EC2">
              <w:rPr>
                <w:noProof/>
                <w:webHidden/>
              </w:rPr>
              <w:fldChar w:fldCharType="begin"/>
            </w:r>
            <w:r w:rsidR="006B1EC2">
              <w:rPr>
                <w:noProof/>
                <w:webHidden/>
              </w:rPr>
              <w:instrText xml:space="preserve"> PAGEREF _Toc135306980 \h </w:instrText>
            </w:r>
            <w:r w:rsidR="006B1EC2">
              <w:rPr>
                <w:noProof/>
                <w:webHidden/>
              </w:rPr>
            </w:r>
            <w:r w:rsidR="006B1EC2">
              <w:rPr>
                <w:noProof/>
                <w:webHidden/>
              </w:rPr>
              <w:fldChar w:fldCharType="separate"/>
            </w:r>
            <w:r w:rsidR="00693CC5">
              <w:rPr>
                <w:noProof/>
                <w:webHidden/>
              </w:rPr>
              <w:t>2</w:t>
            </w:r>
            <w:r w:rsidR="006B1EC2">
              <w:rPr>
                <w:noProof/>
                <w:webHidden/>
              </w:rPr>
              <w:fldChar w:fldCharType="end"/>
            </w:r>
          </w:hyperlink>
        </w:p>
        <w:p w14:paraId="51C93ACF" w14:textId="38767734" w:rsidR="006B1EC2" w:rsidRDefault="00E16247">
          <w:pPr>
            <w:pStyle w:val="TOC2"/>
            <w:rPr>
              <w:rFonts w:asciiTheme="minorHAnsi" w:eastAsiaTheme="minorEastAsia" w:hAnsiTheme="minorHAnsi"/>
              <w:noProof/>
              <w:sz w:val="22"/>
              <w:lang w:eastAsia="es-ES"/>
            </w:rPr>
          </w:pPr>
          <w:hyperlink w:anchor="_Toc135306981" w:history="1">
            <w:r w:rsidR="006B1EC2" w:rsidRPr="00423466">
              <w:rPr>
                <w:rStyle w:val="Hyperlink"/>
                <w:noProof/>
              </w:rPr>
              <w:t>C.</w:t>
            </w:r>
            <w:r w:rsidR="006B1EC2">
              <w:rPr>
                <w:rFonts w:asciiTheme="minorHAnsi" w:eastAsiaTheme="minorEastAsia" w:hAnsiTheme="minorHAnsi"/>
                <w:noProof/>
                <w:sz w:val="22"/>
                <w:lang w:eastAsia="es-ES"/>
              </w:rPr>
              <w:tab/>
            </w:r>
            <w:r w:rsidR="006B1EC2" w:rsidRPr="00423466">
              <w:rPr>
                <w:rStyle w:val="Hyperlink"/>
                <w:noProof/>
              </w:rPr>
              <w:t>CASOS DE PRUEBA</w:t>
            </w:r>
            <w:r w:rsidR="006B1EC2">
              <w:rPr>
                <w:noProof/>
                <w:webHidden/>
              </w:rPr>
              <w:tab/>
            </w:r>
            <w:r w:rsidR="006B1EC2">
              <w:rPr>
                <w:noProof/>
                <w:webHidden/>
              </w:rPr>
              <w:fldChar w:fldCharType="begin"/>
            </w:r>
            <w:r w:rsidR="006B1EC2">
              <w:rPr>
                <w:noProof/>
                <w:webHidden/>
              </w:rPr>
              <w:instrText xml:space="preserve"> PAGEREF _Toc135306981 \h </w:instrText>
            </w:r>
            <w:r w:rsidR="006B1EC2">
              <w:rPr>
                <w:noProof/>
                <w:webHidden/>
              </w:rPr>
            </w:r>
            <w:r w:rsidR="006B1EC2">
              <w:rPr>
                <w:noProof/>
                <w:webHidden/>
              </w:rPr>
              <w:fldChar w:fldCharType="separate"/>
            </w:r>
            <w:r w:rsidR="00693CC5">
              <w:rPr>
                <w:noProof/>
                <w:webHidden/>
              </w:rPr>
              <w:t>2</w:t>
            </w:r>
            <w:r w:rsidR="006B1EC2">
              <w:rPr>
                <w:noProof/>
                <w:webHidden/>
              </w:rPr>
              <w:fldChar w:fldCharType="end"/>
            </w:r>
          </w:hyperlink>
        </w:p>
        <w:p w14:paraId="2FE20AF7" w14:textId="15018491" w:rsidR="006B1EC2" w:rsidRDefault="00E16247">
          <w:pPr>
            <w:pStyle w:val="TOC1"/>
            <w:tabs>
              <w:tab w:val="left" w:pos="440"/>
            </w:tabs>
            <w:rPr>
              <w:rFonts w:asciiTheme="minorHAnsi" w:eastAsiaTheme="minorEastAsia" w:hAnsiTheme="minorHAnsi"/>
              <w:noProof/>
              <w:sz w:val="22"/>
              <w:lang w:eastAsia="es-ES"/>
            </w:rPr>
          </w:pPr>
          <w:hyperlink w:anchor="_Toc135306982" w:history="1">
            <w:r w:rsidR="006B1EC2" w:rsidRPr="00423466">
              <w:rPr>
                <w:rStyle w:val="Hyperlink"/>
                <w:noProof/>
              </w:rPr>
              <w:t>3.</w:t>
            </w:r>
            <w:r w:rsidR="006B1EC2">
              <w:rPr>
                <w:rFonts w:asciiTheme="minorHAnsi" w:eastAsiaTheme="minorEastAsia" w:hAnsiTheme="minorHAnsi"/>
                <w:noProof/>
                <w:sz w:val="22"/>
                <w:lang w:eastAsia="es-ES"/>
              </w:rPr>
              <w:tab/>
            </w:r>
            <w:r w:rsidR="006B1EC2" w:rsidRPr="00423466">
              <w:rPr>
                <w:rStyle w:val="Hyperlink"/>
                <w:noProof/>
              </w:rPr>
              <w:t>PRUEBAS DE JUNIT</w:t>
            </w:r>
            <w:r w:rsidR="006B1EC2">
              <w:rPr>
                <w:noProof/>
                <w:webHidden/>
              </w:rPr>
              <w:tab/>
            </w:r>
            <w:r w:rsidR="006B1EC2">
              <w:rPr>
                <w:noProof/>
                <w:webHidden/>
              </w:rPr>
              <w:fldChar w:fldCharType="begin"/>
            </w:r>
            <w:r w:rsidR="006B1EC2">
              <w:rPr>
                <w:noProof/>
                <w:webHidden/>
              </w:rPr>
              <w:instrText xml:space="preserve"> PAGEREF _Toc135306982 \h </w:instrText>
            </w:r>
            <w:r w:rsidR="006B1EC2">
              <w:rPr>
                <w:noProof/>
                <w:webHidden/>
              </w:rPr>
            </w:r>
            <w:r w:rsidR="006B1EC2">
              <w:rPr>
                <w:noProof/>
                <w:webHidden/>
              </w:rPr>
              <w:fldChar w:fldCharType="separate"/>
            </w:r>
            <w:r w:rsidR="00693CC5">
              <w:rPr>
                <w:noProof/>
                <w:webHidden/>
              </w:rPr>
              <w:t>3</w:t>
            </w:r>
            <w:r w:rsidR="006B1EC2">
              <w:rPr>
                <w:noProof/>
                <w:webHidden/>
              </w:rPr>
              <w:fldChar w:fldCharType="end"/>
            </w:r>
          </w:hyperlink>
        </w:p>
        <w:p w14:paraId="0DCB7190" w14:textId="2D0B92A4" w:rsidR="006B1EC2" w:rsidRDefault="00E16247">
          <w:pPr>
            <w:pStyle w:val="TOC1"/>
            <w:tabs>
              <w:tab w:val="left" w:pos="440"/>
            </w:tabs>
            <w:rPr>
              <w:rFonts w:asciiTheme="minorHAnsi" w:eastAsiaTheme="minorEastAsia" w:hAnsiTheme="minorHAnsi"/>
              <w:noProof/>
              <w:sz w:val="22"/>
              <w:lang w:eastAsia="es-ES"/>
            </w:rPr>
          </w:pPr>
          <w:hyperlink w:anchor="_Toc135306983" w:history="1">
            <w:r w:rsidR="006B1EC2" w:rsidRPr="00423466">
              <w:rPr>
                <w:rStyle w:val="Hyperlink"/>
                <w:noProof/>
              </w:rPr>
              <w:t>4.</w:t>
            </w:r>
            <w:r w:rsidR="006B1EC2">
              <w:rPr>
                <w:rFonts w:asciiTheme="minorHAnsi" w:eastAsiaTheme="minorEastAsia" w:hAnsiTheme="minorHAnsi"/>
                <w:noProof/>
                <w:sz w:val="22"/>
                <w:lang w:eastAsia="es-ES"/>
              </w:rPr>
              <w:tab/>
            </w:r>
            <w:r w:rsidR="006B1EC2" w:rsidRPr="00423466">
              <w:rPr>
                <w:rStyle w:val="Hyperlink"/>
                <w:noProof/>
              </w:rPr>
              <w:t>DEPURACIÓN</w:t>
            </w:r>
            <w:r w:rsidR="006B1EC2">
              <w:rPr>
                <w:noProof/>
                <w:webHidden/>
              </w:rPr>
              <w:tab/>
            </w:r>
            <w:r w:rsidR="006B1EC2">
              <w:rPr>
                <w:noProof/>
                <w:webHidden/>
              </w:rPr>
              <w:fldChar w:fldCharType="begin"/>
            </w:r>
            <w:r w:rsidR="006B1EC2">
              <w:rPr>
                <w:noProof/>
                <w:webHidden/>
              </w:rPr>
              <w:instrText xml:space="preserve"> PAGEREF _Toc135306983 \h </w:instrText>
            </w:r>
            <w:r w:rsidR="006B1EC2">
              <w:rPr>
                <w:noProof/>
                <w:webHidden/>
              </w:rPr>
            </w:r>
            <w:r w:rsidR="006B1EC2">
              <w:rPr>
                <w:noProof/>
                <w:webHidden/>
              </w:rPr>
              <w:fldChar w:fldCharType="separate"/>
            </w:r>
            <w:r w:rsidR="00693CC5">
              <w:rPr>
                <w:noProof/>
                <w:webHidden/>
              </w:rPr>
              <w:t>3</w:t>
            </w:r>
            <w:r w:rsidR="006B1EC2">
              <w:rPr>
                <w:noProof/>
                <w:webHidden/>
              </w:rPr>
              <w:fldChar w:fldCharType="end"/>
            </w:r>
          </w:hyperlink>
        </w:p>
        <w:p w14:paraId="3F671717" w14:textId="50D04DE5" w:rsidR="00A4087A" w:rsidRDefault="00A4087A">
          <w:r>
            <w:rPr>
              <w:b/>
              <w:bCs/>
            </w:rPr>
            <w:fldChar w:fldCharType="end"/>
          </w:r>
        </w:p>
      </w:sdtContent>
    </w:sdt>
    <w:p w14:paraId="70105CFA" w14:textId="1B288FE2" w:rsidR="00A4087A" w:rsidRDefault="00A4087A" w:rsidP="00A4087A">
      <w:pPr>
        <w:rPr>
          <w:sz w:val="32"/>
          <w:szCs w:val="28"/>
        </w:rPr>
        <w:sectPr w:rsidR="00A4087A" w:rsidSect="001E1BEC">
          <w:footerReference w:type="default" r:id="rId11"/>
          <w:pgSz w:w="11906" w:h="16838"/>
          <w:pgMar w:top="1418" w:right="1418" w:bottom="1418" w:left="1418" w:header="709" w:footer="709" w:gutter="0"/>
          <w:pgNumType w:start="1"/>
          <w:cols w:space="708"/>
          <w:docGrid w:linePitch="360"/>
        </w:sectPr>
      </w:pPr>
    </w:p>
    <w:p w14:paraId="60E33DF3" w14:textId="718EF3EA" w:rsidR="00A21639" w:rsidRDefault="004728AB" w:rsidP="002A221E">
      <w:pPr>
        <w:pStyle w:val="Heading1"/>
        <w:numPr>
          <w:ilvl w:val="0"/>
          <w:numId w:val="16"/>
        </w:numPr>
      </w:pPr>
      <w:bookmarkStart w:id="0" w:name="_Toc135306972"/>
      <w:r>
        <w:t>PRUEBAS DE CAJA BLANCA</w:t>
      </w:r>
      <w:bookmarkEnd w:id="0"/>
    </w:p>
    <w:p w14:paraId="0002F4AD" w14:textId="02DA9D95" w:rsidR="004728AB" w:rsidRDefault="007A55C2" w:rsidP="007A55C2">
      <w:pPr>
        <w:pStyle w:val="Heading2"/>
        <w:numPr>
          <w:ilvl w:val="0"/>
          <w:numId w:val="18"/>
        </w:numPr>
      </w:pPr>
      <w:bookmarkStart w:id="1" w:name="_Toc135306973"/>
      <w:r>
        <w:t>DIAGRAMA DE GRAFOS</w:t>
      </w:r>
      <w:bookmarkEnd w:id="1"/>
    </w:p>
    <w:p w14:paraId="747DE54F" w14:textId="1FBF1EF3" w:rsidR="00121523" w:rsidRDefault="00A43F6F" w:rsidP="002442BC">
      <w:pPr>
        <w:jc w:val="center"/>
      </w:pPr>
      <w:r w:rsidRPr="00A43F6F">
        <w:rPr>
          <w:noProof/>
        </w:rPr>
        <w:drawing>
          <wp:inline distT="0" distB="0" distL="0" distR="0" wp14:anchorId="021318F6" wp14:editId="438C655B">
            <wp:extent cx="1889780" cy="2990850"/>
            <wp:effectExtent l="0" t="0" r="0" b="0"/>
            <wp:docPr id="344213695" name="Imagen 344213695"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13695" name="Imagen 1" descr="Un dibujo de una persona&#10;&#10;Descripción generada automáticamente con confianza media"/>
                    <pic:cNvPicPr/>
                  </pic:nvPicPr>
                  <pic:blipFill>
                    <a:blip r:embed="rId12"/>
                    <a:stretch>
                      <a:fillRect/>
                    </a:stretch>
                  </pic:blipFill>
                  <pic:spPr>
                    <a:xfrm>
                      <a:off x="0" y="0"/>
                      <a:ext cx="1892145" cy="2994593"/>
                    </a:xfrm>
                    <a:prstGeom prst="rect">
                      <a:avLst/>
                    </a:prstGeom>
                  </pic:spPr>
                </pic:pic>
              </a:graphicData>
            </a:graphic>
          </wp:inline>
        </w:drawing>
      </w:r>
    </w:p>
    <w:p w14:paraId="27650A2E" w14:textId="5060318F" w:rsidR="00DE5091" w:rsidRPr="00121523" w:rsidRDefault="00DE5091" w:rsidP="00C222CD">
      <w:pPr>
        <w:ind w:left="1068"/>
      </w:pPr>
      <w:r>
        <w:t>NOTA: El nodo 4 nunca podría llegar a ejecutarse como true porque de introducir -3, el nodo 1 sería true siempre.</w:t>
      </w:r>
    </w:p>
    <w:p w14:paraId="706A5C7F" w14:textId="1735010E" w:rsidR="007A55C2" w:rsidRDefault="007A55C2" w:rsidP="007A55C2">
      <w:pPr>
        <w:pStyle w:val="Heading2"/>
        <w:numPr>
          <w:ilvl w:val="0"/>
          <w:numId w:val="18"/>
        </w:numPr>
      </w:pPr>
      <w:bookmarkStart w:id="2" w:name="_Toc135306974"/>
      <w:r>
        <w:t>REGIONES</w:t>
      </w:r>
      <w:bookmarkEnd w:id="2"/>
    </w:p>
    <w:p w14:paraId="5BCE49E8" w14:textId="597733CF" w:rsidR="002442BC" w:rsidRPr="002442BC" w:rsidRDefault="006F76D4" w:rsidP="002442BC">
      <w:pPr>
        <w:ind w:left="1068"/>
      </w:pPr>
      <w:r>
        <w:t>Tiene 3 regiones.</w:t>
      </w:r>
    </w:p>
    <w:p w14:paraId="39FD384E" w14:textId="0A387E2B" w:rsidR="007A55C2" w:rsidRDefault="007A55C2" w:rsidP="007A55C2">
      <w:pPr>
        <w:pStyle w:val="Heading2"/>
        <w:numPr>
          <w:ilvl w:val="0"/>
          <w:numId w:val="18"/>
        </w:numPr>
      </w:pPr>
      <w:bookmarkStart w:id="3" w:name="_Toc135306975"/>
      <w:r>
        <w:t>COMPLEJIDAD CICLOMÁTICA</w:t>
      </w:r>
      <w:bookmarkEnd w:id="3"/>
    </w:p>
    <w:p w14:paraId="48596AAF" w14:textId="66B1D815" w:rsidR="006F76D4" w:rsidRDefault="006F76D4" w:rsidP="006F76D4">
      <w:pPr>
        <w:pStyle w:val="ListParagraph"/>
        <w:numPr>
          <w:ilvl w:val="0"/>
          <w:numId w:val="21"/>
        </w:numPr>
      </w:pPr>
      <w:r>
        <w:t>Regiones: 3.</w:t>
      </w:r>
    </w:p>
    <w:p w14:paraId="68CE66A4" w14:textId="4ABDCAF3" w:rsidR="006F76D4" w:rsidRDefault="006F76D4" w:rsidP="006F76D4">
      <w:pPr>
        <w:pStyle w:val="ListParagraph"/>
        <w:numPr>
          <w:ilvl w:val="0"/>
          <w:numId w:val="21"/>
        </w:numPr>
      </w:pPr>
      <w:r>
        <w:t xml:space="preserve">Aristas-Nodos: </w:t>
      </w:r>
      <w:r w:rsidR="00544FBA">
        <w:t>10 – 9 + 2 = 3.</w:t>
      </w:r>
    </w:p>
    <w:p w14:paraId="50FACA23" w14:textId="08655561" w:rsidR="00544FBA" w:rsidRPr="006F76D4" w:rsidRDefault="00544FBA" w:rsidP="006F76D4">
      <w:pPr>
        <w:pStyle w:val="ListParagraph"/>
        <w:numPr>
          <w:ilvl w:val="0"/>
          <w:numId w:val="21"/>
        </w:numPr>
      </w:pPr>
      <w:r>
        <w:t xml:space="preserve">Nodos de condición: </w:t>
      </w:r>
      <w:r w:rsidR="00836770">
        <w:t>2 + 1 = 3.</w:t>
      </w:r>
    </w:p>
    <w:p w14:paraId="09030BCE" w14:textId="4487A07A" w:rsidR="007A55C2" w:rsidRDefault="007A55C2" w:rsidP="007A55C2">
      <w:pPr>
        <w:pStyle w:val="Heading2"/>
        <w:numPr>
          <w:ilvl w:val="0"/>
          <w:numId w:val="18"/>
        </w:numPr>
      </w:pPr>
      <w:bookmarkStart w:id="4" w:name="_Toc135306976"/>
      <w:r>
        <w:t>CAMINOS DE PRUEBA</w:t>
      </w:r>
      <w:bookmarkEnd w:id="4"/>
    </w:p>
    <w:p w14:paraId="541FE64D" w14:textId="71AAC92B" w:rsidR="00836770" w:rsidRDefault="00836770" w:rsidP="00836770">
      <w:pPr>
        <w:pStyle w:val="ListParagraph"/>
        <w:numPr>
          <w:ilvl w:val="0"/>
          <w:numId w:val="21"/>
        </w:numPr>
      </w:pPr>
      <w:r>
        <w:t xml:space="preserve">Camino 1: Inicio </w:t>
      </w:r>
      <w:r>
        <w:rPr>
          <w:rFonts w:ascii="Wingdings" w:eastAsia="Wingdings" w:hAnsi="Wingdings" w:cs="Wingdings"/>
        </w:rPr>
        <w:t>à</w:t>
      </w:r>
      <w:r>
        <w:t xml:space="preserve"> 1 </w:t>
      </w:r>
      <w:r>
        <w:rPr>
          <w:rFonts w:ascii="Wingdings" w:eastAsia="Wingdings" w:hAnsi="Wingdings" w:cs="Wingdings"/>
        </w:rPr>
        <w:t>à</w:t>
      </w:r>
      <w:r>
        <w:t xml:space="preserve"> 2 </w:t>
      </w:r>
      <w:r>
        <w:rPr>
          <w:rFonts w:ascii="Wingdings" w:eastAsia="Wingdings" w:hAnsi="Wingdings" w:cs="Wingdings"/>
        </w:rPr>
        <w:t>à</w:t>
      </w:r>
      <w:r>
        <w:t xml:space="preserve"> 3  </w:t>
      </w:r>
      <w:r>
        <w:rPr>
          <w:rFonts w:ascii="Wingdings" w:eastAsia="Wingdings" w:hAnsi="Wingdings" w:cs="Wingdings"/>
        </w:rPr>
        <w:t>à</w:t>
      </w:r>
      <w:r>
        <w:t xml:space="preserve"> FIN.</w:t>
      </w:r>
    </w:p>
    <w:p w14:paraId="20DE2A0F" w14:textId="1653FFAB" w:rsidR="00836770" w:rsidRDefault="00836770" w:rsidP="00836770">
      <w:pPr>
        <w:pStyle w:val="ListParagraph"/>
        <w:numPr>
          <w:ilvl w:val="0"/>
          <w:numId w:val="21"/>
        </w:numPr>
      </w:pPr>
      <w:r>
        <w:t xml:space="preserve">Camino 2: Inicio </w:t>
      </w:r>
      <w:r>
        <w:rPr>
          <w:rFonts w:ascii="Wingdings" w:eastAsia="Wingdings" w:hAnsi="Wingdings" w:cs="Wingdings"/>
        </w:rPr>
        <w:t>à</w:t>
      </w:r>
      <w:r>
        <w:t xml:space="preserve"> 1 </w:t>
      </w:r>
      <w:r>
        <w:rPr>
          <w:rFonts w:ascii="Wingdings" w:eastAsia="Wingdings" w:hAnsi="Wingdings" w:cs="Wingdings"/>
        </w:rPr>
        <w:t>à</w:t>
      </w:r>
      <w:r>
        <w:t xml:space="preserve"> 4 </w:t>
      </w:r>
      <w:r>
        <w:rPr>
          <w:rFonts w:ascii="Wingdings" w:eastAsia="Wingdings" w:hAnsi="Wingdings" w:cs="Wingdings"/>
        </w:rPr>
        <w:t>à</w:t>
      </w:r>
      <w:r>
        <w:t xml:space="preserve"> 5 </w:t>
      </w:r>
      <w:r>
        <w:rPr>
          <w:rFonts w:ascii="Wingdings" w:eastAsia="Wingdings" w:hAnsi="Wingdings" w:cs="Wingdings"/>
        </w:rPr>
        <w:t>à</w:t>
      </w:r>
      <w:r>
        <w:t xml:space="preserve"> FIN.</w:t>
      </w:r>
    </w:p>
    <w:p w14:paraId="7721C006" w14:textId="19354334" w:rsidR="00836770" w:rsidRDefault="00836770" w:rsidP="00836770">
      <w:pPr>
        <w:pStyle w:val="ListParagraph"/>
        <w:numPr>
          <w:ilvl w:val="0"/>
          <w:numId w:val="21"/>
        </w:numPr>
      </w:pPr>
      <w:r>
        <w:t xml:space="preserve">Camino 3: Inicio </w:t>
      </w:r>
      <w:r>
        <w:rPr>
          <w:rFonts w:ascii="Wingdings" w:eastAsia="Wingdings" w:hAnsi="Wingdings" w:cs="Wingdings"/>
        </w:rPr>
        <w:t>à</w:t>
      </w:r>
      <w:r>
        <w:t xml:space="preserve"> 1 </w:t>
      </w:r>
      <w:r>
        <w:rPr>
          <w:rFonts w:ascii="Wingdings" w:eastAsia="Wingdings" w:hAnsi="Wingdings" w:cs="Wingdings"/>
        </w:rPr>
        <w:t>à</w:t>
      </w:r>
      <w:r>
        <w:t xml:space="preserve"> 4 </w:t>
      </w:r>
      <w:r>
        <w:rPr>
          <w:rFonts w:ascii="Wingdings" w:eastAsia="Wingdings" w:hAnsi="Wingdings" w:cs="Wingdings"/>
        </w:rPr>
        <w:t>à</w:t>
      </w:r>
      <w:r>
        <w:t xml:space="preserve"> 6 </w:t>
      </w:r>
      <w:r>
        <w:rPr>
          <w:rFonts w:ascii="Wingdings" w:eastAsia="Wingdings" w:hAnsi="Wingdings" w:cs="Wingdings"/>
        </w:rPr>
        <w:t>à</w:t>
      </w:r>
      <w:r>
        <w:t xml:space="preserve"> 7 </w:t>
      </w:r>
      <w:r>
        <w:rPr>
          <w:rFonts w:ascii="Wingdings" w:eastAsia="Wingdings" w:hAnsi="Wingdings" w:cs="Wingdings"/>
        </w:rPr>
        <w:t>à</w:t>
      </w:r>
      <w:r>
        <w:t xml:space="preserve"> FIN.</w:t>
      </w:r>
    </w:p>
    <w:p w14:paraId="159213F2" w14:textId="77777777" w:rsidR="00836770" w:rsidRPr="00836770" w:rsidRDefault="00836770" w:rsidP="00836770">
      <w:pPr>
        <w:pStyle w:val="ListParagraph"/>
        <w:ind w:left="1428"/>
      </w:pPr>
    </w:p>
    <w:p w14:paraId="5BDF6E2A" w14:textId="1A960689" w:rsidR="007A55C2" w:rsidRDefault="007A55C2" w:rsidP="007A55C2">
      <w:pPr>
        <w:pStyle w:val="Heading2"/>
        <w:numPr>
          <w:ilvl w:val="0"/>
          <w:numId w:val="18"/>
        </w:numPr>
      </w:pPr>
      <w:bookmarkStart w:id="5" w:name="_Toc135306977"/>
      <w:r>
        <w:t>TABLA CON CASOS DE PRUEBA PARA CADA CAMINO</w:t>
      </w:r>
      <w:bookmarkEnd w:id="5"/>
    </w:p>
    <w:tbl>
      <w:tblPr>
        <w:tblStyle w:val="GridTable5Dark-Accent1"/>
        <w:tblW w:w="0" w:type="auto"/>
        <w:jc w:val="center"/>
        <w:tblLook w:val="04A0" w:firstRow="1" w:lastRow="0" w:firstColumn="1" w:lastColumn="0" w:noHBand="0" w:noVBand="1"/>
      </w:tblPr>
      <w:tblGrid>
        <w:gridCol w:w="1698"/>
        <w:gridCol w:w="1699"/>
        <w:gridCol w:w="3119"/>
      </w:tblGrid>
      <w:tr w:rsidR="008523A1" w14:paraId="169BC10C" w14:textId="77777777" w:rsidTr="008523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1FC35070" w14:textId="77777777" w:rsidR="008523A1" w:rsidRPr="008523A1" w:rsidRDefault="008523A1" w:rsidP="008523A1">
            <w:pPr>
              <w:jc w:val="center"/>
            </w:pPr>
            <w:r w:rsidRPr="008523A1">
              <w:t>Camino</w:t>
            </w:r>
          </w:p>
        </w:tc>
        <w:tc>
          <w:tcPr>
            <w:tcW w:w="1699" w:type="dxa"/>
            <w:vAlign w:val="center"/>
          </w:tcPr>
          <w:p w14:paraId="22F1990E" w14:textId="79154112" w:rsidR="008523A1" w:rsidRDefault="00283890" w:rsidP="008523A1">
            <w:pPr>
              <w:jc w:val="center"/>
              <w:cnfStyle w:val="100000000000" w:firstRow="1" w:lastRow="0" w:firstColumn="0" w:lastColumn="0" w:oddVBand="0" w:evenVBand="0" w:oddHBand="0" w:evenHBand="0" w:firstRowFirstColumn="0" w:firstRowLastColumn="0" w:lastRowFirstColumn="0" w:lastRowLastColumn="0"/>
            </w:pPr>
            <w:r>
              <w:t>Cantidad</w:t>
            </w:r>
          </w:p>
        </w:tc>
        <w:tc>
          <w:tcPr>
            <w:tcW w:w="3119" w:type="dxa"/>
            <w:vAlign w:val="center"/>
          </w:tcPr>
          <w:p w14:paraId="298962B0" w14:textId="77777777" w:rsidR="008523A1" w:rsidRDefault="008523A1" w:rsidP="008523A1">
            <w:pPr>
              <w:jc w:val="center"/>
              <w:cnfStyle w:val="100000000000" w:firstRow="1" w:lastRow="0" w:firstColumn="0" w:lastColumn="0" w:oddVBand="0" w:evenVBand="0" w:oddHBand="0" w:evenHBand="0" w:firstRowFirstColumn="0" w:firstRowLastColumn="0" w:lastRowFirstColumn="0" w:lastRowLastColumn="0"/>
            </w:pPr>
            <w:r>
              <w:t>Resultado</w:t>
            </w:r>
          </w:p>
        </w:tc>
      </w:tr>
      <w:tr w:rsidR="00836770" w14:paraId="71D2F1CC" w14:textId="77777777" w:rsidTr="008523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774F0B12" w14:textId="1FF2A785" w:rsidR="00836770" w:rsidRPr="008523A1" w:rsidRDefault="00283890" w:rsidP="008523A1">
            <w:pPr>
              <w:jc w:val="center"/>
            </w:pPr>
            <w:r>
              <w:t>1</w:t>
            </w:r>
          </w:p>
        </w:tc>
        <w:tc>
          <w:tcPr>
            <w:tcW w:w="1699" w:type="dxa"/>
            <w:vAlign w:val="center"/>
          </w:tcPr>
          <w:p w14:paraId="2E68B125" w14:textId="03B157E6" w:rsidR="00836770" w:rsidRDefault="00283890" w:rsidP="008523A1">
            <w:pPr>
              <w:jc w:val="center"/>
              <w:cnfStyle w:val="000000100000" w:firstRow="0" w:lastRow="0" w:firstColumn="0" w:lastColumn="0" w:oddVBand="0" w:evenVBand="0" w:oddHBand="1" w:evenHBand="0" w:firstRowFirstColumn="0" w:firstRowLastColumn="0" w:lastRowFirstColumn="0" w:lastRowLastColumn="0"/>
            </w:pPr>
            <w:r>
              <w:t>-1</w:t>
            </w:r>
          </w:p>
        </w:tc>
        <w:tc>
          <w:tcPr>
            <w:tcW w:w="3119" w:type="dxa"/>
            <w:vAlign w:val="center"/>
          </w:tcPr>
          <w:p w14:paraId="016098CF" w14:textId="0824DB28" w:rsidR="00836770" w:rsidRDefault="001A74CC" w:rsidP="008523A1">
            <w:pPr>
              <w:jc w:val="center"/>
              <w:cnfStyle w:val="000000100000" w:firstRow="0" w:lastRow="0" w:firstColumn="0" w:lastColumn="0" w:oddVBand="0" w:evenVBand="0" w:oddHBand="1" w:evenHBand="0" w:firstRowFirstColumn="0" w:firstRowLastColumn="0" w:lastRowFirstColumn="0" w:lastRowLastColumn="0"/>
            </w:pPr>
            <w:r>
              <w:t>1</w:t>
            </w:r>
          </w:p>
        </w:tc>
      </w:tr>
      <w:tr w:rsidR="001A74CC" w14:paraId="4647005B" w14:textId="77777777" w:rsidTr="008523A1">
        <w:trPr>
          <w:jc w:val="center"/>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08138F05" w14:textId="2CE578EE" w:rsidR="001A74CC" w:rsidRDefault="001A74CC" w:rsidP="008523A1">
            <w:pPr>
              <w:jc w:val="center"/>
            </w:pPr>
            <w:r>
              <w:t>2</w:t>
            </w:r>
          </w:p>
        </w:tc>
        <w:tc>
          <w:tcPr>
            <w:tcW w:w="1699" w:type="dxa"/>
            <w:vAlign w:val="center"/>
          </w:tcPr>
          <w:p w14:paraId="71627460" w14:textId="5C3F7F41" w:rsidR="001A74CC" w:rsidRDefault="001A74CC" w:rsidP="008523A1">
            <w:pPr>
              <w:jc w:val="center"/>
              <w:cnfStyle w:val="000000000000" w:firstRow="0" w:lastRow="0" w:firstColumn="0" w:lastColumn="0" w:oddVBand="0" w:evenVBand="0" w:oddHBand="0" w:evenHBand="0" w:firstRowFirstColumn="0" w:firstRowLastColumn="0" w:lastRowFirstColumn="0" w:lastRowLastColumn="0"/>
            </w:pPr>
            <w:r>
              <w:t>-3</w:t>
            </w:r>
          </w:p>
        </w:tc>
        <w:tc>
          <w:tcPr>
            <w:tcW w:w="3119" w:type="dxa"/>
            <w:vAlign w:val="center"/>
          </w:tcPr>
          <w:p w14:paraId="6917849A" w14:textId="4648C3DC" w:rsidR="001A74CC" w:rsidRDefault="00EA0339" w:rsidP="008523A1">
            <w:pPr>
              <w:jc w:val="center"/>
              <w:cnfStyle w:val="000000000000" w:firstRow="0" w:lastRow="0" w:firstColumn="0" w:lastColumn="0" w:oddVBand="0" w:evenVBand="0" w:oddHBand="0" w:evenHBand="0" w:firstRowFirstColumn="0" w:firstRowLastColumn="0" w:lastRowFirstColumn="0" w:lastRowLastColumn="0"/>
            </w:pPr>
            <w:r>
              <w:t>1</w:t>
            </w:r>
          </w:p>
        </w:tc>
      </w:tr>
      <w:tr w:rsidR="001A74CC" w14:paraId="114069DA" w14:textId="77777777" w:rsidTr="008523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190F995A" w14:textId="6F297CC6" w:rsidR="001A74CC" w:rsidRDefault="001A74CC" w:rsidP="008523A1">
            <w:pPr>
              <w:jc w:val="center"/>
            </w:pPr>
            <w:r>
              <w:t>3</w:t>
            </w:r>
          </w:p>
        </w:tc>
        <w:tc>
          <w:tcPr>
            <w:tcW w:w="1699" w:type="dxa"/>
            <w:vAlign w:val="center"/>
          </w:tcPr>
          <w:p w14:paraId="067ACDCB" w14:textId="1A363800" w:rsidR="001A74CC" w:rsidRDefault="00D55163" w:rsidP="008523A1">
            <w:pPr>
              <w:jc w:val="center"/>
              <w:cnfStyle w:val="000000100000" w:firstRow="0" w:lastRow="0" w:firstColumn="0" w:lastColumn="0" w:oddVBand="0" w:evenVBand="0" w:oddHBand="1" w:evenHBand="0" w:firstRowFirstColumn="0" w:firstRowLastColumn="0" w:lastRowFirstColumn="0" w:lastRowLastColumn="0"/>
            </w:pPr>
            <w:r>
              <w:t>1</w:t>
            </w:r>
          </w:p>
        </w:tc>
        <w:tc>
          <w:tcPr>
            <w:tcW w:w="3119" w:type="dxa"/>
            <w:vAlign w:val="center"/>
          </w:tcPr>
          <w:p w14:paraId="30358BC9" w14:textId="370EC551" w:rsidR="001A74CC" w:rsidRDefault="007B487B" w:rsidP="008523A1">
            <w:pPr>
              <w:jc w:val="center"/>
              <w:cnfStyle w:val="000000100000" w:firstRow="0" w:lastRow="0" w:firstColumn="0" w:lastColumn="0" w:oddVBand="0" w:evenVBand="0" w:oddHBand="1" w:evenHBand="0" w:firstRowFirstColumn="0" w:firstRowLastColumn="0" w:lastRowFirstColumn="0" w:lastRowLastColumn="0"/>
            </w:pPr>
            <w:r>
              <w:t>0</w:t>
            </w:r>
          </w:p>
        </w:tc>
      </w:tr>
    </w:tbl>
    <w:p w14:paraId="7076F769" w14:textId="77777777" w:rsidR="00CD67C7" w:rsidRDefault="00CD67C7" w:rsidP="00CD67C7"/>
    <w:p w14:paraId="75EE6D7C" w14:textId="02D2EA66" w:rsidR="008523A1" w:rsidRDefault="008523A1" w:rsidP="008523A1">
      <w:pPr>
        <w:pStyle w:val="Heading1"/>
        <w:numPr>
          <w:ilvl w:val="0"/>
          <w:numId w:val="16"/>
        </w:numPr>
      </w:pPr>
      <w:bookmarkStart w:id="6" w:name="_Toc135306978"/>
      <w:r>
        <w:t>PRUEBAS DE CAJA NEGRA</w:t>
      </w:r>
      <w:bookmarkEnd w:id="6"/>
    </w:p>
    <w:p w14:paraId="4FAA0E15" w14:textId="5F58737C" w:rsidR="008523A1" w:rsidRDefault="004D7687" w:rsidP="008523A1">
      <w:pPr>
        <w:pStyle w:val="Heading2"/>
        <w:numPr>
          <w:ilvl w:val="0"/>
          <w:numId w:val="19"/>
        </w:numPr>
      </w:pPr>
      <w:bookmarkStart w:id="7" w:name="_Toc135306979"/>
      <w:r>
        <w:t>TABLA DE CLASES DE EQUIVALENCIA</w:t>
      </w:r>
      <w:bookmarkEnd w:id="7"/>
    </w:p>
    <w:tbl>
      <w:tblPr>
        <w:tblStyle w:val="GridTable4-Accent1"/>
        <w:tblW w:w="9634" w:type="dxa"/>
        <w:tblLook w:val="04A0" w:firstRow="1" w:lastRow="0" w:firstColumn="1" w:lastColumn="0" w:noHBand="0" w:noVBand="1"/>
      </w:tblPr>
      <w:tblGrid>
        <w:gridCol w:w="3325"/>
        <w:gridCol w:w="3474"/>
        <w:gridCol w:w="2835"/>
      </w:tblGrid>
      <w:tr w:rsidR="00CD67C7" w14:paraId="05C9F812" w14:textId="77777777" w:rsidTr="00327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7903072" w14:textId="77777777" w:rsidR="00CD67C7" w:rsidRDefault="00CD67C7">
            <w:pPr>
              <w:jc w:val="center"/>
              <w:rPr>
                <w:rFonts w:ascii="Palatino Linotype" w:hAnsi="Palatino Linotype"/>
                <w:szCs w:val="24"/>
              </w:rPr>
            </w:pPr>
            <w:r>
              <w:rPr>
                <w:rFonts w:ascii="Palatino Linotype" w:hAnsi="Palatino Linotype"/>
                <w:szCs w:val="24"/>
              </w:rPr>
              <w:t>Condición a analizar</w:t>
            </w:r>
          </w:p>
        </w:tc>
        <w:tc>
          <w:tcPr>
            <w:tcW w:w="3474" w:type="dxa"/>
          </w:tcPr>
          <w:p w14:paraId="419F451A" w14:textId="77777777" w:rsidR="00CD67C7" w:rsidRDefault="00CD67C7">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Clase válida</w:t>
            </w:r>
          </w:p>
        </w:tc>
        <w:tc>
          <w:tcPr>
            <w:tcW w:w="2835" w:type="dxa"/>
          </w:tcPr>
          <w:p w14:paraId="162ADF6C" w14:textId="77777777" w:rsidR="00CD67C7" w:rsidRDefault="00CD67C7">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Clase no válida</w:t>
            </w:r>
          </w:p>
        </w:tc>
      </w:tr>
      <w:tr w:rsidR="00D55163" w14:paraId="65812CA0" w14:textId="77777777" w:rsidTr="00327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A020DE5" w14:textId="1238D82E" w:rsidR="00D55163" w:rsidRDefault="00D55163">
            <w:pPr>
              <w:jc w:val="center"/>
              <w:rPr>
                <w:rFonts w:ascii="Palatino Linotype" w:hAnsi="Palatino Linotype"/>
                <w:szCs w:val="24"/>
              </w:rPr>
            </w:pPr>
            <w:r>
              <w:rPr>
                <w:rFonts w:ascii="Palatino Linotype" w:hAnsi="Palatino Linotype"/>
                <w:szCs w:val="24"/>
              </w:rPr>
              <w:t>Cantidad positiva</w:t>
            </w:r>
          </w:p>
        </w:tc>
        <w:tc>
          <w:tcPr>
            <w:tcW w:w="3474" w:type="dxa"/>
          </w:tcPr>
          <w:p w14:paraId="2BDBC8FC" w14:textId="40247A10" w:rsidR="00D55163" w:rsidRDefault="002647B9">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rPr>
            </w:pPr>
            <w:r>
              <w:rPr>
                <w:rFonts w:ascii="Palatino Linotype" w:hAnsi="Palatino Linotype"/>
                <w:szCs w:val="24"/>
              </w:rPr>
              <w:t xml:space="preserve">(1) </w:t>
            </w:r>
            <w:r w:rsidR="00D55163">
              <w:rPr>
                <w:rFonts w:ascii="Palatino Linotype" w:hAnsi="Palatino Linotype"/>
                <w:szCs w:val="24"/>
              </w:rPr>
              <w:t>20</w:t>
            </w:r>
          </w:p>
        </w:tc>
        <w:tc>
          <w:tcPr>
            <w:tcW w:w="2835" w:type="dxa"/>
          </w:tcPr>
          <w:p w14:paraId="29BA2744" w14:textId="25E5A83C" w:rsidR="00D55163" w:rsidRDefault="002647B9">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rPr>
            </w:pPr>
            <w:r>
              <w:rPr>
                <w:rFonts w:ascii="Palatino Linotype" w:hAnsi="Palatino Linotype"/>
                <w:szCs w:val="24"/>
              </w:rPr>
              <w:t xml:space="preserve">(2) </w:t>
            </w:r>
            <w:r w:rsidR="00D55163">
              <w:rPr>
                <w:rFonts w:ascii="Palatino Linotype" w:hAnsi="Palatino Linotype"/>
                <w:szCs w:val="24"/>
              </w:rPr>
              <w:t>-100</w:t>
            </w:r>
          </w:p>
        </w:tc>
      </w:tr>
      <w:tr w:rsidR="00C14294" w14:paraId="004DC8EA" w14:textId="77777777" w:rsidTr="00327320">
        <w:tc>
          <w:tcPr>
            <w:cnfStyle w:val="001000000000" w:firstRow="0" w:lastRow="0" w:firstColumn="1" w:lastColumn="0" w:oddVBand="0" w:evenVBand="0" w:oddHBand="0" w:evenHBand="0" w:firstRowFirstColumn="0" w:firstRowLastColumn="0" w:lastRowFirstColumn="0" w:lastRowLastColumn="0"/>
            <w:tcW w:w="3325" w:type="dxa"/>
          </w:tcPr>
          <w:p w14:paraId="0E883E38" w14:textId="5C0B0DF8" w:rsidR="00C14294" w:rsidRDefault="00C14294">
            <w:pPr>
              <w:jc w:val="center"/>
              <w:rPr>
                <w:rFonts w:ascii="Palatino Linotype" w:hAnsi="Palatino Linotype"/>
                <w:szCs w:val="24"/>
              </w:rPr>
            </w:pPr>
            <w:r>
              <w:rPr>
                <w:rFonts w:ascii="Palatino Linotype" w:hAnsi="Palatino Linotype"/>
                <w:szCs w:val="24"/>
              </w:rPr>
              <w:t>Cantidad menor al saldo</w:t>
            </w:r>
          </w:p>
        </w:tc>
        <w:tc>
          <w:tcPr>
            <w:tcW w:w="3474" w:type="dxa"/>
          </w:tcPr>
          <w:p w14:paraId="1BC79AFA" w14:textId="5A4A3874" w:rsidR="00C14294" w:rsidRDefault="00C1429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(3) Cantidad &lt; Saldo</w:t>
            </w:r>
          </w:p>
        </w:tc>
        <w:tc>
          <w:tcPr>
            <w:tcW w:w="2835" w:type="dxa"/>
          </w:tcPr>
          <w:p w14:paraId="539117E0" w14:textId="0222D2A4" w:rsidR="00C14294" w:rsidRDefault="00C1429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(4) Cantidad &gt; Saldo</w:t>
            </w:r>
          </w:p>
        </w:tc>
      </w:tr>
    </w:tbl>
    <w:p w14:paraId="235ED14D" w14:textId="7EB0B392" w:rsidR="00CD67C7" w:rsidRDefault="00CD67C7" w:rsidP="00CD67C7">
      <w:pPr>
        <w:pStyle w:val="Heading2"/>
        <w:numPr>
          <w:ilvl w:val="0"/>
          <w:numId w:val="19"/>
        </w:numPr>
      </w:pPr>
      <w:bookmarkStart w:id="8" w:name="_Toc135306980"/>
      <w:r>
        <w:t>TABLA DE ANÁLISIS DE VALORES LÍMITE</w:t>
      </w:r>
      <w:bookmarkEnd w:id="8"/>
    </w:p>
    <w:tbl>
      <w:tblPr>
        <w:tblStyle w:val="GridTable4-Accent1"/>
        <w:tblW w:w="0" w:type="auto"/>
        <w:jc w:val="center"/>
        <w:tblLook w:val="04A0" w:firstRow="1" w:lastRow="0" w:firstColumn="1" w:lastColumn="0" w:noHBand="0" w:noVBand="1"/>
      </w:tblPr>
      <w:tblGrid>
        <w:gridCol w:w="3120"/>
        <w:gridCol w:w="2126"/>
        <w:gridCol w:w="3537"/>
      </w:tblGrid>
      <w:tr w:rsidR="00F4685D" w14:paraId="216C62CB" w14:textId="77777777" w:rsidTr="00504C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D7BB9B1" w14:textId="77777777" w:rsidR="00F4685D" w:rsidRDefault="00F4685D">
            <w:pPr>
              <w:jc w:val="center"/>
              <w:rPr>
                <w:rFonts w:ascii="Palatino Linotype" w:hAnsi="Palatino Linotype"/>
                <w:szCs w:val="24"/>
              </w:rPr>
            </w:pPr>
            <w:r>
              <w:rPr>
                <w:rFonts w:ascii="Palatino Linotype" w:hAnsi="Palatino Linotype"/>
                <w:szCs w:val="24"/>
              </w:rPr>
              <w:t>Condición a analizar</w:t>
            </w:r>
          </w:p>
        </w:tc>
        <w:tc>
          <w:tcPr>
            <w:tcW w:w="2126" w:type="dxa"/>
          </w:tcPr>
          <w:p w14:paraId="0E8FABFF" w14:textId="77777777" w:rsidR="00F4685D" w:rsidRDefault="00F4685D">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Clase válida</w:t>
            </w:r>
          </w:p>
        </w:tc>
        <w:tc>
          <w:tcPr>
            <w:tcW w:w="3537" w:type="dxa"/>
          </w:tcPr>
          <w:p w14:paraId="38C6104E" w14:textId="77777777" w:rsidR="00F4685D" w:rsidRDefault="00F4685D">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Clase no válida</w:t>
            </w:r>
          </w:p>
        </w:tc>
      </w:tr>
      <w:tr w:rsidR="00D55163" w14:paraId="11C8733C" w14:textId="77777777" w:rsidTr="00504C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43406FC3" w14:textId="18C826F0" w:rsidR="00D55163" w:rsidRDefault="00D55163">
            <w:pPr>
              <w:jc w:val="center"/>
              <w:rPr>
                <w:rFonts w:ascii="Palatino Linotype" w:hAnsi="Palatino Linotype"/>
                <w:szCs w:val="24"/>
              </w:rPr>
            </w:pPr>
            <w:r>
              <w:rPr>
                <w:rFonts w:ascii="Palatino Linotype" w:hAnsi="Palatino Linotype"/>
                <w:szCs w:val="24"/>
              </w:rPr>
              <w:t>Rango positivo</w:t>
            </w:r>
          </w:p>
        </w:tc>
        <w:tc>
          <w:tcPr>
            <w:tcW w:w="2126" w:type="dxa"/>
          </w:tcPr>
          <w:p w14:paraId="1A0C6D66" w14:textId="352668C9" w:rsidR="00D55163" w:rsidRDefault="002647B9">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rPr>
            </w:pPr>
            <w:r>
              <w:rPr>
                <w:rFonts w:ascii="Palatino Linotype" w:hAnsi="Palatino Linotype"/>
                <w:szCs w:val="24"/>
              </w:rPr>
              <w:t>(</w:t>
            </w:r>
            <w:r w:rsidR="00C14294">
              <w:rPr>
                <w:rFonts w:ascii="Palatino Linotype" w:hAnsi="Palatino Linotype"/>
                <w:szCs w:val="24"/>
              </w:rPr>
              <w:t>5)</w:t>
            </w:r>
            <w:r>
              <w:rPr>
                <w:rFonts w:ascii="Palatino Linotype" w:hAnsi="Palatino Linotype"/>
                <w:szCs w:val="24"/>
              </w:rPr>
              <w:t xml:space="preserve"> </w:t>
            </w:r>
            <w:r w:rsidR="00393B2B">
              <w:rPr>
                <w:rFonts w:ascii="Palatino Linotype" w:hAnsi="Palatino Linotype"/>
                <w:szCs w:val="24"/>
              </w:rPr>
              <w:t>0</w:t>
            </w:r>
          </w:p>
        </w:tc>
        <w:tc>
          <w:tcPr>
            <w:tcW w:w="3537" w:type="dxa"/>
          </w:tcPr>
          <w:p w14:paraId="69CDA88F" w14:textId="48A7887A" w:rsidR="00D55163" w:rsidRDefault="002647B9">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rPr>
            </w:pPr>
            <w:r>
              <w:rPr>
                <w:rFonts w:ascii="Palatino Linotype" w:hAnsi="Palatino Linotype"/>
                <w:szCs w:val="24"/>
              </w:rPr>
              <w:t>(</w:t>
            </w:r>
            <w:r w:rsidR="00C14294">
              <w:rPr>
                <w:rFonts w:ascii="Palatino Linotype" w:hAnsi="Palatino Linotype"/>
                <w:szCs w:val="24"/>
              </w:rPr>
              <w:t>6</w:t>
            </w:r>
            <w:r>
              <w:rPr>
                <w:rFonts w:ascii="Palatino Linotype" w:hAnsi="Palatino Linotype"/>
                <w:szCs w:val="24"/>
              </w:rPr>
              <w:t xml:space="preserve">) </w:t>
            </w:r>
            <w:r w:rsidR="00D55163">
              <w:rPr>
                <w:rFonts w:ascii="Palatino Linotype" w:hAnsi="Palatino Linotype"/>
                <w:szCs w:val="24"/>
              </w:rPr>
              <w:t>-1</w:t>
            </w:r>
          </w:p>
        </w:tc>
      </w:tr>
      <w:tr w:rsidR="00504C46" w14:paraId="7F888FB8" w14:textId="77777777" w:rsidTr="00504C46">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7629F2F8" w14:textId="60F478A6" w:rsidR="00504C46" w:rsidRDefault="00504C46">
            <w:pPr>
              <w:jc w:val="center"/>
              <w:rPr>
                <w:rFonts w:ascii="Palatino Linotype" w:hAnsi="Palatino Linotype"/>
                <w:szCs w:val="24"/>
              </w:rPr>
            </w:pPr>
            <w:r>
              <w:rPr>
                <w:rFonts w:ascii="Palatino Linotype" w:hAnsi="Palatino Linotype"/>
                <w:szCs w:val="24"/>
              </w:rPr>
              <w:t>Cantidad menor al saldo</w:t>
            </w:r>
          </w:p>
        </w:tc>
        <w:tc>
          <w:tcPr>
            <w:tcW w:w="2126" w:type="dxa"/>
          </w:tcPr>
          <w:p w14:paraId="425B09CE" w14:textId="35EF3C5A" w:rsidR="00504C46" w:rsidRDefault="002D691B">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 xml:space="preserve">(7) </w:t>
            </w:r>
            <w:r w:rsidR="00504C46">
              <w:rPr>
                <w:rFonts w:ascii="Palatino Linotype" w:hAnsi="Palatino Linotype"/>
                <w:szCs w:val="24"/>
              </w:rPr>
              <w:t>Saldo</w:t>
            </w:r>
          </w:p>
        </w:tc>
        <w:tc>
          <w:tcPr>
            <w:tcW w:w="3537" w:type="dxa"/>
          </w:tcPr>
          <w:p w14:paraId="39940B76" w14:textId="49D1AC1B" w:rsidR="00504C46" w:rsidRDefault="002D691B">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 xml:space="preserve">(8) </w:t>
            </w:r>
            <w:r w:rsidR="00504C46">
              <w:rPr>
                <w:rFonts w:ascii="Palatino Linotype" w:hAnsi="Palatino Linotype"/>
                <w:szCs w:val="24"/>
              </w:rPr>
              <w:t xml:space="preserve">Saldo </w:t>
            </w:r>
            <w:r w:rsidR="0009768C">
              <w:rPr>
                <w:rFonts w:ascii="Palatino Linotype" w:hAnsi="Palatino Linotype"/>
                <w:szCs w:val="24"/>
              </w:rPr>
              <w:t>+</w:t>
            </w:r>
            <w:r w:rsidR="00504C46">
              <w:rPr>
                <w:rFonts w:ascii="Palatino Linotype" w:hAnsi="Palatino Linotype"/>
                <w:szCs w:val="24"/>
              </w:rPr>
              <w:t xml:space="preserve"> 1</w:t>
            </w:r>
          </w:p>
        </w:tc>
      </w:tr>
    </w:tbl>
    <w:p w14:paraId="1F5E9503" w14:textId="63FC0692" w:rsidR="00CD67C7" w:rsidRDefault="009A0958" w:rsidP="00CD67C7">
      <w:pPr>
        <w:pStyle w:val="Heading2"/>
        <w:numPr>
          <w:ilvl w:val="0"/>
          <w:numId w:val="19"/>
        </w:numPr>
      </w:pPr>
      <w:bookmarkStart w:id="9" w:name="_Toc135306981"/>
      <w:r>
        <w:t>CASOS DE PRUEBA</w:t>
      </w:r>
      <w:bookmarkEnd w:id="9"/>
    </w:p>
    <w:tbl>
      <w:tblPr>
        <w:tblStyle w:val="GridTable4-Accent1"/>
        <w:tblW w:w="9639" w:type="dxa"/>
        <w:tblLook w:val="04A0" w:firstRow="1" w:lastRow="0" w:firstColumn="1" w:lastColumn="0" w:noHBand="0" w:noVBand="1"/>
      </w:tblPr>
      <w:tblGrid>
        <w:gridCol w:w="1843"/>
        <w:gridCol w:w="1843"/>
        <w:gridCol w:w="1984"/>
        <w:gridCol w:w="3969"/>
      </w:tblGrid>
      <w:tr w:rsidR="00327320" w14:paraId="2C505D2A" w14:textId="77777777" w:rsidTr="00327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5FCCD7" w14:textId="77777777" w:rsidR="00327320" w:rsidRDefault="00327320">
            <w:pPr>
              <w:jc w:val="center"/>
              <w:rPr>
                <w:rFonts w:ascii="Palatino Linotype" w:hAnsi="Palatino Linotype"/>
                <w:szCs w:val="24"/>
              </w:rPr>
            </w:pPr>
            <w:r>
              <w:rPr>
                <w:rFonts w:ascii="Palatino Linotype" w:hAnsi="Palatino Linotype"/>
                <w:szCs w:val="24"/>
              </w:rPr>
              <w:t>Caso</w:t>
            </w:r>
          </w:p>
        </w:tc>
        <w:tc>
          <w:tcPr>
            <w:tcW w:w="1843" w:type="dxa"/>
          </w:tcPr>
          <w:p w14:paraId="054249F9" w14:textId="77777777" w:rsidR="00327320" w:rsidRDefault="0032732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Clases válidas</w:t>
            </w:r>
          </w:p>
        </w:tc>
        <w:tc>
          <w:tcPr>
            <w:tcW w:w="1984" w:type="dxa"/>
          </w:tcPr>
          <w:p w14:paraId="5B1C7E37" w14:textId="77777777" w:rsidR="00327320" w:rsidRDefault="0032732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Clase no válida</w:t>
            </w:r>
          </w:p>
        </w:tc>
        <w:tc>
          <w:tcPr>
            <w:tcW w:w="3969" w:type="dxa"/>
          </w:tcPr>
          <w:p w14:paraId="6F22FCFD" w14:textId="77777777" w:rsidR="00327320" w:rsidRDefault="0032732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Resultado</w:t>
            </w:r>
          </w:p>
        </w:tc>
      </w:tr>
      <w:tr w:rsidR="00D55163" w14:paraId="7E247584" w14:textId="77777777" w:rsidTr="00327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F6C20D" w14:textId="1BEBB8FC" w:rsidR="00D55163" w:rsidRDefault="00393B2B">
            <w:pPr>
              <w:jc w:val="center"/>
              <w:rPr>
                <w:rFonts w:ascii="Palatino Linotype" w:hAnsi="Palatino Linotype"/>
                <w:szCs w:val="24"/>
              </w:rPr>
            </w:pPr>
            <w:r>
              <w:rPr>
                <w:rFonts w:ascii="Palatino Linotype" w:hAnsi="Palatino Linotype"/>
                <w:szCs w:val="24"/>
              </w:rPr>
              <w:t>0</w:t>
            </w:r>
          </w:p>
        </w:tc>
        <w:tc>
          <w:tcPr>
            <w:tcW w:w="1843" w:type="dxa"/>
          </w:tcPr>
          <w:p w14:paraId="107F2C57" w14:textId="1DFCC574" w:rsidR="00D55163" w:rsidRDefault="002647B9">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rPr>
            </w:pPr>
            <w:r>
              <w:rPr>
                <w:rFonts w:ascii="Palatino Linotype" w:hAnsi="Palatino Linotype"/>
                <w:szCs w:val="24"/>
              </w:rPr>
              <w:t>(</w:t>
            </w:r>
            <w:r w:rsidR="00C14294">
              <w:rPr>
                <w:rFonts w:ascii="Palatino Linotype" w:hAnsi="Palatino Linotype"/>
                <w:szCs w:val="24"/>
              </w:rPr>
              <w:t>1, 3, 5</w:t>
            </w:r>
            <w:r w:rsidR="00042C1D">
              <w:rPr>
                <w:rFonts w:ascii="Palatino Linotype" w:hAnsi="Palatino Linotype"/>
                <w:szCs w:val="24"/>
              </w:rPr>
              <w:t>, 7</w:t>
            </w:r>
            <w:r w:rsidR="00C14294">
              <w:rPr>
                <w:rFonts w:ascii="Palatino Linotype" w:hAnsi="Palatino Linotype"/>
                <w:szCs w:val="24"/>
              </w:rPr>
              <w:t>)</w:t>
            </w:r>
          </w:p>
        </w:tc>
        <w:tc>
          <w:tcPr>
            <w:tcW w:w="1984" w:type="dxa"/>
          </w:tcPr>
          <w:p w14:paraId="79D4C13F" w14:textId="741D759B" w:rsidR="00D55163" w:rsidRDefault="00C14294">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rPr>
            </w:pPr>
            <w:r>
              <w:rPr>
                <w:rFonts w:ascii="Palatino Linotype" w:hAnsi="Palatino Linotype"/>
                <w:szCs w:val="24"/>
              </w:rPr>
              <w:t>-</w:t>
            </w:r>
          </w:p>
        </w:tc>
        <w:tc>
          <w:tcPr>
            <w:tcW w:w="3969" w:type="dxa"/>
          </w:tcPr>
          <w:p w14:paraId="72067E34" w14:textId="0B861FE9" w:rsidR="00D55163" w:rsidRDefault="0065502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rPr>
            </w:pPr>
            <w:r>
              <w:rPr>
                <w:rFonts w:ascii="Palatino Linotype" w:hAnsi="Palatino Linotype"/>
                <w:szCs w:val="24"/>
              </w:rPr>
              <w:t>“Se retira n dinero”</w:t>
            </w:r>
          </w:p>
        </w:tc>
      </w:tr>
      <w:tr w:rsidR="00853ECC" w14:paraId="199B3FD8" w14:textId="77777777" w:rsidTr="00327320">
        <w:tc>
          <w:tcPr>
            <w:cnfStyle w:val="001000000000" w:firstRow="0" w:lastRow="0" w:firstColumn="1" w:lastColumn="0" w:oddVBand="0" w:evenVBand="0" w:oddHBand="0" w:evenHBand="0" w:firstRowFirstColumn="0" w:firstRowLastColumn="0" w:lastRowFirstColumn="0" w:lastRowLastColumn="0"/>
            <w:tcW w:w="1843" w:type="dxa"/>
          </w:tcPr>
          <w:p w14:paraId="644ACC7E" w14:textId="0A23447A" w:rsidR="00853ECC" w:rsidRDefault="00853ECC">
            <w:pPr>
              <w:jc w:val="center"/>
              <w:rPr>
                <w:rFonts w:ascii="Palatino Linotype" w:hAnsi="Palatino Linotype"/>
                <w:szCs w:val="24"/>
              </w:rPr>
            </w:pPr>
            <w:r>
              <w:rPr>
                <w:rFonts w:ascii="Palatino Linotype" w:hAnsi="Palatino Linotype"/>
                <w:szCs w:val="24"/>
              </w:rPr>
              <w:t>-1</w:t>
            </w:r>
          </w:p>
        </w:tc>
        <w:tc>
          <w:tcPr>
            <w:tcW w:w="1843" w:type="dxa"/>
          </w:tcPr>
          <w:p w14:paraId="2493F775" w14:textId="65FA74B5" w:rsidR="00853ECC" w:rsidRDefault="00853ECC">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w:t>
            </w:r>
          </w:p>
        </w:tc>
        <w:tc>
          <w:tcPr>
            <w:tcW w:w="1984" w:type="dxa"/>
          </w:tcPr>
          <w:p w14:paraId="5B891CBE" w14:textId="2CE5C239" w:rsidR="00853ECC" w:rsidRDefault="00853ECC">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(2, 6)</w:t>
            </w:r>
          </w:p>
        </w:tc>
        <w:tc>
          <w:tcPr>
            <w:tcW w:w="3969" w:type="dxa"/>
          </w:tcPr>
          <w:p w14:paraId="36208BAD" w14:textId="64406BBD" w:rsidR="00853ECC" w:rsidRDefault="00C22CD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rPr>
            </w:pPr>
            <w:r>
              <w:rPr>
                <w:rFonts w:ascii="Palatino Linotype" w:hAnsi="Palatino Linotype"/>
                <w:szCs w:val="24"/>
              </w:rPr>
              <w:t>“No se puede retirar una cantidad negativa.</w:t>
            </w:r>
          </w:p>
        </w:tc>
      </w:tr>
      <w:tr w:rsidR="00A86803" w14:paraId="53535B0B" w14:textId="77777777" w:rsidTr="00327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97C76E6" w14:textId="062E02A3" w:rsidR="00A86803" w:rsidRDefault="00A86803">
            <w:pPr>
              <w:jc w:val="center"/>
              <w:rPr>
                <w:rFonts w:ascii="Palatino Linotype" w:hAnsi="Palatino Linotype"/>
                <w:szCs w:val="24"/>
              </w:rPr>
            </w:pPr>
            <w:r>
              <w:rPr>
                <w:rFonts w:ascii="Palatino Linotype" w:hAnsi="Palatino Linotype"/>
                <w:szCs w:val="24"/>
              </w:rPr>
              <w:t xml:space="preserve">Saldo </w:t>
            </w:r>
            <w:r w:rsidR="0009768C">
              <w:rPr>
                <w:rFonts w:ascii="Palatino Linotype" w:hAnsi="Palatino Linotype"/>
                <w:szCs w:val="24"/>
              </w:rPr>
              <w:t>+</w:t>
            </w:r>
            <w:r>
              <w:rPr>
                <w:rFonts w:ascii="Palatino Linotype" w:hAnsi="Palatino Linotype"/>
                <w:szCs w:val="24"/>
              </w:rPr>
              <w:t xml:space="preserve"> 1</w:t>
            </w:r>
          </w:p>
        </w:tc>
        <w:tc>
          <w:tcPr>
            <w:tcW w:w="1843" w:type="dxa"/>
          </w:tcPr>
          <w:p w14:paraId="06EA1B9E" w14:textId="576FC8C9" w:rsidR="00A86803" w:rsidRDefault="00C22CD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rPr>
            </w:pPr>
            <w:r>
              <w:rPr>
                <w:rFonts w:ascii="Palatino Linotype" w:hAnsi="Palatino Linotype"/>
                <w:szCs w:val="24"/>
              </w:rPr>
              <w:t>-</w:t>
            </w:r>
          </w:p>
        </w:tc>
        <w:tc>
          <w:tcPr>
            <w:tcW w:w="1984" w:type="dxa"/>
          </w:tcPr>
          <w:p w14:paraId="5E322981" w14:textId="653341CF" w:rsidR="00A86803" w:rsidRDefault="00C22CD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rPr>
            </w:pPr>
            <w:r>
              <w:rPr>
                <w:rFonts w:ascii="Palatino Linotype" w:hAnsi="Palatino Linotype"/>
                <w:szCs w:val="24"/>
              </w:rPr>
              <w:t>(</w:t>
            </w:r>
            <w:r w:rsidR="0009768C">
              <w:rPr>
                <w:rFonts w:ascii="Palatino Linotype" w:hAnsi="Palatino Linotype"/>
                <w:szCs w:val="24"/>
              </w:rPr>
              <w:t>8</w:t>
            </w:r>
            <w:r>
              <w:rPr>
                <w:rFonts w:ascii="Palatino Linotype" w:hAnsi="Palatino Linotype"/>
                <w:szCs w:val="24"/>
              </w:rPr>
              <w:t>)</w:t>
            </w:r>
          </w:p>
        </w:tc>
        <w:tc>
          <w:tcPr>
            <w:tcW w:w="3969" w:type="dxa"/>
          </w:tcPr>
          <w:p w14:paraId="456F210A" w14:textId="4F4C3463" w:rsidR="00A86803" w:rsidRDefault="00C22CD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rPr>
            </w:pPr>
            <w:r>
              <w:rPr>
                <w:rFonts w:ascii="Palatino Linotype" w:hAnsi="Palatino Linotype"/>
                <w:szCs w:val="24"/>
              </w:rPr>
              <w:t>“No se puede retirar una cantidad mayor al saldo”</w:t>
            </w:r>
          </w:p>
        </w:tc>
      </w:tr>
    </w:tbl>
    <w:p w14:paraId="36F0BC5A" w14:textId="5F3B6089" w:rsidR="00327320" w:rsidRDefault="00327320" w:rsidP="00327320">
      <w:pPr>
        <w:pStyle w:val="Heading1"/>
        <w:numPr>
          <w:ilvl w:val="0"/>
          <w:numId w:val="16"/>
        </w:numPr>
      </w:pPr>
      <w:bookmarkStart w:id="10" w:name="_Toc135306982"/>
      <w:r>
        <w:t>PRUEBAS DE JUNIT</w:t>
      </w:r>
      <w:bookmarkEnd w:id="10"/>
    </w:p>
    <w:p w14:paraId="013C46EF" w14:textId="40A71E80" w:rsidR="006B1EC2" w:rsidRDefault="006B1EC2" w:rsidP="006B1EC2">
      <w:r w:rsidRPr="006B1EC2">
        <w:rPr>
          <w:noProof/>
        </w:rPr>
        <w:drawing>
          <wp:inline distT="0" distB="0" distL="0" distR="0" wp14:anchorId="6649FC46" wp14:editId="50D15F5C">
            <wp:extent cx="5759450" cy="2948940"/>
            <wp:effectExtent l="0" t="0" r="0" b="3810"/>
            <wp:docPr id="2025653195" name="Imagen 20256531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53195" name="Imagen 1" descr="Interfaz de usuario gráfica, Texto, Aplicación&#10;&#10;Descripción generada automáticamente"/>
                    <pic:cNvPicPr/>
                  </pic:nvPicPr>
                  <pic:blipFill>
                    <a:blip r:embed="rId13"/>
                    <a:stretch>
                      <a:fillRect/>
                    </a:stretch>
                  </pic:blipFill>
                  <pic:spPr>
                    <a:xfrm>
                      <a:off x="0" y="0"/>
                      <a:ext cx="5759450" cy="2948940"/>
                    </a:xfrm>
                    <a:prstGeom prst="rect">
                      <a:avLst/>
                    </a:prstGeom>
                  </pic:spPr>
                </pic:pic>
              </a:graphicData>
            </a:graphic>
          </wp:inline>
        </w:drawing>
      </w:r>
    </w:p>
    <w:p w14:paraId="4EF8B279" w14:textId="466000CA" w:rsidR="006B1EC2" w:rsidRPr="006B1EC2" w:rsidRDefault="006B1EC2" w:rsidP="006B1EC2">
      <w:r>
        <w:t>Se modifica el orden para que al ingresar -3 produzca error.</w:t>
      </w:r>
    </w:p>
    <w:p w14:paraId="0D8DB762" w14:textId="418CA262" w:rsidR="00CD67C7" w:rsidRDefault="00AC277A" w:rsidP="00151003">
      <w:pPr>
        <w:pStyle w:val="Heading1"/>
        <w:numPr>
          <w:ilvl w:val="0"/>
          <w:numId w:val="16"/>
        </w:numPr>
      </w:pPr>
      <w:bookmarkStart w:id="11" w:name="_Toc135306983"/>
      <w:r>
        <w:t>DEPURACIÓN</w:t>
      </w:r>
      <w:bookmarkEnd w:id="11"/>
    </w:p>
    <w:p w14:paraId="326E63C0" w14:textId="36A0969A" w:rsidR="00AC277A" w:rsidRDefault="00666CBC" w:rsidP="009C5A8D">
      <w:pPr>
        <w:pStyle w:val="ListParagraph"/>
        <w:numPr>
          <w:ilvl w:val="0"/>
          <w:numId w:val="21"/>
        </w:numPr>
      </w:pPr>
      <w:r>
        <w:t>Punto de parada sin condición al crear el objeto miCuenta en la función main. Línea 3 del código del método main que se presenta en la siguiente página de este libro.</w:t>
      </w:r>
    </w:p>
    <w:p w14:paraId="60A0F2C4" w14:textId="4E822810" w:rsidR="00477464" w:rsidRDefault="1868DCFC" w:rsidP="00477464">
      <w:pPr>
        <w:pStyle w:val="ListParagraph"/>
        <w:ind w:left="1428"/>
      </w:pPr>
      <w:r>
        <w:rPr>
          <w:noProof/>
        </w:rPr>
        <w:drawing>
          <wp:inline distT="0" distB="0" distL="0" distR="0" wp14:anchorId="3BBC650C" wp14:editId="3BD01033">
            <wp:extent cx="4124901" cy="2762636"/>
            <wp:effectExtent l="0" t="0" r="9525" b="0"/>
            <wp:docPr id="1227010728" name="Imagen 122701072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124901" cy="2762636"/>
                    </a:xfrm>
                    <a:prstGeom prst="rect">
                      <a:avLst/>
                    </a:prstGeom>
                  </pic:spPr>
                </pic:pic>
              </a:graphicData>
            </a:graphic>
          </wp:inline>
        </w:drawing>
      </w:r>
    </w:p>
    <w:p w14:paraId="4ED48D54" w14:textId="77777777" w:rsidR="00E2719B" w:rsidRDefault="00E2719B" w:rsidP="00477464">
      <w:pPr>
        <w:pStyle w:val="ListParagraph"/>
        <w:ind w:left="1428"/>
      </w:pPr>
    </w:p>
    <w:p w14:paraId="701110FE" w14:textId="60DC3BF2" w:rsidR="001F3F7E" w:rsidRDefault="00E2719B" w:rsidP="00E2719B">
      <w:pPr>
        <w:pStyle w:val="ListParagraph"/>
        <w:numPr>
          <w:ilvl w:val="0"/>
          <w:numId w:val="21"/>
        </w:numPr>
      </w:pPr>
      <w:r>
        <w:t>Punto de parada en la instrucción return del método ingresar sólo si la cantidad a ingresar es menor de 0. Línea 20 del código del método ingresar que se presenta más adelante.</w:t>
      </w:r>
    </w:p>
    <w:p w14:paraId="74B505D9" w14:textId="7C825D39" w:rsidR="006E5F85" w:rsidRDefault="006E5F85" w:rsidP="006E5F85">
      <w:pPr>
        <w:pStyle w:val="ListParagraph"/>
        <w:ind w:left="1428"/>
        <w:jc w:val="center"/>
      </w:pPr>
      <w:r w:rsidRPr="006E5F85">
        <w:rPr>
          <w:noProof/>
        </w:rPr>
        <w:drawing>
          <wp:inline distT="0" distB="0" distL="0" distR="0" wp14:anchorId="303F3B69" wp14:editId="3E6E3B98">
            <wp:extent cx="4645025" cy="1973752"/>
            <wp:effectExtent l="0" t="0" r="3175" b="7620"/>
            <wp:docPr id="2089362719" name="Imagen 20893627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62719" name="Imagen 1" descr="Captura de pantalla de un celular&#10;&#10;Descripción generada automáticamente"/>
                    <pic:cNvPicPr/>
                  </pic:nvPicPr>
                  <pic:blipFill>
                    <a:blip r:embed="rId15"/>
                    <a:stretch>
                      <a:fillRect/>
                    </a:stretch>
                  </pic:blipFill>
                  <pic:spPr>
                    <a:xfrm>
                      <a:off x="0" y="0"/>
                      <a:ext cx="4659890" cy="1980069"/>
                    </a:xfrm>
                    <a:prstGeom prst="rect">
                      <a:avLst/>
                    </a:prstGeom>
                  </pic:spPr>
                </pic:pic>
              </a:graphicData>
            </a:graphic>
          </wp:inline>
        </w:drawing>
      </w:r>
    </w:p>
    <w:p w14:paraId="389B0899" w14:textId="77777777" w:rsidR="00C35534" w:rsidRDefault="00C35534" w:rsidP="006E5F85">
      <w:pPr>
        <w:pStyle w:val="ListParagraph"/>
        <w:ind w:left="1428"/>
        <w:jc w:val="center"/>
      </w:pPr>
    </w:p>
    <w:p w14:paraId="2572B1F8" w14:textId="77777777" w:rsidR="00C35534" w:rsidRDefault="00C35534" w:rsidP="006E5F85">
      <w:pPr>
        <w:pStyle w:val="ListParagraph"/>
        <w:ind w:left="1428"/>
        <w:jc w:val="center"/>
      </w:pPr>
    </w:p>
    <w:p w14:paraId="2CCB2389" w14:textId="69E3E474" w:rsidR="006E5F85" w:rsidRDefault="00902D0F" w:rsidP="006E5F85">
      <w:pPr>
        <w:pStyle w:val="ListParagraph"/>
        <w:numPr>
          <w:ilvl w:val="0"/>
          <w:numId w:val="21"/>
        </w:numPr>
      </w:pPr>
      <w:r>
        <w:t>Punto de parada en la instrucción donde se actualiza el saldo, sólo deberá parar la tercera vez que sea actualizado. Línea 16 del código del método ingresar que se presenta más adelante.</w:t>
      </w:r>
    </w:p>
    <w:p w14:paraId="7BC2A3B5" w14:textId="002D9479" w:rsidR="00C35534" w:rsidRDefault="00C35534" w:rsidP="00C35534">
      <w:pPr>
        <w:pStyle w:val="ListParagraph"/>
        <w:ind w:left="1428"/>
      </w:pPr>
      <w:r w:rsidRPr="00C35534">
        <w:rPr>
          <w:noProof/>
        </w:rPr>
        <w:drawing>
          <wp:inline distT="0" distB="0" distL="0" distR="0" wp14:anchorId="6FA58BA5" wp14:editId="75711516">
            <wp:extent cx="4730750" cy="3498773"/>
            <wp:effectExtent l="0" t="0" r="0" b="6985"/>
            <wp:docPr id="1992392034" name="Imagen 199239203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92034" name="Imagen 1" descr="Captura de pantalla de un celular&#10;&#10;Descripción generada automáticamente"/>
                    <pic:cNvPicPr/>
                  </pic:nvPicPr>
                  <pic:blipFill>
                    <a:blip r:embed="rId16"/>
                    <a:stretch>
                      <a:fillRect/>
                    </a:stretch>
                  </pic:blipFill>
                  <pic:spPr>
                    <a:xfrm>
                      <a:off x="0" y="0"/>
                      <a:ext cx="4735544" cy="3502319"/>
                    </a:xfrm>
                    <a:prstGeom prst="rect">
                      <a:avLst/>
                    </a:prstGeom>
                  </pic:spPr>
                </pic:pic>
              </a:graphicData>
            </a:graphic>
          </wp:inline>
        </w:drawing>
      </w:r>
    </w:p>
    <w:p w14:paraId="07F2BBC1" w14:textId="0519BF7A" w:rsidR="00C35534" w:rsidRPr="00AC277A" w:rsidRDefault="00C35534" w:rsidP="00C35534">
      <w:pPr>
        <w:pStyle w:val="ListParagraph"/>
        <w:ind w:left="1428"/>
      </w:pPr>
      <w:r>
        <w:t>NOTA: El “pass count” de IntelliJ es lo mismo que “hit count” en Eclipse.</w:t>
      </w:r>
    </w:p>
    <w:sectPr w:rsidR="00C35534" w:rsidRPr="00AC277A" w:rsidSect="001E1BEC">
      <w:footerReference w:type="default" r:id="rId17"/>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0644" w14:textId="77777777" w:rsidR="00F52A90" w:rsidRDefault="00F52A90" w:rsidP="00E5613F">
      <w:pPr>
        <w:spacing w:after="0" w:line="240" w:lineRule="auto"/>
      </w:pPr>
      <w:r>
        <w:separator/>
      </w:r>
    </w:p>
  </w:endnote>
  <w:endnote w:type="continuationSeparator" w:id="0">
    <w:p w14:paraId="2D056B07" w14:textId="77777777" w:rsidR="00F52A90" w:rsidRDefault="00F52A90" w:rsidP="00E5613F">
      <w:pPr>
        <w:spacing w:after="0" w:line="240" w:lineRule="auto"/>
      </w:pPr>
      <w:r>
        <w:continuationSeparator/>
      </w:r>
    </w:p>
  </w:endnote>
  <w:endnote w:type="continuationNotice" w:id="1">
    <w:p w14:paraId="2E104C53" w14:textId="77777777" w:rsidR="00F52A90" w:rsidRDefault="00F52A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39EA7" w14:textId="445F6F93" w:rsidR="001E1BEC" w:rsidRDefault="001E1BEC">
    <w:pPr>
      <w:pStyle w:val="Footer"/>
      <w:jc w:val="right"/>
    </w:pPr>
  </w:p>
  <w:p w14:paraId="4E12E55D" w14:textId="77777777" w:rsidR="00824EAE" w:rsidRDefault="00824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393787"/>
      <w:docPartObj>
        <w:docPartGallery w:val="Page Numbers (Bottom of Page)"/>
        <w:docPartUnique/>
      </w:docPartObj>
    </w:sdtPr>
    <w:sdtEndPr/>
    <w:sdtContent>
      <w:p w14:paraId="1EE11A45" w14:textId="35AB6763" w:rsidR="001E1BEC" w:rsidRDefault="001E1BEC">
        <w:pPr>
          <w:pStyle w:val="Footer"/>
          <w:jc w:val="right"/>
        </w:pPr>
        <w:r>
          <w:fldChar w:fldCharType="begin"/>
        </w:r>
        <w:r>
          <w:instrText>PAGE   \* MERGEFORMAT</w:instrText>
        </w:r>
        <w:r>
          <w:fldChar w:fldCharType="separate"/>
        </w:r>
        <w:r>
          <w:t>2</w:t>
        </w:r>
        <w:r>
          <w:fldChar w:fldCharType="end"/>
        </w:r>
      </w:p>
    </w:sdtContent>
  </w:sdt>
  <w:p w14:paraId="26C2EBE9" w14:textId="77777777" w:rsidR="001E1BEC" w:rsidRDefault="001E1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06EA" w14:textId="6C723884" w:rsidR="001E1BEC" w:rsidRDefault="001E1BEC">
    <w:pPr>
      <w:pStyle w:val="Footer"/>
      <w:jc w:val="right"/>
    </w:pPr>
  </w:p>
  <w:p w14:paraId="5D701664" w14:textId="77777777" w:rsidR="001E1BEC" w:rsidRDefault="001E1B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721551"/>
      <w:docPartObj>
        <w:docPartGallery w:val="Page Numbers (Bottom of Page)"/>
        <w:docPartUnique/>
      </w:docPartObj>
    </w:sdtPr>
    <w:sdtEndPr/>
    <w:sdtContent>
      <w:p w14:paraId="5458C136" w14:textId="77777777" w:rsidR="001E1BEC" w:rsidRDefault="001E1BEC">
        <w:pPr>
          <w:pStyle w:val="Footer"/>
          <w:jc w:val="right"/>
        </w:pPr>
        <w:r>
          <w:fldChar w:fldCharType="begin"/>
        </w:r>
        <w:r>
          <w:instrText>PAGE   \* MERGEFORMAT</w:instrText>
        </w:r>
        <w:r>
          <w:fldChar w:fldCharType="separate"/>
        </w:r>
        <w:r>
          <w:t>2</w:t>
        </w:r>
        <w:r>
          <w:fldChar w:fldCharType="end"/>
        </w:r>
      </w:p>
    </w:sdtContent>
  </w:sdt>
  <w:p w14:paraId="6BF90C22" w14:textId="77777777" w:rsidR="001E1BEC" w:rsidRDefault="001E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DECC1" w14:textId="77777777" w:rsidR="00F52A90" w:rsidRDefault="00F52A90" w:rsidP="00E5613F">
      <w:pPr>
        <w:spacing w:after="0" w:line="240" w:lineRule="auto"/>
      </w:pPr>
      <w:r>
        <w:separator/>
      </w:r>
    </w:p>
  </w:footnote>
  <w:footnote w:type="continuationSeparator" w:id="0">
    <w:p w14:paraId="3FC3AC0F" w14:textId="77777777" w:rsidR="00F52A90" w:rsidRDefault="00F52A90" w:rsidP="00E5613F">
      <w:pPr>
        <w:spacing w:after="0" w:line="240" w:lineRule="auto"/>
      </w:pPr>
      <w:r>
        <w:continuationSeparator/>
      </w:r>
    </w:p>
  </w:footnote>
  <w:footnote w:type="continuationNotice" w:id="1">
    <w:p w14:paraId="08CDFF36" w14:textId="77777777" w:rsidR="00F52A90" w:rsidRDefault="00F52A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29F"/>
    <w:multiLevelType w:val="hybridMultilevel"/>
    <w:tmpl w:val="A080EF32"/>
    <w:lvl w:ilvl="0" w:tplc="929E63F6">
      <w:start w:val="1"/>
      <w:numFmt w:val="decimal"/>
      <w:lvlText w:val="2.%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2617743"/>
    <w:multiLevelType w:val="hybridMultilevel"/>
    <w:tmpl w:val="1B7A56F6"/>
    <w:lvl w:ilvl="0" w:tplc="BA2EE856">
      <w:start w:val="1"/>
      <w:numFmt w:val="decimal"/>
      <w:lvlText w:val="1.%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3574A62"/>
    <w:multiLevelType w:val="hybridMultilevel"/>
    <w:tmpl w:val="C7964E7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2F61E8"/>
    <w:multiLevelType w:val="hybridMultilevel"/>
    <w:tmpl w:val="443070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27036D"/>
    <w:multiLevelType w:val="hybridMultilevel"/>
    <w:tmpl w:val="32EC11A4"/>
    <w:lvl w:ilvl="0" w:tplc="7C38E408">
      <w:start w:val="1"/>
      <w:numFmt w:val="decimal"/>
      <w:lvlText w:val="1.%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2500409"/>
    <w:multiLevelType w:val="hybridMultilevel"/>
    <w:tmpl w:val="4CCCB0BA"/>
    <w:lvl w:ilvl="0" w:tplc="2AC64B6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FB7B8C"/>
    <w:multiLevelType w:val="hybridMultilevel"/>
    <w:tmpl w:val="0E7E5150"/>
    <w:lvl w:ilvl="0" w:tplc="083C65CA">
      <w:start w:val="1"/>
      <w:numFmt w:val="decimal"/>
      <w:lvlText w:val="3.%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E703C34"/>
    <w:multiLevelType w:val="hybridMultilevel"/>
    <w:tmpl w:val="40BCCD36"/>
    <w:lvl w:ilvl="0" w:tplc="BECE8C14">
      <w:numFmt w:val="bullet"/>
      <w:lvlText w:val="-"/>
      <w:lvlJc w:val="left"/>
      <w:pPr>
        <w:ind w:left="1069" w:hanging="360"/>
      </w:pPr>
      <w:rPr>
        <w:rFonts w:ascii="Times New Roman" w:eastAsiaTheme="minorHAnsi"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3315686A"/>
    <w:multiLevelType w:val="hybridMultilevel"/>
    <w:tmpl w:val="E2A42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4E6C48"/>
    <w:multiLevelType w:val="hybridMultilevel"/>
    <w:tmpl w:val="9BEA0B42"/>
    <w:lvl w:ilvl="0" w:tplc="247E568C">
      <w:start w:val="1"/>
      <w:numFmt w:val="decimal"/>
      <w:lvlText w:val="%1."/>
      <w:lvlJc w:val="left"/>
      <w:pPr>
        <w:ind w:left="360" w:hanging="360"/>
      </w:pPr>
      <w:rPr>
        <w:rFonts w:hint="default"/>
        <w:b/>
        <w:bCs/>
        <w:sz w:val="28"/>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99A7C01"/>
    <w:multiLevelType w:val="hybridMultilevel"/>
    <w:tmpl w:val="5928B888"/>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B253A3E"/>
    <w:multiLevelType w:val="hybridMultilevel"/>
    <w:tmpl w:val="35ECE6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4B0447D"/>
    <w:multiLevelType w:val="hybridMultilevel"/>
    <w:tmpl w:val="4DF668A4"/>
    <w:lvl w:ilvl="0" w:tplc="929E63F6">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1B280E"/>
    <w:multiLevelType w:val="hybridMultilevel"/>
    <w:tmpl w:val="5A5AAFF4"/>
    <w:lvl w:ilvl="0" w:tplc="688C3150">
      <w:start w:val="6"/>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597F1E72"/>
    <w:multiLevelType w:val="hybridMultilevel"/>
    <w:tmpl w:val="9CF037C8"/>
    <w:lvl w:ilvl="0" w:tplc="A74C9E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304BB4"/>
    <w:multiLevelType w:val="hybridMultilevel"/>
    <w:tmpl w:val="574C567E"/>
    <w:lvl w:ilvl="0" w:tplc="72CA3F7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6C973DC7"/>
    <w:multiLevelType w:val="hybridMultilevel"/>
    <w:tmpl w:val="7E420D88"/>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78AE710C"/>
    <w:multiLevelType w:val="hybridMultilevel"/>
    <w:tmpl w:val="F6B8979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BDC6C82"/>
    <w:multiLevelType w:val="hybridMultilevel"/>
    <w:tmpl w:val="D37617C0"/>
    <w:lvl w:ilvl="0" w:tplc="3A4E12CE">
      <w:start w:val="3"/>
      <w:numFmt w:val="bullet"/>
      <w:lvlText w:val="-"/>
      <w:lvlJc w:val="left"/>
      <w:pPr>
        <w:ind w:left="1428" w:hanging="360"/>
      </w:pPr>
      <w:rPr>
        <w:rFonts w:ascii="Times New Roman" w:eastAsiaTheme="minorHAnsi"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7C4529F4"/>
    <w:multiLevelType w:val="hybridMultilevel"/>
    <w:tmpl w:val="2E026D2C"/>
    <w:lvl w:ilvl="0" w:tplc="BDDAF088">
      <w:start w:val="3"/>
      <w:numFmt w:val="bullet"/>
      <w:lvlText w:val="-"/>
      <w:lvlJc w:val="left"/>
      <w:pPr>
        <w:ind w:left="1776" w:hanging="360"/>
      </w:pPr>
      <w:rPr>
        <w:rFonts w:ascii="Times New Roman" w:eastAsiaTheme="minorHAnsi"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461650077">
    <w:abstractNumId w:val="1"/>
  </w:num>
  <w:num w:numId="2" w16cid:durableId="1584685111">
    <w:abstractNumId w:val="1"/>
    <w:lvlOverride w:ilvl="0">
      <w:startOverride w:val="1"/>
    </w:lvlOverride>
  </w:num>
  <w:num w:numId="3" w16cid:durableId="1394738336">
    <w:abstractNumId w:val="4"/>
  </w:num>
  <w:num w:numId="4" w16cid:durableId="861940748">
    <w:abstractNumId w:val="0"/>
  </w:num>
  <w:num w:numId="5" w16cid:durableId="342051719">
    <w:abstractNumId w:val="12"/>
  </w:num>
  <w:num w:numId="6" w16cid:durableId="809633425">
    <w:abstractNumId w:val="6"/>
  </w:num>
  <w:num w:numId="7" w16cid:durableId="1080835668">
    <w:abstractNumId w:val="7"/>
  </w:num>
  <w:num w:numId="8" w16cid:durableId="763963567">
    <w:abstractNumId w:val="17"/>
  </w:num>
  <w:num w:numId="9" w16cid:durableId="993870756">
    <w:abstractNumId w:val="9"/>
  </w:num>
  <w:num w:numId="10" w16cid:durableId="226111274">
    <w:abstractNumId w:val="8"/>
  </w:num>
  <w:num w:numId="11" w16cid:durableId="505706263">
    <w:abstractNumId w:val="13"/>
  </w:num>
  <w:num w:numId="12" w16cid:durableId="148182446">
    <w:abstractNumId w:val="3"/>
  </w:num>
  <w:num w:numId="13" w16cid:durableId="2080981431">
    <w:abstractNumId w:val="11"/>
  </w:num>
  <w:num w:numId="14" w16cid:durableId="962426339">
    <w:abstractNumId w:val="19"/>
  </w:num>
  <w:num w:numId="15" w16cid:durableId="971637544">
    <w:abstractNumId w:val="15"/>
  </w:num>
  <w:num w:numId="16" w16cid:durableId="886337592">
    <w:abstractNumId w:val="2"/>
  </w:num>
  <w:num w:numId="17" w16cid:durableId="360013236">
    <w:abstractNumId w:val="5"/>
  </w:num>
  <w:num w:numId="18" w16cid:durableId="1501700456">
    <w:abstractNumId w:val="16"/>
  </w:num>
  <w:num w:numId="19" w16cid:durableId="528221578">
    <w:abstractNumId w:val="10"/>
  </w:num>
  <w:num w:numId="20" w16cid:durableId="182018875">
    <w:abstractNumId w:val="14"/>
  </w:num>
  <w:num w:numId="21" w16cid:durableId="16716404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5D"/>
    <w:rsid w:val="00003A6B"/>
    <w:rsid w:val="000059AD"/>
    <w:rsid w:val="00015D40"/>
    <w:rsid w:val="000161D2"/>
    <w:rsid w:val="00022A34"/>
    <w:rsid w:val="00025326"/>
    <w:rsid w:val="00027E93"/>
    <w:rsid w:val="00030C8F"/>
    <w:rsid w:val="000322F9"/>
    <w:rsid w:val="0003683B"/>
    <w:rsid w:val="00042C1D"/>
    <w:rsid w:val="000439DF"/>
    <w:rsid w:val="0004479E"/>
    <w:rsid w:val="00044C7A"/>
    <w:rsid w:val="00051F56"/>
    <w:rsid w:val="000574C9"/>
    <w:rsid w:val="00061CFC"/>
    <w:rsid w:val="00063483"/>
    <w:rsid w:val="00083430"/>
    <w:rsid w:val="00090B6F"/>
    <w:rsid w:val="0009768C"/>
    <w:rsid w:val="000A73A7"/>
    <w:rsid w:val="000B2129"/>
    <w:rsid w:val="000B63C5"/>
    <w:rsid w:val="000B7144"/>
    <w:rsid w:val="000C0AB7"/>
    <w:rsid w:val="000C3A01"/>
    <w:rsid w:val="000D3F41"/>
    <w:rsid w:val="000D5421"/>
    <w:rsid w:val="000D59BD"/>
    <w:rsid w:val="000E4736"/>
    <w:rsid w:val="000F0DB1"/>
    <w:rsid w:val="000F6D52"/>
    <w:rsid w:val="00100619"/>
    <w:rsid w:val="00100C49"/>
    <w:rsid w:val="001063F8"/>
    <w:rsid w:val="001064C3"/>
    <w:rsid w:val="00121523"/>
    <w:rsid w:val="001431A9"/>
    <w:rsid w:val="001441D0"/>
    <w:rsid w:val="00151003"/>
    <w:rsid w:val="00152F69"/>
    <w:rsid w:val="00156DC6"/>
    <w:rsid w:val="00157DC6"/>
    <w:rsid w:val="001670DF"/>
    <w:rsid w:val="001703A2"/>
    <w:rsid w:val="001943B9"/>
    <w:rsid w:val="001A36DC"/>
    <w:rsid w:val="001A74CC"/>
    <w:rsid w:val="001B7D23"/>
    <w:rsid w:val="001C0A23"/>
    <w:rsid w:val="001C0F5B"/>
    <w:rsid w:val="001C393E"/>
    <w:rsid w:val="001D3DC7"/>
    <w:rsid w:val="001E0CAA"/>
    <w:rsid w:val="001E1BEC"/>
    <w:rsid w:val="001E3581"/>
    <w:rsid w:val="001F115D"/>
    <w:rsid w:val="001F17DA"/>
    <w:rsid w:val="001F2E43"/>
    <w:rsid w:val="001F3F7E"/>
    <w:rsid w:val="00200572"/>
    <w:rsid w:val="002028FC"/>
    <w:rsid w:val="00210CCF"/>
    <w:rsid w:val="00210E22"/>
    <w:rsid w:val="0021347C"/>
    <w:rsid w:val="00213B8C"/>
    <w:rsid w:val="00213F18"/>
    <w:rsid w:val="002146D9"/>
    <w:rsid w:val="00225B07"/>
    <w:rsid w:val="002323C1"/>
    <w:rsid w:val="002354EB"/>
    <w:rsid w:val="00236A3E"/>
    <w:rsid w:val="00240157"/>
    <w:rsid w:val="00242EAF"/>
    <w:rsid w:val="002442BC"/>
    <w:rsid w:val="00247044"/>
    <w:rsid w:val="00256081"/>
    <w:rsid w:val="00257D15"/>
    <w:rsid w:val="002646C8"/>
    <w:rsid w:val="002647B9"/>
    <w:rsid w:val="00265F7C"/>
    <w:rsid w:val="002737EB"/>
    <w:rsid w:val="00282980"/>
    <w:rsid w:val="00283890"/>
    <w:rsid w:val="00295FCC"/>
    <w:rsid w:val="002A221E"/>
    <w:rsid w:val="002A4278"/>
    <w:rsid w:val="002B05E6"/>
    <w:rsid w:val="002B1508"/>
    <w:rsid w:val="002B1B33"/>
    <w:rsid w:val="002B1CB3"/>
    <w:rsid w:val="002B23A4"/>
    <w:rsid w:val="002B4D03"/>
    <w:rsid w:val="002C27EF"/>
    <w:rsid w:val="002C4447"/>
    <w:rsid w:val="002C61DC"/>
    <w:rsid w:val="002D4321"/>
    <w:rsid w:val="002D691B"/>
    <w:rsid w:val="002E6787"/>
    <w:rsid w:val="002E686D"/>
    <w:rsid w:val="002F53B2"/>
    <w:rsid w:val="002F567C"/>
    <w:rsid w:val="00303C72"/>
    <w:rsid w:val="00304BFC"/>
    <w:rsid w:val="00304E3E"/>
    <w:rsid w:val="0030593F"/>
    <w:rsid w:val="003100F6"/>
    <w:rsid w:val="00312562"/>
    <w:rsid w:val="00326CF6"/>
    <w:rsid w:val="00327320"/>
    <w:rsid w:val="003278BE"/>
    <w:rsid w:val="003340AC"/>
    <w:rsid w:val="003357A1"/>
    <w:rsid w:val="00341B61"/>
    <w:rsid w:val="00343244"/>
    <w:rsid w:val="00345770"/>
    <w:rsid w:val="00373478"/>
    <w:rsid w:val="00376CAF"/>
    <w:rsid w:val="00393B2B"/>
    <w:rsid w:val="0039414F"/>
    <w:rsid w:val="003945B4"/>
    <w:rsid w:val="003C2C34"/>
    <w:rsid w:val="003C3AE6"/>
    <w:rsid w:val="003D2378"/>
    <w:rsid w:val="003D3FD9"/>
    <w:rsid w:val="003D611D"/>
    <w:rsid w:val="003D7256"/>
    <w:rsid w:val="003E10DC"/>
    <w:rsid w:val="003E68E5"/>
    <w:rsid w:val="00400440"/>
    <w:rsid w:val="00401851"/>
    <w:rsid w:val="00406CDC"/>
    <w:rsid w:val="00413AB6"/>
    <w:rsid w:val="00415B9E"/>
    <w:rsid w:val="0042252A"/>
    <w:rsid w:val="00425299"/>
    <w:rsid w:val="004507C9"/>
    <w:rsid w:val="00450B99"/>
    <w:rsid w:val="00455618"/>
    <w:rsid w:val="00455A04"/>
    <w:rsid w:val="00455B7F"/>
    <w:rsid w:val="004568A1"/>
    <w:rsid w:val="00463441"/>
    <w:rsid w:val="00470AD3"/>
    <w:rsid w:val="004728AB"/>
    <w:rsid w:val="0047599F"/>
    <w:rsid w:val="00476BFF"/>
    <w:rsid w:val="00477464"/>
    <w:rsid w:val="00477742"/>
    <w:rsid w:val="0048122F"/>
    <w:rsid w:val="00481909"/>
    <w:rsid w:val="0048552E"/>
    <w:rsid w:val="00486C06"/>
    <w:rsid w:val="0049423D"/>
    <w:rsid w:val="004A471A"/>
    <w:rsid w:val="004A5D41"/>
    <w:rsid w:val="004A79B3"/>
    <w:rsid w:val="004A7A8D"/>
    <w:rsid w:val="004B33E3"/>
    <w:rsid w:val="004B3B3D"/>
    <w:rsid w:val="004B3C6E"/>
    <w:rsid w:val="004B4269"/>
    <w:rsid w:val="004B61C6"/>
    <w:rsid w:val="004C120B"/>
    <w:rsid w:val="004C53CE"/>
    <w:rsid w:val="004D7687"/>
    <w:rsid w:val="004E0680"/>
    <w:rsid w:val="004E650F"/>
    <w:rsid w:val="004E7259"/>
    <w:rsid w:val="004F3BF2"/>
    <w:rsid w:val="005046EF"/>
    <w:rsid w:val="00504C46"/>
    <w:rsid w:val="005054BE"/>
    <w:rsid w:val="00514103"/>
    <w:rsid w:val="00514611"/>
    <w:rsid w:val="005166E3"/>
    <w:rsid w:val="005234AE"/>
    <w:rsid w:val="005271AE"/>
    <w:rsid w:val="00533691"/>
    <w:rsid w:val="00535C01"/>
    <w:rsid w:val="0053725F"/>
    <w:rsid w:val="00537A14"/>
    <w:rsid w:val="00537E9A"/>
    <w:rsid w:val="0054350B"/>
    <w:rsid w:val="00544FBA"/>
    <w:rsid w:val="00552D7C"/>
    <w:rsid w:val="00554B9E"/>
    <w:rsid w:val="005652A2"/>
    <w:rsid w:val="00580DA1"/>
    <w:rsid w:val="00582610"/>
    <w:rsid w:val="00590C26"/>
    <w:rsid w:val="00593483"/>
    <w:rsid w:val="005956C7"/>
    <w:rsid w:val="00595AA5"/>
    <w:rsid w:val="00597DA6"/>
    <w:rsid w:val="005A4DC5"/>
    <w:rsid w:val="005C1D64"/>
    <w:rsid w:val="005E1101"/>
    <w:rsid w:val="005E132A"/>
    <w:rsid w:val="005F0A1C"/>
    <w:rsid w:val="005F1457"/>
    <w:rsid w:val="005F7084"/>
    <w:rsid w:val="00604940"/>
    <w:rsid w:val="00606122"/>
    <w:rsid w:val="00607591"/>
    <w:rsid w:val="00613F49"/>
    <w:rsid w:val="006149EC"/>
    <w:rsid w:val="006303F7"/>
    <w:rsid w:val="00634C1F"/>
    <w:rsid w:val="006366F9"/>
    <w:rsid w:val="00645569"/>
    <w:rsid w:val="0065337A"/>
    <w:rsid w:val="0065452C"/>
    <w:rsid w:val="00655020"/>
    <w:rsid w:val="00666CBC"/>
    <w:rsid w:val="006916FE"/>
    <w:rsid w:val="006922D4"/>
    <w:rsid w:val="00693551"/>
    <w:rsid w:val="00693816"/>
    <w:rsid w:val="00693CC5"/>
    <w:rsid w:val="006947FE"/>
    <w:rsid w:val="00694D6F"/>
    <w:rsid w:val="0069534A"/>
    <w:rsid w:val="006B1EC2"/>
    <w:rsid w:val="006B3013"/>
    <w:rsid w:val="006B34C9"/>
    <w:rsid w:val="006B6DA4"/>
    <w:rsid w:val="006D4D81"/>
    <w:rsid w:val="006E25A9"/>
    <w:rsid w:val="006E355E"/>
    <w:rsid w:val="006E5F85"/>
    <w:rsid w:val="006F76D4"/>
    <w:rsid w:val="00701C42"/>
    <w:rsid w:val="007053EF"/>
    <w:rsid w:val="00707899"/>
    <w:rsid w:val="00720EBF"/>
    <w:rsid w:val="007420D9"/>
    <w:rsid w:val="007455C4"/>
    <w:rsid w:val="00747853"/>
    <w:rsid w:val="00752A71"/>
    <w:rsid w:val="00752FBF"/>
    <w:rsid w:val="007540A3"/>
    <w:rsid w:val="00755A3E"/>
    <w:rsid w:val="0075658C"/>
    <w:rsid w:val="007726FA"/>
    <w:rsid w:val="00781D00"/>
    <w:rsid w:val="00782FAE"/>
    <w:rsid w:val="00784D56"/>
    <w:rsid w:val="00794E18"/>
    <w:rsid w:val="00795448"/>
    <w:rsid w:val="007A2B8D"/>
    <w:rsid w:val="007A43B6"/>
    <w:rsid w:val="007A55C2"/>
    <w:rsid w:val="007B487B"/>
    <w:rsid w:val="007C3829"/>
    <w:rsid w:val="007C6F5E"/>
    <w:rsid w:val="007D2902"/>
    <w:rsid w:val="007E774F"/>
    <w:rsid w:val="0080458B"/>
    <w:rsid w:val="008049DB"/>
    <w:rsid w:val="00813CD0"/>
    <w:rsid w:val="00813F23"/>
    <w:rsid w:val="00821DCF"/>
    <w:rsid w:val="00824EAE"/>
    <w:rsid w:val="00825E5A"/>
    <w:rsid w:val="00836770"/>
    <w:rsid w:val="0084536F"/>
    <w:rsid w:val="008469CC"/>
    <w:rsid w:val="008523A1"/>
    <w:rsid w:val="008526F2"/>
    <w:rsid w:val="008529D5"/>
    <w:rsid w:val="00853ECC"/>
    <w:rsid w:val="0085498C"/>
    <w:rsid w:val="00854A4D"/>
    <w:rsid w:val="0085733E"/>
    <w:rsid w:val="00866D55"/>
    <w:rsid w:val="00874E5C"/>
    <w:rsid w:val="0087574F"/>
    <w:rsid w:val="00882EA2"/>
    <w:rsid w:val="008844DE"/>
    <w:rsid w:val="0088620C"/>
    <w:rsid w:val="00894B06"/>
    <w:rsid w:val="00896B51"/>
    <w:rsid w:val="008A40BE"/>
    <w:rsid w:val="008A5D90"/>
    <w:rsid w:val="008B4FF8"/>
    <w:rsid w:val="008B5022"/>
    <w:rsid w:val="008B58D7"/>
    <w:rsid w:val="008B7056"/>
    <w:rsid w:val="008C5505"/>
    <w:rsid w:val="008D0104"/>
    <w:rsid w:val="008E14AF"/>
    <w:rsid w:val="00902D0F"/>
    <w:rsid w:val="009056B0"/>
    <w:rsid w:val="00907576"/>
    <w:rsid w:val="00911677"/>
    <w:rsid w:val="009126A6"/>
    <w:rsid w:val="0091372B"/>
    <w:rsid w:val="0091615E"/>
    <w:rsid w:val="00920ECA"/>
    <w:rsid w:val="009210A4"/>
    <w:rsid w:val="009215A9"/>
    <w:rsid w:val="00923CD4"/>
    <w:rsid w:val="00930A84"/>
    <w:rsid w:val="00931F6A"/>
    <w:rsid w:val="00932C88"/>
    <w:rsid w:val="00935F6A"/>
    <w:rsid w:val="00956C7D"/>
    <w:rsid w:val="00963630"/>
    <w:rsid w:val="00963E23"/>
    <w:rsid w:val="009651D1"/>
    <w:rsid w:val="0096526D"/>
    <w:rsid w:val="009720F4"/>
    <w:rsid w:val="00976285"/>
    <w:rsid w:val="0098692C"/>
    <w:rsid w:val="00992FCC"/>
    <w:rsid w:val="009A0958"/>
    <w:rsid w:val="009A4DA6"/>
    <w:rsid w:val="009A7A7C"/>
    <w:rsid w:val="009B5B3A"/>
    <w:rsid w:val="009B7452"/>
    <w:rsid w:val="009C0EF9"/>
    <w:rsid w:val="009C5A8D"/>
    <w:rsid w:val="009C7E57"/>
    <w:rsid w:val="009D7E7E"/>
    <w:rsid w:val="009E1A2D"/>
    <w:rsid w:val="009F2474"/>
    <w:rsid w:val="009F42F7"/>
    <w:rsid w:val="009F5681"/>
    <w:rsid w:val="00A014F4"/>
    <w:rsid w:val="00A142FA"/>
    <w:rsid w:val="00A154A1"/>
    <w:rsid w:val="00A21639"/>
    <w:rsid w:val="00A25E78"/>
    <w:rsid w:val="00A27306"/>
    <w:rsid w:val="00A360B3"/>
    <w:rsid w:val="00A37F98"/>
    <w:rsid w:val="00A40585"/>
    <w:rsid w:val="00A4087A"/>
    <w:rsid w:val="00A43F6F"/>
    <w:rsid w:val="00A526F2"/>
    <w:rsid w:val="00A55D91"/>
    <w:rsid w:val="00A577AB"/>
    <w:rsid w:val="00A6086A"/>
    <w:rsid w:val="00A6243F"/>
    <w:rsid w:val="00A64945"/>
    <w:rsid w:val="00A71B3B"/>
    <w:rsid w:val="00A71C3C"/>
    <w:rsid w:val="00A73A7D"/>
    <w:rsid w:val="00A76E72"/>
    <w:rsid w:val="00A77FAF"/>
    <w:rsid w:val="00A84693"/>
    <w:rsid w:val="00A84ABF"/>
    <w:rsid w:val="00A86450"/>
    <w:rsid w:val="00A86803"/>
    <w:rsid w:val="00A96E86"/>
    <w:rsid w:val="00AA3D5A"/>
    <w:rsid w:val="00AA593B"/>
    <w:rsid w:val="00AB0ED1"/>
    <w:rsid w:val="00AB3016"/>
    <w:rsid w:val="00AC1574"/>
    <w:rsid w:val="00AC277A"/>
    <w:rsid w:val="00AC48E5"/>
    <w:rsid w:val="00AC7FDC"/>
    <w:rsid w:val="00AD2894"/>
    <w:rsid w:val="00AD7DED"/>
    <w:rsid w:val="00AE0137"/>
    <w:rsid w:val="00AE3DC7"/>
    <w:rsid w:val="00AF1DB2"/>
    <w:rsid w:val="00AF70E1"/>
    <w:rsid w:val="00B06843"/>
    <w:rsid w:val="00B06D63"/>
    <w:rsid w:val="00B07B95"/>
    <w:rsid w:val="00B1211E"/>
    <w:rsid w:val="00B1767E"/>
    <w:rsid w:val="00B2217D"/>
    <w:rsid w:val="00B2645F"/>
    <w:rsid w:val="00B356BE"/>
    <w:rsid w:val="00B368C8"/>
    <w:rsid w:val="00B5108B"/>
    <w:rsid w:val="00B52E38"/>
    <w:rsid w:val="00B55A87"/>
    <w:rsid w:val="00B569FE"/>
    <w:rsid w:val="00B631A1"/>
    <w:rsid w:val="00B64D51"/>
    <w:rsid w:val="00B7145D"/>
    <w:rsid w:val="00B828DA"/>
    <w:rsid w:val="00B846AA"/>
    <w:rsid w:val="00B861F3"/>
    <w:rsid w:val="00B92576"/>
    <w:rsid w:val="00B97085"/>
    <w:rsid w:val="00BA1727"/>
    <w:rsid w:val="00BC1B41"/>
    <w:rsid w:val="00BC3817"/>
    <w:rsid w:val="00BC48CD"/>
    <w:rsid w:val="00BD143A"/>
    <w:rsid w:val="00BD5AF8"/>
    <w:rsid w:val="00BE0717"/>
    <w:rsid w:val="00BE4387"/>
    <w:rsid w:val="00BE4D84"/>
    <w:rsid w:val="00BE76A5"/>
    <w:rsid w:val="00BF066B"/>
    <w:rsid w:val="00BF25C0"/>
    <w:rsid w:val="00BF70A9"/>
    <w:rsid w:val="00C00668"/>
    <w:rsid w:val="00C00D1F"/>
    <w:rsid w:val="00C0761D"/>
    <w:rsid w:val="00C12480"/>
    <w:rsid w:val="00C14294"/>
    <w:rsid w:val="00C16441"/>
    <w:rsid w:val="00C222CD"/>
    <w:rsid w:val="00C224B3"/>
    <w:rsid w:val="00C22580"/>
    <w:rsid w:val="00C22CD3"/>
    <w:rsid w:val="00C25C76"/>
    <w:rsid w:val="00C26061"/>
    <w:rsid w:val="00C30ED5"/>
    <w:rsid w:val="00C35534"/>
    <w:rsid w:val="00C52306"/>
    <w:rsid w:val="00C61A00"/>
    <w:rsid w:val="00C65E14"/>
    <w:rsid w:val="00C66055"/>
    <w:rsid w:val="00C76372"/>
    <w:rsid w:val="00C77D14"/>
    <w:rsid w:val="00C8291C"/>
    <w:rsid w:val="00C8299D"/>
    <w:rsid w:val="00C846D6"/>
    <w:rsid w:val="00CA0936"/>
    <w:rsid w:val="00CA0EE4"/>
    <w:rsid w:val="00CA550B"/>
    <w:rsid w:val="00CA6A69"/>
    <w:rsid w:val="00CA75B2"/>
    <w:rsid w:val="00CA7B45"/>
    <w:rsid w:val="00CB5872"/>
    <w:rsid w:val="00CC14F9"/>
    <w:rsid w:val="00CC21AA"/>
    <w:rsid w:val="00CC352D"/>
    <w:rsid w:val="00CC3F0E"/>
    <w:rsid w:val="00CC7B02"/>
    <w:rsid w:val="00CD55C8"/>
    <w:rsid w:val="00CD67C7"/>
    <w:rsid w:val="00CE05EB"/>
    <w:rsid w:val="00CE0F6C"/>
    <w:rsid w:val="00CE2F3C"/>
    <w:rsid w:val="00CE3C46"/>
    <w:rsid w:val="00D02BBC"/>
    <w:rsid w:val="00D06176"/>
    <w:rsid w:val="00D1625D"/>
    <w:rsid w:val="00D2237A"/>
    <w:rsid w:val="00D35179"/>
    <w:rsid w:val="00D44697"/>
    <w:rsid w:val="00D45AB9"/>
    <w:rsid w:val="00D55163"/>
    <w:rsid w:val="00D61986"/>
    <w:rsid w:val="00D627E7"/>
    <w:rsid w:val="00D63CE3"/>
    <w:rsid w:val="00D67D9B"/>
    <w:rsid w:val="00D77F0C"/>
    <w:rsid w:val="00D801DF"/>
    <w:rsid w:val="00D830F0"/>
    <w:rsid w:val="00D84414"/>
    <w:rsid w:val="00D8674A"/>
    <w:rsid w:val="00D879A4"/>
    <w:rsid w:val="00D87A56"/>
    <w:rsid w:val="00D90E26"/>
    <w:rsid w:val="00D967E6"/>
    <w:rsid w:val="00DA433A"/>
    <w:rsid w:val="00DA6A07"/>
    <w:rsid w:val="00DA7865"/>
    <w:rsid w:val="00DA7F2E"/>
    <w:rsid w:val="00DB1275"/>
    <w:rsid w:val="00DB515E"/>
    <w:rsid w:val="00DB7056"/>
    <w:rsid w:val="00DC3566"/>
    <w:rsid w:val="00DC6527"/>
    <w:rsid w:val="00DD2CDA"/>
    <w:rsid w:val="00DE09B6"/>
    <w:rsid w:val="00DE2B0A"/>
    <w:rsid w:val="00DE3E9C"/>
    <w:rsid w:val="00DE41BC"/>
    <w:rsid w:val="00DE5091"/>
    <w:rsid w:val="00DF0B4A"/>
    <w:rsid w:val="00E037E8"/>
    <w:rsid w:val="00E054E4"/>
    <w:rsid w:val="00E079E5"/>
    <w:rsid w:val="00E11EE3"/>
    <w:rsid w:val="00E137E3"/>
    <w:rsid w:val="00E161CF"/>
    <w:rsid w:val="00E16247"/>
    <w:rsid w:val="00E1759E"/>
    <w:rsid w:val="00E17EDC"/>
    <w:rsid w:val="00E21BF4"/>
    <w:rsid w:val="00E2719B"/>
    <w:rsid w:val="00E347C2"/>
    <w:rsid w:val="00E4047E"/>
    <w:rsid w:val="00E41F73"/>
    <w:rsid w:val="00E42263"/>
    <w:rsid w:val="00E42A32"/>
    <w:rsid w:val="00E447C3"/>
    <w:rsid w:val="00E50FCC"/>
    <w:rsid w:val="00E5613F"/>
    <w:rsid w:val="00E56FFA"/>
    <w:rsid w:val="00E57584"/>
    <w:rsid w:val="00E61EA9"/>
    <w:rsid w:val="00E64293"/>
    <w:rsid w:val="00E679C8"/>
    <w:rsid w:val="00E7029F"/>
    <w:rsid w:val="00E743F8"/>
    <w:rsid w:val="00E75E08"/>
    <w:rsid w:val="00E81801"/>
    <w:rsid w:val="00E82905"/>
    <w:rsid w:val="00E839AC"/>
    <w:rsid w:val="00E91507"/>
    <w:rsid w:val="00EA0339"/>
    <w:rsid w:val="00EA20FE"/>
    <w:rsid w:val="00EA2195"/>
    <w:rsid w:val="00EA7D39"/>
    <w:rsid w:val="00EB33DD"/>
    <w:rsid w:val="00EB5072"/>
    <w:rsid w:val="00EB689F"/>
    <w:rsid w:val="00EC2C27"/>
    <w:rsid w:val="00EC66D5"/>
    <w:rsid w:val="00ED03CE"/>
    <w:rsid w:val="00ED4615"/>
    <w:rsid w:val="00ED69E1"/>
    <w:rsid w:val="00ED7519"/>
    <w:rsid w:val="00EE55F8"/>
    <w:rsid w:val="00EE6ECB"/>
    <w:rsid w:val="00F12DBC"/>
    <w:rsid w:val="00F25984"/>
    <w:rsid w:val="00F3174D"/>
    <w:rsid w:val="00F428B2"/>
    <w:rsid w:val="00F44B95"/>
    <w:rsid w:val="00F4685D"/>
    <w:rsid w:val="00F52A90"/>
    <w:rsid w:val="00F642C7"/>
    <w:rsid w:val="00F662C6"/>
    <w:rsid w:val="00F71951"/>
    <w:rsid w:val="00F750F2"/>
    <w:rsid w:val="00F76483"/>
    <w:rsid w:val="00F81061"/>
    <w:rsid w:val="00F82E0D"/>
    <w:rsid w:val="00F945CB"/>
    <w:rsid w:val="00FA75B9"/>
    <w:rsid w:val="00FB0683"/>
    <w:rsid w:val="00FB0FC5"/>
    <w:rsid w:val="00FB1C70"/>
    <w:rsid w:val="00FB20F1"/>
    <w:rsid w:val="00FB52E7"/>
    <w:rsid w:val="00FB6483"/>
    <w:rsid w:val="00FB6F18"/>
    <w:rsid w:val="00FC2042"/>
    <w:rsid w:val="00FC7A01"/>
    <w:rsid w:val="00FD5EB1"/>
    <w:rsid w:val="00FD6F4F"/>
    <w:rsid w:val="00FE0005"/>
    <w:rsid w:val="00FF2081"/>
    <w:rsid w:val="00FF2B60"/>
    <w:rsid w:val="1031650D"/>
    <w:rsid w:val="1868DCFC"/>
    <w:rsid w:val="3BD010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F288"/>
  <w15:chartTrackingRefBased/>
  <w15:docId w15:val="{814FB48F-DB38-4E3C-BA7F-E6E97F90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A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D67C7"/>
    <w:pPr>
      <w:keepNext/>
      <w:keepLines/>
      <w:spacing w:before="480" w:after="0"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67C7"/>
    <w:pPr>
      <w:keepNext/>
      <w:keepLines/>
      <w:spacing w:before="360" w:after="0" w:line="480" w:lineRule="auto"/>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15D"/>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1F115D"/>
    <w:rPr>
      <w:rFonts w:eastAsiaTheme="minorEastAsia"/>
      <w:kern w:val="0"/>
      <w:lang w:eastAsia="es-ES"/>
      <w14:ligatures w14:val="none"/>
    </w:rPr>
  </w:style>
  <w:style w:type="character" w:customStyle="1" w:styleId="Heading1Char">
    <w:name w:val="Heading 1 Char"/>
    <w:basedOn w:val="DefaultParagraphFont"/>
    <w:link w:val="Heading1"/>
    <w:uiPriority w:val="9"/>
    <w:rsid w:val="00CD67C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CD67C7"/>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E5613F"/>
    <w:pPr>
      <w:ind w:left="720"/>
      <w:contextualSpacing/>
    </w:pPr>
  </w:style>
  <w:style w:type="paragraph" w:styleId="TOCHeading">
    <w:name w:val="TOC Heading"/>
    <w:basedOn w:val="Heading1"/>
    <w:next w:val="Normal"/>
    <w:uiPriority w:val="39"/>
    <w:unhideWhenUsed/>
    <w:qFormat/>
    <w:rsid w:val="00E5613F"/>
    <w:pPr>
      <w:outlineLvl w:val="9"/>
    </w:pPr>
    <w:rPr>
      <w:rFonts w:asciiTheme="majorHAnsi" w:hAnsiTheme="majorHAnsi"/>
      <w:b w:val="0"/>
      <w:color w:val="2F5496" w:themeColor="accent1" w:themeShade="BF"/>
      <w:kern w:val="0"/>
      <w:sz w:val="32"/>
      <w:lang w:eastAsia="es-ES"/>
      <w14:ligatures w14:val="none"/>
    </w:rPr>
  </w:style>
  <w:style w:type="paragraph" w:styleId="TOC1">
    <w:name w:val="toc 1"/>
    <w:basedOn w:val="Normal"/>
    <w:next w:val="Normal"/>
    <w:autoRedefine/>
    <w:uiPriority w:val="39"/>
    <w:unhideWhenUsed/>
    <w:rsid w:val="00D967E6"/>
    <w:pPr>
      <w:tabs>
        <w:tab w:val="right" w:leader="dot" w:pos="8494"/>
      </w:tabs>
      <w:spacing w:after="100"/>
    </w:pPr>
  </w:style>
  <w:style w:type="paragraph" w:styleId="TOC2">
    <w:name w:val="toc 2"/>
    <w:basedOn w:val="Normal"/>
    <w:next w:val="Normal"/>
    <w:autoRedefine/>
    <w:uiPriority w:val="39"/>
    <w:unhideWhenUsed/>
    <w:rsid w:val="00693551"/>
    <w:pPr>
      <w:tabs>
        <w:tab w:val="left" w:pos="426"/>
        <w:tab w:val="left" w:pos="993"/>
        <w:tab w:val="right" w:leader="dot" w:pos="8494"/>
      </w:tabs>
      <w:spacing w:after="100"/>
      <w:ind w:firstLine="426"/>
    </w:pPr>
  </w:style>
  <w:style w:type="character" w:styleId="Hyperlink">
    <w:name w:val="Hyperlink"/>
    <w:basedOn w:val="DefaultParagraphFont"/>
    <w:uiPriority w:val="99"/>
    <w:unhideWhenUsed/>
    <w:rsid w:val="00E5613F"/>
    <w:rPr>
      <w:color w:val="0563C1" w:themeColor="hyperlink"/>
      <w:u w:val="single"/>
    </w:rPr>
  </w:style>
  <w:style w:type="paragraph" w:styleId="Header">
    <w:name w:val="header"/>
    <w:basedOn w:val="Normal"/>
    <w:link w:val="HeaderChar"/>
    <w:uiPriority w:val="99"/>
    <w:unhideWhenUsed/>
    <w:rsid w:val="00E5613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613F"/>
    <w:rPr>
      <w:rFonts w:ascii="Times New Roman" w:hAnsi="Times New Roman"/>
      <w:sz w:val="24"/>
    </w:rPr>
  </w:style>
  <w:style w:type="paragraph" w:styleId="Footer">
    <w:name w:val="footer"/>
    <w:basedOn w:val="Normal"/>
    <w:link w:val="FooterChar"/>
    <w:uiPriority w:val="99"/>
    <w:unhideWhenUsed/>
    <w:rsid w:val="00E561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613F"/>
    <w:rPr>
      <w:rFonts w:ascii="Times New Roman" w:hAnsi="Times New Roman"/>
      <w:sz w:val="24"/>
    </w:rPr>
  </w:style>
  <w:style w:type="paragraph" w:styleId="Caption">
    <w:name w:val="caption"/>
    <w:basedOn w:val="Normal"/>
    <w:next w:val="Normal"/>
    <w:uiPriority w:val="35"/>
    <w:unhideWhenUsed/>
    <w:qFormat/>
    <w:rsid w:val="00DE2B0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37F98"/>
  </w:style>
  <w:style w:type="paragraph" w:styleId="NormalWeb">
    <w:name w:val="Normal (Web)"/>
    <w:basedOn w:val="Normal"/>
    <w:uiPriority w:val="99"/>
    <w:semiHidden/>
    <w:unhideWhenUsed/>
    <w:rsid w:val="00D830F0"/>
    <w:pPr>
      <w:spacing w:before="100" w:beforeAutospacing="1" w:after="100" w:afterAutospacing="1" w:line="240" w:lineRule="auto"/>
      <w:jc w:val="left"/>
    </w:pPr>
    <w:rPr>
      <w:rFonts w:eastAsia="Times New Roman" w:cs="Times New Roman"/>
      <w:kern w:val="0"/>
      <w:szCs w:val="24"/>
      <w:lang w:eastAsia="es-ES"/>
      <w14:ligatures w14:val="none"/>
    </w:rPr>
  </w:style>
  <w:style w:type="character" w:styleId="UnresolvedMention">
    <w:name w:val="Unresolved Mention"/>
    <w:basedOn w:val="DefaultParagraphFont"/>
    <w:uiPriority w:val="99"/>
    <w:semiHidden/>
    <w:unhideWhenUsed/>
    <w:rsid w:val="00D830F0"/>
    <w:rPr>
      <w:color w:val="605E5C"/>
      <w:shd w:val="clear" w:color="auto" w:fill="E1DFDD"/>
    </w:rPr>
  </w:style>
  <w:style w:type="table" w:styleId="GridTable5Dark-Accent2">
    <w:name w:val="Grid Table 5 Dark Accent 2"/>
    <w:basedOn w:val="TableNormal"/>
    <w:uiPriority w:val="50"/>
    <w:rsid w:val="008523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8523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2">
    <w:name w:val="Grid Table 4 Accent 2"/>
    <w:basedOn w:val="TableNormal"/>
    <w:uiPriority w:val="49"/>
    <w:rsid w:val="00CD67C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32732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869">
      <w:bodyDiv w:val="1"/>
      <w:marLeft w:val="0"/>
      <w:marRight w:val="0"/>
      <w:marTop w:val="0"/>
      <w:marBottom w:val="0"/>
      <w:divBdr>
        <w:top w:val="none" w:sz="0" w:space="0" w:color="auto"/>
        <w:left w:val="none" w:sz="0" w:space="0" w:color="auto"/>
        <w:bottom w:val="none" w:sz="0" w:space="0" w:color="auto"/>
        <w:right w:val="none" w:sz="0" w:space="0" w:color="auto"/>
      </w:divBdr>
    </w:div>
    <w:div w:id="44569449">
      <w:bodyDiv w:val="1"/>
      <w:marLeft w:val="0"/>
      <w:marRight w:val="0"/>
      <w:marTop w:val="0"/>
      <w:marBottom w:val="0"/>
      <w:divBdr>
        <w:top w:val="none" w:sz="0" w:space="0" w:color="auto"/>
        <w:left w:val="none" w:sz="0" w:space="0" w:color="auto"/>
        <w:bottom w:val="none" w:sz="0" w:space="0" w:color="auto"/>
        <w:right w:val="none" w:sz="0" w:space="0" w:color="auto"/>
      </w:divBdr>
    </w:div>
    <w:div w:id="153420029">
      <w:bodyDiv w:val="1"/>
      <w:marLeft w:val="0"/>
      <w:marRight w:val="0"/>
      <w:marTop w:val="0"/>
      <w:marBottom w:val="0"/>
      <w:divBdr>
        <w:top w:val="none" w:sz="0" w:space="0" w:color="auto"/>
        <w:left w:val="none" w:sz="0" w:space="0" w:color="auto"/>
        <w:bottom w:val="none" w:sz="0" w:space="0" w:color="auto"/>
        <w:right w:val="none" w:sz="0" w:space="0" w:color="auto"/>
      </w:divBdr>
    </w:div>
    <w:div w:id="257569412">
      <w:bodyDiv w:val="1"/>
      <w:marLeft w:val="0"/>
      <w:marRight w:val="0"/>
      <w:marTop w:val="0"/>
      <w:marBottom w:val="0"/>
      <w:divBdr>
        <w:top w:val="none" w:sz="0" w:space="0" w:color="auto"/>
        <w:left w:val="none" w:sz="0" w:space="0" w:color="auto"/>
        <w:bottom w:val="none" w:sz="0" w:space="0" w:color="auto"/>
        <w:right w:val="none" w:sz="0" w:space="0" w:color="auto"/>
      </w:divBdr>
    </w:div>
    <w:div w:id="288705307">
      <w:bodyDiv w:val="1"/>
      <w:marLeft w:val="0"/>
      <w:marRight w:val="0"/>
      <w:marTop w:val="0"/>
      <w:marBottom w:val="0"/>
      <w:divBdr>
        <w:top w:val="none" w:sz="0" w:space="0" w:color="auto"/>
        <w:left w:val="none" w:sz="0" w:space="0" w:color="auto"/>
        <w:bottom w:val="none" w:sz="0" w:space="0" w:color="auto"/>
        <w:right w:val="none" w:sz="0" w:space="0" w:color="auto"/>
      </w:divBdr>
    </w:div>
    <w:div w:id="298457415">
      <w:bodyDiv w:val="1"/>
      <w:marLeft w:val="0"/>
      <w:marRight w:val="0"/>
      <w:marTop w:val="0"/>
      <w:marBottom w:val="0"/>
      <w:divBdr>
        <w:top w:val="none" w:sz="0" w:space="0" w:color="auto"/>
        <w:left w:val="none" w:sz="0" w:space="0" w:color="auto"/>
        <w:bottom w:val="none" w:sz="0" w:space="0" w:color="auto"/>
        <w:right w:val="none" w:sz="0" w:space="0" w:color="auto"/>
      </w:divBdr>
    </w:div>
    <w:div w:id="301271215">
      <w:bodyDiv w:val="1"/>
      <w:marLeft w:val="0"/>
      <w:marRight w:val="0"/>
      <w:marTop w:val="0"/>
      <w:marBottom w:val="0"/>
      <w:divBdr>
        <w:top w:val="none" w:sz="0" w:space="0" w:color="auto"/>
        <w:left w:val="none" w:sz="0" w:space="0" w:color="auto"/>
        <w:bottom w:val="none" w:sz="0" w:space="0" w:color="auto"/>
        <w:right w:val="none" w:sz="0" w:space="0" w:color="auto"/>
      </w:divBdr>
      <w:divsChild>
        <w:div w:id="306208328">
          <w:marLeft w:val="0"/>
          <w:marRight w:val="0"/>
          <w:marTop w:val="0"/>
          <w:marBottom w:val="0"/>
          <w:divBdr>
            <w:top w:val="none" w:sz="0" w:space="0" w:color="auto"/>
            <w:left w:val="none" w:sz="0" w:space="0" w:color="auto"/>
            <w:bottom w:val="none" w:sz="0" w:space="0" w:color="auto"/>
            <w:right w:val="none" w:sz="0" w:space="0" w:color="auto"/>
          </w:divBdr>
        </w:div>
      </w:divsChild>
    </w:div>
    <w:div w:id="309209245">
      <w:bodyDiv w:val="1"/>
      <w:marLeft w:val="0"/>
      <w:marRight w:val="0"/>
      <w:marTop w:val="0"/>
      <w:marBottom w:val="0"/>
      <w:divBdr>
        <w:top w:val="none" w:sz="0" w:space="0" w:color="auto"/>
        <w:left w:val="none" w:sz="0" w:space="0" w:color="auto"/>
        <w:bottom w:val="none" w:sz="0" w:space="0" w:color="auto"/>
        <w:right w:val="none" w:sz="0" w:space="0" w:color="auto"/>
      </w:divBdr>
    </w:div>
    <w:div w:id="417750366">
      <w:bodyDiv w:val="1"/>
      <w:marLeft w:val="0"/>
      <w:marRight w:val="0"/>
      <w:marTop w:val="0"/>
      <w:marBottom w:val="0"/>
      <w:divBdr>
        <w:top w:val="none" w:sz="0" w:space="0" w:color="auto"/>
        <w:left w:val="none" w:sz="0" w:space="0" w:color="auto"/>
        <w:bottom w:val="none" w:sz="0" w:space="0" w:color="auto"/>
        <w:right w:val="none" w:sz="0" w:space="0" w:color="auto"/>
      </w:divBdr>
    </w:div>
    <w:div w:id="494809626">
      <w:bodyDiv w:val="1"/>
      <w:marLeft w:val="0"/>
      <w:marRight w:val="0"/>
      <w:marTop w:val="0"/>
      <w:marBottom w:val="0"/>
      <w:divBdr>
        <w:top w:val="none" w:sz="0" w:space="0" w:color="auto"/>
        <w:left w:val="none" w:sz="0" w:space="0" w:color="auto"/>
        <w:bottom w:val="none" w:sz="0" w:space="0" w:color="auto"/>
        <w:right w:val="none" w:sz="0" w:space="0" w:color="auto"/>
      </w:divBdr>
    </w:div>
    <w:div w:id="497773490">
      <w:bodyDiv w:val="1"/>
      <w:marLeft w:val="0"/>
      <w:marRight w:val="0"/>
      <w:marTop w:val="0"/>
      <w:marBottom w:val="0"/>
      <w:divBdr>
        <w:top w:val="none" w:sz="0" w:space="0" w:color="auto"/>
        <w:left w:val="none" w:sz="0" w:space="0" w:color="auto"/>
        <w:bottom w:val="none" w:sz="0" w:space="0" w:color="auto"/>
        <w:right w:val="none" w:sz="0" w:space="0" w:color="auto"/>
      </w:divBdr>
    </w:div>
    <w:div w:id="515849285">
      <w:bodyDiv w:val="1"/>
      <w:marLeft w:val="0"/>
      <w:marRight w:val="0"/>
      <w:marTop w:val="0"/>
      <w:marBottom w:val="0"/>
      <w:divBdr>
        <w:top w:val="none" w:sz="0" w:space="0" w:color="auto"/>
        <w:left w:val="none" w:sz="0" w:space="0" w:color="auto"/>
        <w:bottom w:val="none" w:sz="0" w:space="0" w:color="auto"/>
        <w:right w:val="none" w:sz="0" w:space="0" w:color="auto"/>
      </w:divBdr>
    </w:div>
    <w:div w:id="565341107">
      <w:bodyDiv w:val="1"/>
      <w:marLeft w:val="0"/>
      <w:marRight w:val="0"/>
      <w:marTop w:val="0"/>
      <w:marBottom w:val="0"/>
      <w:divBdr>
        <w:top w:val="none" w:sz="0" w:space="0" w:color="auto"/>
        <w:left w:val="none" w:sz="0" w:space="0" w:color="auto"/>
        <w:bottom w:val="none" w:sz="0" w:space="0" w:color="auto"/>
        <w:right w:val="none" w:sz="0" w:space="0" w:color="auto"/>
      </w:divBdr>
    </w:div>
    <w:div w:id="639503701">
      <w:bodyDiv w:val="1"/>
      <w:marLeft w:val="0"/>
      <w:marRight w:val="0"/>
      <w:marTop w:val="0"/>
      <w:marBottom w:val="0"/>
      <w:divBdr>
        <w:top w:val="none" w:sz="0" w:space="0" w:color="auto"/>
        <w:left w:val="none" w:sz="0" w:space="0" w:color="auto"/>
        <w:bottom w:val="none" w:sz="0" w:space="0" w:color="auto"/>
        <w:right w:val="none" w:sz="0" w:space="0" w:color="auto"/>
      </w:divBdr>
    </w:div>
    <w:div w:id="649754875">
      <w:bodyDiv w:val="1"/>
      <w:marLeft w:val="0"/>
      <w:marRight w:val="0"/>
      <w:marTop w:val="0"/>
      <w:marBottom w:val="0"/>
      <w:divBdr>
        <w:top w:val="none" w:sz="0" w:space="0" w:color="auto"/>
        <w:left w:val="none" w:sz="0" w:space="0" w:color="auto"/>
        <w:bottom w:val="none" w:sz="0" w:space="0" w:color="auto"/>
        <w:right w:val="none" w:sz="0" w:space="0" w:color="auto"/>
      </w:divBdr>
    </w:div>
    <w:div w:id="811099335">
      <w:bodyDiv w:val="1"/>
      <w:marLeft w:val="0"/>
      <w:marRight w:val="0"/>
      <w:marTop w:val="0"/>
      <w:marBottom w:val="0"/>
      <w:divBdr>
        <w:top w:val="none" w:sz="0" w:space="0" w:color="auto"/>
        <w:left w:val="none" w:sz="0" w:space="0" w:color="auto"/>
        <w:bottom w:val="none" w:sz="0" w:space="0" w:color="auto"/>
        <w:right w:val="none" w:sz="0" w:space="0" w:color="auto"/>
      </w:divBdr>
    </w:div>
    <w:div w:id="890459059">
      <w:bodyDiv w:val="1"/>
      <w:marLeft w:val="0"/>
      <w:marRight w:val="0"/>
      <w:marTop w:val="0"/>
      <w:marBottom w:val="0"/>
      <w:divBdr>
        <w:top w:val="none" w:sz="0" w:space="0" w:color="auto"/>
        <w:left w:val="none" w:sz="0" w:space="0" w:color="auto"/>
        <w:bottom w:val="none" w:sz="0" w:space="0" w:color="auto"/>
        <w:right w:val="none" w:sz="0" w:space="0" w:color="auto"/>
      </w:divBdr>
    </w:div>
    <w:div w:id="942999908">
      <w:bodyDiv w:val="1"/>
      <w:marLeft w:val="0"/>
      <w:marRight w:val="0"/>
      <w:marTop w:val="0"/>
      <w:marBottom w:val="0"/>
      <w:divBdr>
        <w:top w:val="none" w:sz="0" w:space="0" w:color="auto"/>
        <w:left w:val="none" w:sz="0" w:space="0" w:color="auto"/>
        <w:bottom w:val="none" w:sz="0" w:space="0" w:color="auto"/>
        <w:right w:val="none" w:sz="0" w:space="0" w:color="auto"/>
      </w:divBdr>
    </w:div>
    <w:div w:id="983395077">
      <w:bodyDiv w:val="1"/>
      <w:marLeft w:val="0"/>
      <w:marRight w:val="0"/>
      <w:marTop w:val="0"/>
      <w:marBottom w:val="0"/>
      <w:divBdr>
        <w:top w:val="none" w:sz="0" w:space="0" w:color="auto"/>
        <w:left w:val="none" w:sz="0" w:space="0" w:color="auto"/>
        <w:bottom w:val="none" w:sz="0" w:space="0" w:color="auto"/>
        <w:right w:val="none" w:sz="0" w:space="0" w:color="auto"/>
      </w:divBdr>
    </w:div>
    <w:div w:id="985822464">
      <w:bodyDiv w:val="1"/>
      <w:marLeft w:val="0"/>
      <w:marRight w:val="0"/>
      <w:marTop w:val="0"/>
      <w:marBottom w:val="0"/>
      <w:divBdr>
        <w:top w:val="none" w:sz="0" w:space="0" w:color="auto"/>
        <w:left w:val="none" w:sz="0" w:space="0" w:color="auto"/>
        <w:bottom w:val="none" w:sz="0" w:space="0" w:color="auto"/>
        <w:right w:val="none" w:sz="0" w:space="0" w:color="auto"/>
      </w:divBdr>
    </w:div>
    <w:div w:id="1005280465">
      <w:bodyDiv w:val="1"/>
      <w:marLeft w:val="0"/>
      <w:marRight w:val="0"/>
      <w:marTop w:val="0"/>
      <w:marBottom w:val="0"/>
      <w:divBdr>
        <w:top w:val="none" w:sz="0" w:space="0" w:color="auto"/>
        <w:left w:val="none" w:sz="0" w:space="0" w:color="auto"/>
        <w:bottom w:val="none" w:sz="0" w:space="0" w:color="auto"/>
        <w:right w:val="none" w:sz="0" w:space="0" w:color="auto"/>
      </w:divBdr>
    </w:div>
    <w:div w:id="1071152708">
      <w:bodyDiv w:val="1"/>
      <w:marLeft w:val="0"/>
      <w:marRight w:val="0"/>
      <w:marTop w:val="0"/>
      <w:marBottom w:val="0"/>
      <w:divBdr>
        <w:top w:val="none" w:sz="0" w:space="0" w:color="auto"/>
        <w:left w:val="none" w:sz="0" w:space="0" w:color="auto"/>
        <w:bottom w:val="none" w:sz="0" w:space="0" w:color="auto"/>
        <w:right w:val="none" w:sz="0" w:space="0" w:color="auto"/>
      </w:divBdr>
    </w:div>
    <w:div w:id="1143231215">
      <w:bodyDiv w:val="1"/>
      <w:marLeft w:val="0"/>
      <w:marRight w:val="0"/>
      <w:marTop w:val="0"/>
      <w:marBottom w:val="0"/>
      <w:divBdr>
        <w:top w:val="none" w:sz="0" w:space="0" w:color="auto"/>
        <w:left w:val="none" w:sz="0" w:space="0" w:color="auto"/>
        <w:bottom w:val="none" w:sz="0" w:space="0" w:color="auto"/>
        <w:right w:val="none" w:sz="0" w:space="0" w:color="auto"/>
      </w:divBdr>
    </w:div>
    <w:div w:id="1144859779">
      <w:bodyDiv w:val="1"/>
      <w:marLeft w:val="0"/>
      <w:marRight w:val="0"/>
      <w:marTop w:val="0"/>
      <w:marBottom w:val="0"/>
      <w:divBdr>
        <w:top w:val="none" w:sz="0" w:space="0" w:color="auto"/>
        <w:left w:val="none" w:sz="0" w:space="0" w:color="auto"/>
        <w:bottom w:val="none" w:sz="0" w:space="0" w:color="auto"/>
        <w:right w:val="none" w:sz="0" w:space="0" w:color="auto"/>
      </w:divBdr>
    </w:div>
    <w:div w:id="1162938061">
      <w:bodyDiv w:val="1"/>
      <w:marLeft w:val="0"/>
      <w:marRight w:val="0"/>
      <w:marTop w:val="0"/>
      <w:marBottom w:val="0"/>
      <w:divBdr>
        <w:top w:val="none" w:sz="0" w:space="0" w:color="auto"/>
        <w:left w:val="none" w:sz="0" w:space="0" w:color="auto"/>
        <w:bottom w:val="none" w:sz="0" w:space="0" w:color="auto"/>
        <w:right w:val="none" w:sz="0" w:space="0" w:color="auto"/>
      </w:divBdr>
    </w:div>
    <w:div w:id="1170097338">
      <w:bodyDiv w:val="1"/>
      <w:marLeft w:val="0"/>
      <w:marRight w:val="0"/>
      <w:marTop w:val="0"/>
      <w:marBottom w:val="0"/>
      <w:divBdr>
        <w:top w:val="none" w:sz="0" w:space="0" w:color="auto"/>
        <w:left w:val="none" w:sz="0" w:space="0" w:color="auto"/>
        <w:bottom w:val="none" w:sz="0" w:space="0" w:color="auto"/>
        <w:right w:val="none" w:sz="0" w:space="0" w:color="auto"/>
      </w:divBdr>
    </w:div>
    <w:div w:id="1275096448">
      <w:bodyDiv w:val="1"/>
      <w:marLeft w:val="0"/>
      <w:marRight w:val="0"/>
      <w:marTop w:val="0"/>
      <w:marBottom w:val="0"/>
      <w:divBdr>
        <w:top w:val="none" w:sz="0" w:space="0" w:color="auto"/>
        <w:left w:val="none" w:sz="0" w:space="0" w:color="auto"/>
        <w:bottom w:val="none" w:sz="0" w:space="0" w:color="auto"/>
        <w:right w:val="none" w:sz="0" w:space="0" w:color="auto"/>
      </w:divBdr>
    </w:div>
    <w:div w:id="1347368961">
      <w:bodyDiv w:val="1"/>
      <w:marLeft w:val="0"/>
      <w:marRight w:val="0"/>
      <w:marTop w:val="0"/>
      <w:marBottom w:val="0"/>
      <w:divBdr>
        <w:top w:val="none" w:sz="0" w:space="0" w:color="auto"/>
        <w:left w:val="none" w:sz="0" w:space="0" w:color="auto"/>
        <w:bottom w:val="none" w:sz="0" w:space="0" w:color="auto"/>
        <w:right w:val="none" w:sz="0" w:space="0" w:color="auto"/>
      </w:divBdr>
    </w:div>
    <w:div w:id="1378969289">
      <w:bodyDiv w:val="1"/>
      <w:marLeft w:val="0"/>
      <w:marRight w:val="0"/>
      <w:marTop w:val="0"/>
      <w:marBottom w:val="0"/>
      <w:divBdr>
        <w:top w:val="none" w:sz="0" w:space="0" w:color="auto"/>
        <w:left w:val="none" w:sz="0" w:space="0" w:color="auto"/>
        <w:bottom w:val="none" w:sz="0" w:space="0" w:color="auto"/>
        <w:right w:val="none" w:sz="0" w:space="0" w:color="auto"/>
      </w:divBdr>
    </w:div>
    <w:div w:id="1403063341">
      <w:bodyDiv w:val="1"/>
      <w:marLeft w:val="0"/>
      <w:marRight w:val="0"/>
      <w:marTop w:val="0"/>
      <w:marBottom w:val="0"/>
      <w:divBdr>
        <w:top w:val="none" w:sz="0" w:space="0" w:color="auto"/>
        <w:left w:val="none" w:sz="0" w:space="0" w:color="auto"/>
        <w:bottom w:val="none" w:sz="0" w:space="0" w:color="auto"/>
        <w:right w:val="none" w:sz="0" w:space="0" w:color="auto"/>
      </w:divBdr>
    </w:div>
    <w:div w:id="1426614428">
      <w:bodyDiv w:val="1"/>
      <w:marLeft w:val="0"/>
      <w:marRight w:val="0"/>
      <w:marTop w:val="0"/>
      <w:marBottom w:val="0"/>
      <w:divBdr>
        <w:top w:val="none" w:sz="0" w:space="0" w:color="auto"/>
        <w:left w:val="none" w:sz="0" w:space="0" w:color="auto"/>
        <w:bottom w:val="none" w:sz="0" w:space="0" w:color="auto"/>
        <w:right w:val="none" w:sz="0" w:space="0" w:color="auto"/>
      </w:divBdr>
    </w:div>
    <w:div w:id="1448354988">
      <w:bodyDiv w:val="1"/>
      <w:marLeft w:val="0"/>
      <w:marRight w:val="0"/>
      <w:marTop w:val="0"/>
      <w:marBottom w:val="0"/>
      <w:divBdr>
        <w:top w:val="none" w:sz="0" w:space="0" w:color="auto"/>
        <w:left w:val="none" w:sz="0" w:space="0" w:color="auto"/>
        <w:bottom w:val="none" w:sz="0" w:space="0" w:color="auto"/>
        <w:right w:val="none" w:sz="0" w:space="0" w:color="auto"/>
      </w:divBdr>
    </w:div>
    <w:div w:id="1497647000">
      <w:bodyDiv w:val="1"/>
      <w:marLeft w:val="0"/>
      <w:marRight w:val="0"/>
      <w:marTop w:val="0"/>
      <w:marBottom w:val="0"/>
      <w:divBdr>
        <w:top w:val="none" w:sz="0" w:space="0" w:color="auto"/>
        <w:left w:val="none" w:sz="0" w:space="0" w:color="auto"/>
        <w:bottom w:val="none" w:sz="0" w:space="0" w:color="auto"/>
        <w:right w:val="none" w:sz="0" w:space="0" w:color="auto"/>
      </w:divBdr>
    </w:div>
    <w:div w:id="1598056709">
      <w:bodyDiv w:val="1"/>
      <w:marLeft w:val="0"/>
      <w:marRight w:val="0"/>
      <w:marTop w:val="0"/>
      <w:marBottom w:val="0"/>
      <w:divBdr>
        <w:top w:val="none" w:sz="0" w:space="0" w:color="auto"/>
        <w:left w:val="none" w:sz="0" w:space="0" w:color="auto"/>
        <w:bottom w:val="none" w:sz="0" w:space="0" w:color="auto"/>
        <w:right w:val="none" w:sz="0" w:space="0" w:color="auto"/>
      </w:divBdr>
    </w:div>
    <w:div w:id="1663971289">
      <w:bodyDiv w:val="1"/>
      <w:marLeft w:val="0"/>
      <w:marRight w:val="0"/>
      <w:marTop w:val="0"/>
      <w:marBottom w:val="0"/>
      <w:divBdr>
        <w:top w:val="none" w:sz="0" w:space="0" w:color="auto"/>
        <w:left w:val="none" w:sz="0" w:space="0" w:color="auto"/>
        <w:bottom w:val="none" w:sz="0" w:space="0" w:color="auto"/>
        <w:right w:val="none" w:sz="0" w:space="0" w:color="auto"/>
      </w:divBdr>
    </w:div>
    <w:div w:id="1704859997">
      <w:bodyDiv w:val="1"/>
      <w:marLeft w:val="0"/>
      <w:marRight w:val="0"/>
      <w:marTop w:val="0"/>
      <w:marBottom w:val="0"/>
      <w:divBdr>
        <w:top w:val="none" w:sz="0" w:space="0" w:color="auto"/>
        <w:left w:val="none" w:sz="0" w:space="0" w:color="auto"/>
        <w:bottom w:val="none" w:sz="0" w:space="0" w:color="auto"/>
        <w:right w:val="none" w:sz="0" w:space="0" w:color="auto"/>
      </w:divBdr>
    </w:div>
    <w:div w:id="1713193765">
      <w:bodyDiv w:val="1"/>
      <w:marLeft w:val="0"/>
      <w:marRight w:val="0"/>
      <w:marTop w:val="0"/>
      <w:marBottom w:val="0"/>
      <w:divBdr>
        <w:top w:val="none" w:sz="0" w:space="0" w:color="auto"/>
        <w:left w:val="none" w:sz="0" w:space="0" w:color="auto"/>
        <w:bottom w:val="none" w:sz="0" w:space="0" w:color="auto"/>
        <w:right w:val="none" w:sz="0" w:space="0" w:color="auto"/>
      </w:divBdr>
    </w:div>
    <w:div w:id="1838038427">
      <w:bodyDiv w:val="1"/>
      <w:marLeft w:val="0"/>
      <w:marRight w:val="0"/>
      <w:marTop w:val="0"/>
      <w:marBottom w:val="0"/>
      <w:divBdr>
        <w:top w:val="none" w:sz="0" w:space="0" w:color="auto"/>
        <w:left w:val="none" w:sz="0" w:space="0" w:color="auto"/>
        <w:bottom w:val="none" w:sz="0" w:space="0" w:color="auto"/>
        <w:right w:val="none" w:sz="0" w:space="0" w:color="auto"/>
      </w:divBdr>
    </w:div>
    <w:div w:id="1892644655">
      <w:bodyDiv w:val="1"/>
      <w:marLeft w:val="0"/>
      <w:marRight w:val="0"/>
      <w:marTop w:val="0"/>
      <w:marBottom w:val="0"/>
      <w:divBdr>
        <w:top w:val="none" w:sz="0" w:space="0" w:color="auto"/>
        <w:left w:val="none" w:sz="0" w:space="0" w:color="auto"/>
        <w:bottom w:val="none" w:sz="0" w:space="0" w:color="auto"/>
        <w:right w:val="none" w:sz="0" w:space="0" w:color="auto"/>
      </w:divBdr>
    </w:div>
    <w:div w:id="1922175301">
      <w:bodyDiv w:val="1"/>
      <w:marLeft w:val="0"/>
      <w:marRight w:val="0"/>
      <w:marTop w:val="0"/>
      <w:marBottom w:val="0"/>
      <w:divBdr>
        <w:top w:val="none" w:sz="0" w:space="0" w:color="auto"/>
        <w:left w:val="none" w:sz="0" w:space="0" w:color="auto"/>
        <w:bottom w:val="none" w:sz="0" w:space="0" w:color="auto"/>
        <w:right w:val="none" w:sz="0" w:space="0" w:color="auto"/>
      </w:divBdr>
    </w:div>
    <w:div w:id="2086758712">
      <w:bodyDiv w:val="1"/>
      <w:marLeft w:val="0"/>
      <w:marRight w:val="0"/>
      <w:marTop w:val="0"/>
      <w:marBottom w:val="0"/>
      <w:divBdr>
        <w:top w:val="none" w:sz="0" w:space="0" w:color="auto"/>
        <w:left w:val="none" w:sz="0" w:space="0" w:color="auto"/>
        <w:bottom w:val="none" w:sz="0" w:space="0" w:color="auto"/>
        <w:right w:val="none" w:sz="0" w:space="0" w:color="auto"/>
      </w:divBdr>
    </w:div>
    <w:div w:id="2094936365">
      <w:bodyDiv w:val="1"/>
      <w:marLeft w:val="0"/>
      <w:marRight w:val="0"/>
      <w:marTop w:val="0"/>
      <w:marBottom w:val="0"/>
      <w:divBdr>
        <w:top w:val="none" w:sz="0" w:space="0" w:color="auto"/>
        <w:left w:val="none" w:sz="0" w:space="0" w:color="auto"/>
        <w:bottom w:val="none" w:sz="0" w:space="0" w:color="auto"/>
        <w:right w:val="none" w:sz="0" w:space="0" w:color="auto"/>
      </w:divBdr>
    </w:div>
    <w:div w:id="2116778445">
      <w:bodyDiv w:val="1"/>
      <w:marLeft w:val="0"/>
      <w:marRight w:val="0"/>
      <w:marTop w:val="0"/>
      <w:marBottom w:val="0"/>
      <w:divBdr>
        <w:top w:val="none" w:sz="0" w:space="0" w:color="auto"/>
        <w:left w:val="none" w:sz="0" w:space="0" w:color="auto"/>
        <w:bottom w:val="none" w:sz="0" w:space="0" w:color="auto"/>
        <w:right w:val="none" w:sz="0" w:space="0" w:color="auto"/>
      </w:divBdr>
    </w:div>
    <w:div w:id="21473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ENTORNOS DE DESARROLLO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Pas18</b:Tag>
    <b:SourceType>DocumentFromInternetSite</b:SourceType>
    <b:Guid>{2EE5121D-3849-4CE0-995D-6C1661318C40}</b:Guid>
    <b:Author>
      <b:Author>
        <b:NameList>
          <b:Person>
            <b:Last>Pastor</b:Last>
            <b:First>J</b:First>
          </b:Person>
        </b:NameList>
      </b:Author>
    </b:Author>
    <b:Title>Qué es la inteligencia artificial. Xataka.com</b:Title>
    <b:InternetSiteTitle>Xataka</b:InternetSiteTitle>
    <b:Year>2018</b:Year>
    <b:Month>octubre</b:Month>
    <b:Day>20</b:Day>
    <b:URL>https://www.xataka.com/robotica-e-ia/que-inteligencia-artificial</b:URL>
    <b:RefOrder>2</b:RefOrder>
  </b:Source>
  <b:Source>
    <b:Tag>Alo20</b:Tag>
    <b:SourceType>DocumentFromInternetSite</b:SourceType>
    <b:Guid>{18B659DA-9B40-4701-AFA3-72638522A746}</b:Guid>
    <b:Author>
      <b:Author>
        <b:NameList>
          <b:Person>
            <b:Last>Alonso</b:Last>
            <b:First>R</b:First>
          </b:Person>
        </b:NameList>
      </b:Author>
    </b:Author>
    <b:Title>¿Qué es el Internet de las cosas (IoT) y por qué se llama así?</b:Title>
    <b:Year>2020</b:Year>
    <b:Month>octubre</b:Month>
    <b:Day>21</b:Day>
    <b:URL>https://hardzone.es/reportajes/que-es/internet-cosas-iot/</b:URL>
    <b:InternetSiteTitle>HardZone</b:InternetSiteTitle>
    <b:RefOrder>1</b:RefOrder>
  </b:Source>
  <b:Source>
    <b:Tag>del20</b:Tag>
    <b:SourceType>DocumentFromInternetSite</b:SourceType>
    <b:Guid>{48CB8C20-3387-4BE3-93D1-0FC4E369B583}</b:Guid>
    <b:Author>
      <b:Author>
        <b:NameList>
          <b:Person>
            <b:Last>de los Santos</b:Last>
            <b:First>P</b:First>
            <b:Middle>R</b:Middle>
          </b:Person>
        </b:NameList>
      </b:Author>
    </b:Author>
    <b:Title>Breve historia de Internet de las Cosas (IoT)</b:Title>
    <b:InternetSiteTitle>Think Big</b:InternetSiteTitle>
    <b:Year>2020</b:Year>
    <b:Month>septiembre</b:Month>
    <b:Day>22</b:Day>
    <b:URL>https://empresas.blogthinkbig.com/breve-historia-de-internet-de-las-cosas-iot/</b:URL>
    <b:RefOrder>3</b:RefOrder>
  </b:Source>
  <b:Source>
    <b:Tag>Esp15</b:Tag>
    <b:SourceType>DocumentFromInternetSite</b:SourceType>
    <b:Guid>{378E305C-E85B-4AE8-875C-E21D12B9167D}</b:Guid>
    <b:Author>
      <b:Author>
        <b:NameList>
          <b:Person>
            <b:Last>Espeso</b:Last>
            <b:First>P</b:First>
          </b:Person>
        </b:NameList>
      </b:Author>
    </b:Author>
    <b:Title>Las 3 tecnologías clave para el Internet de las cosas. Xataka.com</b:Title>
    <b:InternetSiteTitle>Xataka</b:InternetSiteTitle>
    <b:Year>2015</b:Year>
    <b:Month>mayo</b:Month>
    <b:Day>12</b:Day>
    <b:URL>https://www.xataka.com/internet-of-things/las-3-tecnologias-clave-para-el-internet-de-las-cosas</b:URL>
    <b:RefOrder>10</b:RefOrder>
  </b:Source>
  <b:Source>
    <b:Tag>Red23</b:Tag>
    <b:SourceType>DocumentFromInternetSite</b:SourceType>
    <b:Guid>{4C2CEBD9-52A8-45EE-B4C9-2A36D2B10C59}</b:Guid>
    <b:Author>
      <b:Author>
        <b:Corporate>RedHat.com</b:Corporate>
      </b:Author>
    </b:Author>
    <b:Title>¿Qué es el Internet de las cosas (IoT)?</b:Title>
    <b:InternetSiteTitle>RedHat.com</b:InternetSiteTitle>
    <b:Year>2023</b:Year>
    <b:Month>enero</b:Month>
    <b:Day>20</b:Day>
    <b:URL>https://www.redhat.com/es/topics/internet-of-things/what-is-iot</b:URL>
    <b:RefOrder>5</b:RefOrder>
  </b:Source>
  <b:Source>
    <b:Tag>Pas19</b:Tag>
    <b:SourceType>DocumentFromInternetSite</b:SourceType>
    <b:Guid>{C5609005-B9CA-43DF-82FA-6B40E73DBA61}</b:Guid>
    <b:Title>Pastillas inteligentes, audiómetros digitales y plataformas médicas, así es ya el IoT de la salud</b:Title>
    <b:InternetSiteTitle>El blog de Orange</b:InternetSiteTitle>
    <b:Year>2019</b:Year>
    <b:Month>agosto</b:Month>
    <b:Day>9</b:Day>
    <b:URL>https://blog.orange.es/innovacion/pastillas-inteligentes-audiometros-digitales-y-plataformas-medicas-asi-es-ya-el-iot-de-la-salud/</b:URL>
    <b:Author>
      <b:Author>
        <b:Corporate>El blog de Orange</b:Corporate>
      </b:Author>
    </b:Author>
    <b:RefOrder>6</b:RefOrder>
  </b:Source>
  <b:Source>
    <b:Tag>Sas18</b:Tag>
    <b:SourceType>DocumentFromInternetSite</b:SourceType>
    <b:Guid>{A93B7FBF-43E7-417E-BD84-BA370993D3CE}</b:Guid>
    <b:Author>
      <b:Author>
        <b:NameList>
          <b:Person>
            <b:Last>Sastre</b:Last>
            <b:First>M</b:First>
            <b:Middle>C</b:Middle>
          </b:Person>
        </b:NameList>
      </b:Author>
    </b:Author>
    <b:Title>Seguridad vial e IoT</b:Title>
    <b:InternetSiteTitle>Think Big</b:InternetSiteTitle>
    <b:Year>2018</b:Year>
    <b:Month>diciembre</b:Month>
    <b:Day>5</b:Day>
    <b:URL>https://empresas.blogthinkbig.com/seguridad-vial-e-iot/</b:URL>
    <b:RefOrder>7</b:RefOrder>
  </b:Source>
  <b:Source>
    <b:Tag>Bae20</b:Tag>
    <b:SourceType>DocumentFromInternetSite</b:SourceType>
    <b:Guid>{F5690572-AA23-4288-98FA-66A18A9149AB}</b:Guid>
    <b:Author>
      <b:Author>
        <b:NameList>
          <b:Person>
            <b:Last>Baena</b:Last>
            <b:First>M</b:First>
            <b:Middle>R</b:Middle>
          </b:Person>
        </b:NameList>
      </b:Author>
    </b:Author>
    <b:Title>Internet de las cosas en la educación: aplicaciones y ventajas - App&amp;Web</b:Title>
    <b:InternetSiteTitle>App&amp;Web</b:InternetSiteTitle>
    <b:Year>2020</b:Year>
    <b:Month>septiembre</b:Month>
    <b:Day>10</b:Day>
    <b:URL>https://www.appandweb.es/blog/internet-cosas-educacion-aplicaciones-ventajas/</b:URL>
    <b:RefOrder>8</b:RefOrder>
  </b:Source>
  <b:Source>
    <b:Tag>Ibe19</b:Tag>
    <b:SourceType>DocumentFromInternetSite</b:SourceType>
    <b:Guid>{FF5AD151-9D44-4580-890F-04CECAEA052A}</b:Guid>
    <b:Author>
      <b:Author>
        <b:Corporate>Ibertech</b:Corporate>
      </b:Author>
    </b:Author>
    <b:Title>Internet de las cosas (IoT) y wereables</b:Title>
    <b:InternetSiteTitle>Ibertech</b:InternetSiteTitle>
    <b:Year>2019</b:Year>
    <b:Month>julio</b:Month>
    <b:Day>12</b:Day>
    <b:URL>https://www.ibertech.org/internet-de-las-cosas-iot-y-wearables/</b:URL>
    <b:RefOrder>9</b:RefOrder>
  </b:Source>
  <b:Source>
    <b:Tag>San14</b:Tag>
    <b:SourceType>DocumentFromInternetSite</b:SourceType>
    <b:Guid>{89A9E110-FF74-41D3-8140-0565288704F0}</b:Guid>
    <b:Author>
      <b:Author>
        <b:NameList>
          <b:Person>
            <b:Last>Santamaria</b:Last>
            <b:First>P</b:First>
          </b:Person>
        </b:NameList>
      </b:Author>
    </b:Author>
    <b:Title>Domótica y el futuro que siempre está llegando</b:Title>
    <b:InternetSiteTitle>Xataka</b:InternetSiteTitle>
    <b:Year>2014</b:Year>
    <b:Month>julio</b:Month>
    <b:Day>24</b:Day>
    <b:URL>https://www.xataka.com/domotica-1/domotica-y-el-futuro-que-siempre-esta-llegando</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64B526-1BAE-472A-B8F1-398DB33E3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441</Words>
  <Characters>2514</Characters>
  <Application>Microsoft Office Word</Application>
  <DocSecurity>4</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CharactersWithSpaces>
  <SharedDoc>false</SharedDoc>
  <HLinks>
    <vt:vector size="72" baseType="variant">
      <vt:variant>
        <vt:i4>1638461</vt:i4>
      </vt:variant>
      <vt:variant>
        <vt:i4>68</vt:i4>
      </vt:variant>
      <vt:variant>
        <vt:i4>0</vt:i4>
      </vt:variant>
      <vt:variant>
        <vt:i4>5</vt:i4>
      </vt:variant>
      <vt:variant>
        <vt:lpwstr/>
      </vt:variant>
      <vt:variant>
        <vt:lpwstr>_Toc135306983</vt:lpwstr>
      </vt:variant>
      <vt:variant>
        <vt:i4>1638461</vt:i4>
      </vt:variant>
      <vt:variant>
        <vt:i4>62</vt:i4>
      </vt:variant>
      <vt:variant>
        <vt:i4>0</vt:i4>
      </vt:variant>
      <vt:variant>
        <vt:i4>5</vt:i4>
      </vt:variant>
      <vt:variant>
        <vt:lpwstr/>
      </vt:variant>
      <vt:variant>
        <vt:lpwstr>_Toc135306982</vt:lpwstr>
      </vt:variant>
      <vt:variant>
        <vt:i4>1638461</vt:i4>
      </vt:variant>
      <vt:variant>
        <vt:i4>56</vt:i4>
      </vt:variant>
      <vt:variant>
        <vt:i4>0</vt:i4>
      </vt:variant>
      <vt:variant>
        <vt:i4>5</vt:i4>
      </vt:variant>
      <vt:variant>
        <vt:lpwstr/>
      </vt:variant>
      <vt:variant>
        <vt:lpwstr>_Toc135306981</vt:lpwstr>
      </vt:variant>
      <vt:variant>
        <vt:i4>1638461</vt:i4>
      </vt:variant>
      <vt:variant>
        <vt:i4>50</vt:i4>
      </vt:variant>
      <vt:variant>
        <vt:i4>0</vt:i4>
      </vt:variant>
      <vt:variant>
        <vt:i4>5</vt:i4>
      </vt:variant>
      <vt:variant>
        <vt:lpwstr/>
      </vt:variant>
      <vt:variant>
        <vt:lpwstr>_Toc135306980</vt:lpwstr>
      </vt:variant>
      <vt:variant>
        <vt:i4>1441853</vt:i4>
      </vt:variant>
      <vt:variant>
        <vt:i4>44</vt:i4>
      </vt:variant>
      <vt:variant>
        <vt:i4>0</vt:i4>
      </vt:variant>
      <vt:variant>
        <vt:i4>5</vt:i4>
      </vt:variant>
      <vt:variant>
        <vt:lpwstr/>
      </vt:variant>
      <vt:variant>
        <vt:lpwstr>_Toc135306979</vt:lpwstr>
      </vt:variant>
      <vt:variant>
        <vt:i4>1441853</vt:i4>
      </vt:variant>
      <vt:variant>
        <vt:i4>38</vt:i4>
      </vt:variant>
      <vt:variant>
        <vt:i4>0</vt:i4>
      </vt:variant>
      <vt:variant>
        <vt:i4>5</vt:i4>
      </vt:variant>
      <vt:variant>
        <vt:lpwstr/>
      </vt:variant>
      <vt:variant>
        <vt:lpwstr>_Toc135306978</vt:lpwstr>
      </vt:variant>
      <vt:variant>
        <vt:i4>1441853</vt:i4>
      </vt:variant>
      <vt:variant>
        <vt:i4>32</vt:i4>
      </vt:variant>
      <vt:variant>
        <vt:i4>0</vt:i4>
      </vt:variant>
      <vt:variant>
        <vt:i4>5</vt:i4>
      </vt:variant>
      <vt:variant>
        <vt:lpwstr/>
      </vt:variant>
      <vt:variant>
        <vt:lpwstr>_Toc135306977</vt:lpwstr>
      </vt:variant>
      <vt:variant>
        <vt:i4>1441853</vt:i4>
      </vt:variant>
      <vt:variant>
        <vt:i4>26</vt:i4>
      </vt:variant>
      <vt:variant>
        <vt:i4>0</vt:i4>
      </vt:variant>
      <vt:variant>
        <vt:i4>5</vt:i4>
      </vt:variant>
      <vt:variant>
        <vt:lpwstr/>
      </vt:variant>
      <vt:variant>
        <vt:lpwstr>_Toc135306976</vt:lpwstr>
      </vt:variant>
      <vt:variant>
        <vt:i4>1441853</vt:i4>
      </vt:variant>
      <vt:variant>
        <vt:i4>20</vt:i4>
      </vt:variant>
      <vt:variant>
        <vt:i4>0</vt:i4>
      </vt:variant>
      <vt:variant>
        <vt:i4>5</vt:i4>
      </vt:variant>
      <vt:variant>
        <vt:lpwstr/>
      </vt:variant>
      <vt:variant>
        <vt:lpwstr>_Toc135306975</vt:lpwstr>
      </vt:variant>
      <vt:variant>
        <vt:i4>1441853</vt:i4>
      </vt:variant>
      <vt:variant>
        <vt:i4>14</vt:i4>
      </vt:variant>
      <vt:variant>
        <vt:i4>0</vt:i4>
      </vt:variant>
      <vt:variant>
        <vt:i4>5</vt:i4>
      </vt:variant>
      <vt:variant>
        <vt:lpwstr/>
      </vt:variant>
      <vt:variant>
        <vt:lpwstr>_Toc135306974</vt:lpwstr>
      </vt:variant>
      <vt:variant>
        <vt:i4>1441853</vt:i4>
      </vt:variant>
      <vt:variant>
        <vt:i4>8</vt:i4>
      </vt:variant>
      <vt:variant>
        <vt:i4>0</vt:i4>
      </vt:variant>
      <vt:variant>
        <vt:i4>5</vt:i4>
      </vt:variant>
      <vt:variant>
        <vt:lpwstr/>
      </vt:variant>
      <vt:variant>
        <vt:lpwstr>_Toc135306973</vt:lpwstr>
      </vt:variant>
      <vt:variant>
        <vt:i4>1441853</vt:i4>
      </vt:variant>
      <vt:variant>
        <vt:i4>2</vt:i4>
      </vt:variant>
      <vt:variant>
        <vt:i4>0</vt:i4>
      </vt:variant>
      <vt:variant>
        <vt:i4>5</vt:i4>
      </vt:variant>
      <vt:variant>
        <vt:lpwstr/>
      </vt:variant>
      <vt:variant>
        <vt:lpwstr>_Toc135306972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65</cp:revision>
  <cp:lastPrinted>2023-05-18T20:29:00Z</cp:lastPrinted>
  <dcterms:created xsi:type="dcterms:W3CDTF">2023-05-12T20:35:00Z</dcterms:created>
  <dcterms:modified xsi:type="dcterms:W3CDTF">2023-05-18T20:29:00Z</dcterms:modified>
</cp:coreProperties>
</file>