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72D6FF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5C987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6BDAF96B"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55669">
                                      <w:rPr>
                                        <w:rFonts w:asciiTheme="majorHAnsi" w:eastAsiaTheme="majorEastAsia" w:hAnsiTheme="majorHAnsi" w:cstheme="majorBidi"/>
                                        <w:color w:val="262626" w:themeColor="text1" w:themeTint="D9"/>
                                        <w:sz w:val="56"/>
                                        <w:szCs w:val="56"/>
                                      </w:rPr>
                                      <w:t>PRUEBAS</w:t>
                                    </w:r>
                                    <w:r w:rsidR="0057265F">
                                      <w:rPr>
                                        <w:rFonts w:asciiTheme="majorHAnsi" w:eastAsiaTheme="majorEastAsia" w:hAnsiTheme="majorHAnsi" w:cstheme="majorBidi"/>
                                        <w:color w:val="262626" w:themeColor="text1" w:themeTint="D9"/>
                                        <w:sz w:val="56"/>
                                        <w:szCs w:val="56"/>
                                      </w:rPr>
                                      <w:t xml:space="preserve"> DE CAJA BLANCA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6BDAF96B"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55669">
                                <w:rPr>
                                  <w:rFonts w:asciiTheme="majorHAnsi" w:eastAsiaTheme="majorEastAsia" w:hAnsiTheme="majorHAnsi" w:cstheme="majorBidi"/>
                                  <w:color w:val="262626" w:themeColor="text1" w:themeTint="D9"/>
                                  <w:sz w:val="56"/>
                                  <w:szCs w:val="56"/>
                                </w:rPr>
                                <w:t>PRUEBAS</w:t>
                              </w:r>
                              <w:r w:rsidR="0057265F">
                                <w:rPr>
                                  <w:rFonts w:asciiTheme="majorHAnsi" w:eastAsiaTheme="majorEastAsia" w:hAnsiTheme="majorHAnsi" w:cstheme="majorBidi"/>
                                  <w:color w:val="262626" w:themeColor="text1" w:themeTint="D9"/>
                                  <w:sz w:val="56"/>
                                  <w:szCs w:val="56"/>
                                </w:rPr>
                                <w:t xml:space="preserve"> DE CAJA BLANCA</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5D57F55F" w14:textId="616F9535" w:rsidR="004F296E" w:rsidRPr="00EA5496" w:rsidRDefault="009853EB">
      <w:pPr>
        <w:pStyle w:val="TDC1"/>
        <w:tabs>
          <w:tab w:val="right" w:leader="dot" w:pos="8494"/>
        </w:tabs>
        <w:rPr>
          <w:rFonts w:eastAsiaTheme="minorEastAsia" w:cstheme="minorBidi"/>
          <w:b w:val="0"/>
          <w:i w:val="0"/>
          <w:noProof/>
          <w:sz w:val="22"/>
          <w:szCs w:val="22"/>
          <w:lang w:eastAsia="es-ES"/>
        </w:rPr>
      </w:pPr>
      <w:r w:rsidRPr="00EA5496">
        <w:rPr>
          <w:rFonts w:ascii="Tempus Sans ITC" w:hAnsi="Tempus Sans ITC"/>
          <w:b w:val="0"/>
          <w:i w:val="0"/>
          <w:sz w:val="32"/>
          <w:szCs w:val="32"/>
          <w:lang w:eastAsia="es-ES"/>
        </w:rPr>
        <w:fldChar w:fldCharType="begin"/>
      </w:r>
      <w:r w:rsidRPr="00EA5496">
        <w:rPr>
          <w:rFonts w:ascii="Tempus Sans ITC" w:hAnsi="Tempus Sans ITC"/>
          <w:b w:val="0"/>
          <w:i w:val="0"/>
          <w:sz w:val="28"/>
          <w:szCs w:val="28"/>
          <w:lang w:eastAsia="es-ES"/>
        </w:rPr>
        <w:instrText xml:space="preserve"> TOC \o "1-3" \h \z \u </w:instrText>
      </w:r>
      <w:r w:rsidRPr="00EA5496">
        <w:rPr>
          <w:rFonts w:ascii="Tempus Sans ITC" w:hAnsi="Tempus Sans ITC"/>
          <w:b w:val="0"/>
          <w:i w:val="0"/>
          <w:sz w:val="32"/>
          <w:szCs w:val="32"/>
          <w:lang w:eastAsia="es-ES"/>
        </w:rPr>
        <w:fldChar w:fldCharType="separate"/>
      </w:r>
      <w:hyperlink w:anchor="_Toc130539583" w:history="1">
        <w:r w:rsidR="004F296E" w:rsidRPr="00EA5496">
          <w:rPr>
            <w:rStyle w:val="Hipervnculo"/>
            <w:b w:val="0"/>
            <w:i w:val="0"/>
            <w:noProof/>
          </w:rPr>
          <w:t>INTRODUCCIÓN</w:t>
        </w:r>
        <w:r w:rsidR="004F296E" w:rsidRPr="00EA5496">
          <w:rPr>
            <w:b w:val="0"/>
            <w:i w:val="0"/>
            <w:noProof/>
            <w:webHidden/>
          </w:rPr>
          <w:tab/>
        </w:r>
        <w:r w:rsidR="004F296E" w:rsidRPr="00EA5496">
          <w:rPr>
            <w:b w:val="0"/>
            <w:i w:val="0"/>
            <w:noProof/>
            <w:webHidden/>
          </w:rPr>
          <w:fldChar w:fldCharType="begin"/>
        </w:r>
        <w:r w:rsidR="004F296E" w:rsidRPr="00EA5496">
          <w:rPr>
            <w:b w:val="0"/>
            <w:i w:val="0"/>
            <w:noProof/>
            <w:webHidden/>
          </w:rPr>
          <w:instrText xml:space="preserve"> PAGEREF _Toc130539583 \h </w:instrText>
        </w:r>
        <w:r w:rsidR="004F296E" w:rsidRPr="00EA5496">
          <w:rPr>
            <w:b w:val="0"/>
            <w:i w:val="0"/>
            <w:noProof/>
            <w:webHidden/>
          </w:rPr>
        </w:r>
        <w:r w:rsidR="004F296E" w:rsidRPr="00EA5496">
          <w:rPr>
            <w:b w:val="0"/>
            <w:i w:val="0"/>
            <w:noProof/>
            <w:webHidden/>
          </w:rPr>
          <w:fldChar w:fldCharType="separate"/>
        </w:r>
        <w:r w:rsidR="004F296E" w:rsidRPr="00EA5496">
          <w:rPr>
            <w:b w:val="0"/>
            <w:i w:val="0"/>
            <w:noProof/>
            <w:webHidden/>
          </w:rPr>
          <w:t>3</w:t>
        </w:r>
        <w:r w:rsidR="004F296E" w:rsidRPr="00EA5496">
          <w:rPr>
            <w:b w:val="0"/>
            <w:i w:val="0"/>
            <w:noProof/>
            <w:webHidden/>
          </w:rPr>
          <w:fldChar w:fldCharType="end"/>
        </w:r>
      </w:hyperlink>
    </w:p>
    <w:p w14:paraId="126D1661" w14:textId="1364F77A" w:rsidR="004F296E" w:rsidRPr="00EA5496" w:rsidRDefault="00000000">
      <w:pPr>
        <w:pStyle w:val="TDC1"/>
        <w:tabs>
          <w:tab w:val="right" w:leader="dot" w:pos="8494"/>
        </w:tabs>
        <w:rPr>
          <w:rFonts w:eastAsiaTheme="minorEastAsia" w:cstheme="minorBidi"/>
          <w:b w:val="0"/>
          <w:i w:val="0"/>
          <w:noProof/>
          <w:sz w:val="22"/>
          <w:szCs w:val="22"/>
          <w:lang w:eastAsia="es-ES"/>
        </w:rPr>
      </w:pPr>
      <w:hyperlink w:anchor="_Toc130539584" w:history="1">
        <w:r w:rsidR="004F296E" w:rsidRPr="00EA5496">
          <w:rPr>
            <w:rStyle w:val="Hipervnculo"/>
            <w:b w:val="0"/>
            <w:i w:val="0"/>
            <w:noProof/>
          </w:rPr>
          <w:t>CASO PRÁCTICO DE CAJA BLANCA</w:t>
        </w:r>
        <w:r w:rsidR="004F296E" w:rsidRPr="00EA5496">
          <w:rPr>
            <w:b w:val="0"/>
            <w:i w:val="0"/>
            <w:noProof/>
            <w:webHidden/>
          </w:rPr>
          <w:tab/>
        </w:r>
        <w:r w:rsidR="004F296E" w:rsidRPr="00EA5496">
          <w:rPr>
            <w:b w:val="0"/>
            <w:i w:val="0"/>
            <w:noProof/>
            <w:webHidden/>
          </w:rPr>
          <w:fldChar w:fldCharType="begin"/>
        </w:r>
        <w:r w:rsidR="004F296E" w:rsidRPr="00EA5496">
          <w:rPr>
            <w:b w:val="0"/>
            <w:i w:val="0"/>
            <w:noProof/>
            <w:webHidden/>
          </w:rPr>
          <w:instrText xml:space="preserve"> PAGEREF _Toc130539584 \h </w:instrText>
        </w:r>
        <w:r w:rsidR="004F296E" w:rsidRPr="00EA5496">
          <w:rPr>
            <w:b w:val="0"/>
            <w:i w:val="0"/>
            <w:noProof/>
            <w:webHidden/>
          </w:rPr>
        </w:r>
        <w:r w:rsidR="004F296E" w:rsidRPr="00EA5496">
          <w:rPr>
            <w:b w:val="0"/>
            <w:i w:val="0"/>
            <w:noProof/>
            <w:webHidden/>
          </w:rPr>
          <w:fldChar w:fldCharType="separate"/>
        </w:r>
        <w:r w:rsidR="004F296E" w:rsidRPr="00EA5496">
          <w:rPr>
            <w:b w:val="0"/>
            <w:i w:val="0"/>
            <w:noProof/>
            <w:webHidden/>
          </w:rPr>
          <w:t>3</w:t>
        </w:r>
        <w:r w:rsidR="004F296E" w:rsidRPr="00EA5496">
          <w:rPr>
            <w:b w:val="0"/>
            <w:i w:val="0"/>
            <w:noProof/>
            <w:webHidden/>
          </w:rPr>
          <w:fldChar w:fldCharType="end"/>
        </w:r>
      </w:hyperlink>
    </w:p>
    <w:p w14:paraId="7E004B0C" w14:textId="19C46CBF" w:rsidR="004F296E" w:rsidRPr="00EA5496" w:rsidRDefault="00000000">
      <w:pPr>
        <w:pStyle w:val="TDC2"/>
        <w:tabs>
          <w:tab w:val="left" w:pos="720"/>
          <w:tab w:val="right" w:leader="dot" w:pos="8494"/>
        </w:tabs>
        <w:rPr>
          <w:rFonts w:eastAsiaTheme="minorEastAsia" w:cstheme="minorBidi"/>
          <w:b w:val="0"/>
          <w:iCs/>
          <w:noProof/>
          <w:lang w:eastAsia="es-ES"/>
        </w:rPr>
      </w:pPr>
      <w:hyperlink w:anchor="_Toc130539585" w:history="1">
        <w:r w:rsidR="004F296E" w:rsidRPr="00EA5496">
          <w:rPr>
            <w:rStyle w:val="Hipervnculo"/>
            <w:b w:val="0"/>
            <w:iCs/>
            <w:noProof/>
          </w:rPr>
          <w:t>A.</w:t>
        </w:r>
        <w:r w:rsidR="004F296E" w:rsidRPr="00EA5496">
          <w:rPr>
            <w:rFonts w:eastAsiaTheme="minorEastAsia" w:cstheme="minorBidi"/>
            <w:b w:val="0"/>
            <w:iCs/>
            <w:noProof/>
            <w:lang w:eastAsia="es-ES"/>
          </w:rPr>
          <w:tab/>
        </w:r>
        <w:r w:rsidR="004F296E" w:rsidRPr="00EA5496">
          <w:rPr>
            <w:rStyle w:val="Hipervnculo"/>
            <w:b w:val="0"/>
            <w:iCs/>
            <w:noProof/>
          </w:rPr>
          <w:t>OBTENCIÓN DEL GRAFO</w:t>
        </w:r>
        <w:r w:rsidR="004F296E" w:rsidRPr="00EA5496">
          <w:rPr>
            <w:b w:val="0"/>
            <w:iCs/>
            <w:noProof/>
            <w:webHidden/>
          </w:rPr>
          <w:tab/>
        </w:r>
        <w:r w:rsidR="004F296E" w:rsidRPr="00EA5496">
          <w:rPr>
            <w:b w:val="0"/>
            <w:iCs/>
            <w:noProof/>
            <w:webHidden/>
          </w:rPr>
          <w:fldChar w:fldCharType="begin"/>
        </w:r>
        <w:r w:rsidR="004F296E" w:rsidRPr="00EA5496">
          <w:rPr>
            <w:b w:val="0"/>
            <w:iCs/>
            <w:noProof/>
            <w:webHidden/>
          </w:rPr>
          <w:instrText xml:space="preserve"> PAGEREF _Toc130539585 \h </w:instrText>
        </w:r>
        <w:r w:rsidR="004F296E" w:rsidRPr="00EA5496">
          <w:rPr>
            <w:b w:val="0"/>
            <w:iCs/>
            <w:noProof/>
            <w:webHidden/>
          </w:rPr>
        </w:r>
        <w:r w:rsidR="004F296E" w:rsidRPr="00EA5496">
          <w:rPr>
            <w:b w:val="0"/>
            <w:iCs/>
            <w:noProof/>
            <w:webHidden/>
          </w:rPr>
          <w:fldChar w:fldCharType="separate"/>
        </w:r>
        <w:r w:rsidR="004F296E" w:rsidRPr="00EA5496">
          <w:rPr>
            <w:b w:val="0"/>
            <w:iCs/>
            <w:noProof/>
            <w:webHidden/>
          </w:rPr>
          <w:t>4</w:t>
        </w:r>
        <w:r w:rsidR="004F296E" w:rsidRPr="00EA5496">
          <w:rPr>
            <w:b w:val="0"/>
            <w:iCs/>
            <w:noProof/>
            <w:webHidden/>
          </w:rPr>
          <w:fldChar w:fldCharType="end"/>
        </w:r>
      </w:hyperlink>
    </w:p>
    <w:p w14:paraId="6C4BF3F5" w14:textId="286B08E0" w:rsidR="004F296E" w:rsidRPr="00EA5496" w:rsidRDefault="00000000">
      <w:pPr>
        <w:pStyle w:val="TDC2"/>
        <w:tabs>
          <w:tab w:val="left" w:pos="720"/>
          <w:tab w:val="right" w:leader="dot" w:pos="8494"/>
        </w:tabs>
        <w:rPr>
          <w:rFonts w:eastAsiaTheme="minorEastAsia" w:cstheme="minorBidi"/>
          <w:b w:val="0"/>
          <w:iCs/>
          <w:noProof/>
          <w:lang w:eastAsia="es-ES"/>
        </w:rPr>
      </w:pPr>
      <w:hyperlink w:anchor="_Toc130539586" w:history="1">
        <w:r w:rsidR="004F296E" w:rsidRPr="00EA5496">
          <w:rPr>
            <w:rStyle w:val="Hipervnculo"/>
            <w:b w:val="0"/>
            <w:iCs/>
            <w:noProof/>
          </w:rPr>
          <w:t>B.</w:t>
        </w:r>
        <w:r w:rsidR="004F296E" w:rsidRPr="00EA5496">
          <w:rPr>
            <w:rFonts w:eastAsiaTheme="minorEastAsia" w:cstheme="minorBidi"/>
            <w:b w:val="0"/>
            <w:iCs/>
            <w:noProof/>
            <w:lang w:eastAsia="es-ES"/>
          </w:rPr>
          <w:tab/>
        </w:r>
        <w:r w:rsidR="004F296E" w:rsidRPr="00EA5496">
          <w:rPr>
            <w:rStyle w:val="Hipervnculo"/>
            <w:b w:val="0"/>
            <w:iCs/>
            <w:noProof/>
          </w:rPr>
          <w:t>COMPLEJIDAD DE MCCABE O CICLOMÁTICA.</w:t>
        </w:r>
        <w:r w:rsidR="004F296E" w:rsidRPr="00EA5496">
          <w:rPr>
            <w:b w:val="0"/>
            <w:iCs/>
            <w:noProof/>
            <w:webHidden/>
          </w:rPr>
          <w:tab/>
        </w:r>
        <w:r w:rsidR="004F296E" w:rsidRPr="00EA5496">
          <w:rPr>
            <w:b w:val="0"/>
            <w:iCs/>
            <w:noProof/>
            <w:webHidden/>
          </w:rPr>
          <w:fldChar w:fldCharType="begin"/>
        </w:r>
        <w:r w:rsidR="004F296E" w:rsidRPr="00EA5496">
          <w:rPr>
            <w:b w:val="0"/>
            <w:iCs/>
            <w:noProof/>
            <w:webHidden/>
          </w:rPr>
          <w:instrText xml:space="preserve"> PAGEREF _Toc130539586 \h </w:instrText>
        </w:r>
        <w:r w:rsidR="004F296E" w:rsidRPr="00EA5496">
          <w:rPr>
            <w:b w:val="0"/>
            <w:iCs/>
            <w:noProof/>
            <w:webHidden/>
          </w:rPr>
        </w:r>
        <w:r w:rsidR="004F296E" w:rsidRPr="00EA5496">
          <w:rPr>
            <w:b w:val="0"/>
            <w:iCs/>
            <w:noProof/>
            <w:webHidden/>
          </w:rPr>
          <w:fldChar w:fldCharType="separate"/>
        </w:r>
        <w:r w:rsidR="004F296E" w:rsidRPr="00EA5496">
          <w:rPr>
            <w:b w:val="0"/>
            <w:iCs/>
            <w:noProof/>
            <w:webHidden/>
          </w:rPr>
          <w:t>5</w:t>
        </w:r>
        <w:r w:rsidR="004F296E" w:rsidRPr="00EA5496">
          <w:rPr>
            <w:b w:val="0"/>
            <w:iCs/>
            <w:noProof/>
            <w:webHidden/>
          </w:rPr>
          <w:fldChar w:fldCharType="end"/>
        </w:r>
      </w:hyperlink>
    </w:p>
    <w:p w14:paraId="38DAEDB9" w14:textId="664E383E" w:rsidR="004F296E" w:rsidRPr="00EA5496" w:rsidRDefault="00000000">
      <w:pPr>
        <w:pStyle w:val="TDC2"/>
        <w:tabs>
          <w:tab w:val="left" w:pos="720"/>
          <w:tab w:val="right" w:leader="dot" w:pos="8494"/>
        </w:tabs>
        <w:rPr>
          <w:rFonts w:eastAsiaTheme="minorEastAsia" w:cstheme="minorBidi"/>
          <w:b w:val="0"/>
          <w:iCs/>
          <w:noProof/>
          <w:lang w:eastAsia="es-ES"/>
        </w:rPr>
      </w:pPr>
      <w:hyperlink w:anchor="_Toc130539587" w:history="1">
        <w:r w:rsidR="004F296E" w:rsidRPr="00EA5496">
          <w:rPr>
            <w:rStyle w:val="Hipervnculo"/>
            <w:b w:val="0"/>
            <w:iCs/>
            <w:noProof/>
          </w:rPr>
          <w:t>C.</w:t>
        </w:r>
        <w:r w:rsidR="004F296E" w:rsidRPr="00EA5496">
          <w:rPr>
            <w:rFonts w:eastAsiaTheme="minorEastAsia" w:cstheme="minorBidi"/>
            <w:b w:val="0"/>
            <w:iCs/>
            <w:noProof/>
            <w:lang w:eastAsia="es-ES"/>
          </w:rPr>
          <w:tab/>
        </w:r>
        <w:r w:rsidR="004F296E" w:rsidRPr="00EA5496">
          <w:rPr>
            <w:rStyle w:val="Hipervnculo"/>
            <w:b w:val="0"/>
            <w:iCs/>
            <w:noProof/>
          </w:rPr>
          <w:t>CAMINOS DE PRUEBA</w:t>
        </w:r>
        <w:r w:rsidR="004F296E" w:rsidRPr="00EA5496">
          <w:rPr>
            <w:b w:val="0"/>
            <w:iCs/>
            <w:noProof/>
            <w:webHidden/>
          </w:rPr>
          <w:tab/>
        </w:r>
        <w:r w:rsidR="004F296E" w:rsidRPr="00EA5496">
          <w:rPr>
            <w:b w:val="0"/>
            <w:iCs/>
            <w:noProof/>
            <w:webHidden/>
          </w:rPr>
          <w:fldChar w:fldCharType="begin"/>
        </w:r>
        <w:r w:rsidR="004F296E" w:rsidRPr="00EA5496">
          <w:rPr>
            <w:b w:val="0"/>
            <w:iCs/>
            <w:noProof/>
            <w:webHidden/>
          </w:rPr>
          <w:instrText xml:space="preserve"> PAGEREF _Toc130539587 \h </w:instrText>
        </w:r>
        <w:r w:rsidR="004F296E" w:rsidRPr="00EA5496">
          <w:rPr>
            <w:b w:val="0"/>
            <w:iCs/>
            <w:noProof/>
            <w:webHidden/>
          </w:rPr>
        </w:r>
        <w:r w:rsidR="004F296E" w:rsidRPr="00EA5496">
          <w:rPr>
            <w:b w:val="0"/>
            <w:iCs/>
            <w:noProof/>
            <w:webHidden/>
          </w:rPr>
          <w:fldChar w:fldCharType="separate"/>
        </w:r>
        <w:r w:rsidR="004F296E" w:rsidRPr="00EA5496">
          <w:rPr>
            <w:b w:val="0"/>
            <w:iCs/>
            <w:noProof/>
            <w:webHidden/>
          </w:rPr>
          <w:t>6</w:t>
        </w:r>
        <w:r w:rsidR="004F296E" w:rsidRPr="00EA5496">
          <w:rPr>
            <w:b w:val="0"/>
            <w:iCs/>
            <w:noProof/>
            <w:webHidden/>
          </w:rPr>
          <w:fldChar w:fldCharType="end"/>
        </w:r>
      </w:hyperlink>
    </w:p>
    <w:p w14:paraId="4914C62A" w14:textId="41DEA574" w:rsidR="009853EB" w:rsidRPr="00CD796B" w:rsidRDefault="009853EB" w:rsidP="009853EB">
      <w:pPr>
        <w:rPr>
          <w:bCs/>
          <w:iCs/>
          <w:lang w:eastAsia="es-ES"/>
        </w:rPr>
      </w:pPr>
      <w:r w:rsidRPr="00EA5496">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01E24524" w14:textId="2290CB53" w:rsidR="00253626" w:rsidRDefault="0057265F" w:rsidP="00593403">
      <w:pPr>
        <w:pStyle w:val="Ttulo1"/>
      </w:pPr>
      <w:bookmarkStart w:id="0" w:name="_Toc130539583"/>
      <w:r>
        <w:lastRenderedPageBreak/>
        <w:t>INTRODUCCIÓN</w:t>
      </w:r>
      <w:bookmarkEnd w:id="0"/>
    </w:p>
    <w:p w14:paraId="30570603" w14:textId="188BF1EE" w:rsidR="0057265F" w:rsidRDefault="00593403" w:rsidP="00657523">
      <w:r>
        <w:t xml:space="preserve">Su función es </w:t>
      </w:r>
      <w:r w:rsidR="00574988">
        <w:t>comprobar</w:t>
      </w:r>
      <w:r w:rsidR="00FB73A7">
        <w:t xml:space="preserve"> que se van a ejecutar todas las instrucciones del programa, que no hay código no usado, comprobar que los caminos lógicos del programa se van a recorrer, etc.</w:t>
      </w:r>
    </w:p>
    <w:p w14:paraId="13827B24" w14:textId="0E0ECFD7" w:rsidR="00FB73A7" w:rsidRDefault="00FB73A7" w:rsidP="00657523">
      <w:r>
        <w:t xml:space="preserve">Este </w:t>
      </w:r>
      <w:r w:rsidR="00080E39">
        <w:t>tipo de pruebas, se basan en unos criterios de cobertura lógica, cuyo c</w:t>
      </w:r>
      <w:r w:rsidR="00293A69">
        <w:t>umplimiento determina la mayor o menor seguridad en la detección de errores.</w:t>
      </w:r>
    </w:p>
    <w:p w14:paraId="24BF6807" w14:textId="39FD4BCF" w:rsidR="00574988" w:rsidRDefault="00574988" w:rsidP="00657523">
      <w:r>
        <w:t>Los criterios de cobertura son:</w:t>
      </w:r>
    </w:p>
    <w:p w14:paraId="7B096F48" w14:textId="36101B45" w:rsidR="00574988" w:rsidRDefault="00574988" w:rsidP="00574988">
      <w:pPr>
        <w:pStyle w:val="Prrafodelista"/>
        <w:numPr>
          <w:ilvl w:val="0"/>
          <w:numId w:val="6"/>
        </w:numPr>
      </w:pPr>
      <w:r w:rsidRPr="001C5B13">
        <w:rPr>
          <w:b/>
          <w:bCs/>
        </w:rPr>
        <w:t>Cobertura de sentencias</w:t>
      </w:r>
      <w:r>
        <w:t xml:space="preserve">. </w:t>
      </w:r>
      <w:r w:rsidR="005C4055">
        <w:t>Se han de generar casos de pruebas suficientes para que cada instrucción del programa sea ejecutada al menos una vez.</w:t>
      </w:r>
    </w:p>
    <w:p w14:paraId="5CA9D779" w14:textId="06FACA03" w:rsidR="005C4055" w:rsidRDefault="005C4055" w:rsidP="00574988">
      <w:pPr>
        <w:pStyle w:val="Prrafodelista"/>
        <w:numPr>
          <w:ilvl w:val="0"/>
          <w:numId w:val="6"/>
        </w:numPr>
      </w:pPr>
      <w:r w:rsidRPr="001C5B13">
        <w:rPr>
          <w:b/>
          <w:bCs/>
        </w:rPr>
        <w:t>Cobertura de decisiones</w:t>
      </w:r>
      <w:r>
        <w:t xml:space="preserve">. Se trata de crear los suficientes casos de prueba para que cada opción, resultado de una comprobación lógica del programa, se evalúe al menos una vez a true y otra a false. </w:t>
      </w:r>
    </w:p>
    <w:p w14:paraId="7902E1C8" w14:textId="6B050B13" w:rsidR="00FB73A7" w:rsidRDefault="00FB73A7" w:rsidP="00574988">
      <w:pPr>
        <w:pStyle w:val="Prrafodelista"/>
        <w:numPr>
          <w:ilvl w:val="0"/>
          <w:numId w:val="6"/>
        </w:numPr>
      </w:pPr>
      <w:r w:rsidRPr="001C5B13">
        <w:rPr>
          <w:b/>
          <w:bCs/>
        </w:rPr>
        <w:t>Cobertura de condiciones</w:t>
      </w:r>
      <w:r>
        <w:t xml:space="preserve">. </w:t>
      </w:r>
      <w:r w:rsidR="00080E39">
        <w:t>Se trata de crear los suficientes casos de prueba para que cada elemento de la condición se evalúe al menos una vez a false y otra a true.</w:t>
      </w:r>
    </w:p>
    <w:p w14:paraId="0427BCF8" w14:textId="63A44B3E" w:rsidR="00080E39" w:rsidRDefault="00080E39" w:rsidP="00574988">
      <w:pPr>
        <w:pStyle w:val="Prrafodelista"/>
        <w:numPr>
          <w:ilvl w:val="0"/>
          <w:numId w:val="6"/>
        </w:numPr>
      </w:pPr>
      <w:r w:rsidRPr="001C5B13">
        <w:rPr>
          <w:b/>
          <w:bCs/>
        </w:rPr>
        <w:t>Cobertura de condiciones y decisiones</w:t>
      </w:r>
      <w:r>
        <w:t>. Cumplir simultáneamente las dos anteriores.</w:t>
      </w:r>
    </w:p>
    <w:p w14:paraId="3B84CE4C" w14:textId="096C5799" w:rsidR="00080E39" w:rsidRDefault="00080E39" w:rsidP="00574988">
      <w:pPr>
        <w:pStyle w:val="Prrafodelista"/>
        <w:numPr>
          <w:ilvl w:val="0"/>
          <w:numId w:val="6"/>
        </w:numPr>
      </w:pPr>
      <w:r w:rsidRPr="001C5B13">
        <w:rPr>
          <w:b/>
          <w:bCs/>
        </w:rPr>
        <w:t>Cobertura de camino de prueba</w:t>
      </w:r>
      <w:r>
        <w:t>.</w:t>
      </w:r>
      <w:r w:rsidR="00293A69">
        <w:t xml:space="preserve"> </w:t>
      </w:r>
      <w:r w:rsidR="006258B5">
        <w:t>Se pueden realizar dos variantes, una indica que cada bucle se debe ejecutar sólo una vez, ya que hacerlo más veces no aumenta la efectividad de la prueba y otra que recomienda que se pruebe cada bucle tres veces: la primera sin entrar en su interior, otra ejecutándolo una vez y otra más ejecutándolo al menos dos veces.</w:t>
      </w:r>
    </w:p>
    <w:p w14:paraId="14740914" w14:textId="38E01977" w:rsidR="001C5B13" w:rsidRDefault="001C5B13" w:rsidP="001C5B13"/>
    <w:p w14:paraId="598E39E8" w14:textId="0D7BC714" w:rsidR="001C5B13" w:rsidRDefault="001C5B13" w:rsidP="001C5B13">
      <w:pPr>
        <w:pStyle w:val="Ttulo1"/>
      </w:pPr>
      <w:bookmarkStart w:id="1" w:name="_Toc130539584"/>
      <w:r>
        <w:t>CASO PRÁCTICO DE CAJA BLANCA</w:t>
      </w:r>
      <w:bookmarkEnd w:id="1"/>
    </w:p>
    <w:p w14:paraId="385CF16D" w14:textId="708A8957" w:rsidR="001C5B13" w:rsidRDefault="001C5B13" w:rsidP="001C5B13">
      <w:r>
        <w:t>La técnica para determinar los casos de prueba de caja blanca que garantiza cobertura de sentencias, decisiones/condiciones y de caminos.</w:t>
      </w:r>
    </w:p>
    <w:p w14:paraId="22356659" w14:textId="77777777" w:rsidR="002B4DAA" w:rsidRDefault="002B4DAA" w:rsidP="001C5B13">
      <w:r>
        <w:t xml:space="preserve">Se realiza completando los siguientes pasos: </w:t>
      </w:r>
    </w:p>
    <w:p w14:paraId="7658DE99" w14:textId="48BF4717" w:rsidR="002B4DAA" w:rsidRDefault="002B4DAA" w:rsidP="002B4DAA">
      <w:pPr>
        <w:pStyle w:val="Prrafodelista"/>
        <w:numPr>
          <w:ilvl w:val="0"/>
          <w:numId w:val="7"/>
        </w:numPr>
      </w:pPr>
      <w:r>
        <w:t xml:space="preserve">Crear un grafo que represente el </w:t>
      </w:r>
      <w:r w:rsidR="002A0280">
        <w:t>código</w:t>
      </w:r>
      <w:r>
        <w:t xml:space="preserve"> a probar. </w:t>
      </w:r>
    </w:p>
    <w:p w14:paraId="21437DBF" w14:textId="77777777" w:rsidR="002B4DAA" w:rsidRDefault="002B4DAA" w:rsidP="002B4DAA">
      <w:pPr>
        <w:pStyle w:val="Prrafodelista"/>
        <w:numPr>
          <w:ilvl w:val="0"/>
          <w:numId w:val="7"/>
        </w:numPr>
      </w:pPr>
      <w:r>
        <w:t xml:space="preserve">Calcular la complejidad ciclomática o de McCABE del grafo obtenido. </w:t>
      </w:r>
    </w:p>
    <w:p w14:paraId="203F24B4" w14:textId="77777777" w:rsidR="002B4DAA" w:rsidRDefault="002B4DAA" w:rsidP="002B4DAA">
      <w:pPr>
        <w:pStyle w:val="Prrafodelista"/>
        <w:numPr>
          <w:ilvl w:val="0"/>
          <w:numId w:val="7"/>
        </w:numPr>
      </w:pPr>
      <w:r>
        <w:t xml:space="preserve">Determinar tantos caminos (recorridos del grafo) como la complejidad ciclomática calculada. </w:t>
      </w:r>
    </w:p>
    <w:p w14:paraId="05E26BB0" w14:textId="3D56A0D0" w:rsidR="002B4DAA" w:rsidRDefault="002B4DAA" w:rsidP="002B4DAA">
      <w:pPr>
        <w:pStyle w:val="Prrafodelista"/>
        <w:numPr>
          <w:ilvl w:val="0"/>
          <w:numId w:val="7"/>
        </w:numPr>
      </w:pPr>
      <w:r>
        <w:t>Generar un caso de uso por cada camino, determinando sus datos de entrada y los resultados esperados.</w:t>
      </w:r>
    </w:p>
    <w:p w14:paraId="23BB8BF9" w14:textId="2B0D6E8B" w:rsidR="002B4DAA" w:rsidRDefault="002B4DAA" w:rsidP="002B4DAA">
      <w:pPr>
        <w:pStyle w:val="Prrafodelista"/>
        <w:numPr>
          <w:ilvl w:val="0"/>
          <w:numId w:val="7"/>
        </w:numPr>
      </w:pPr>
      <w:r>
        <w:t>Lanzar una ejecución del programa por cada caso de uso y comparar los resultados obtenidos con los esperados para comprobar la corrección del código.</w:t>
      </w:r>
    </w:p>
    <w:p w14:paraId="016BA18A" w14:textId="58219669" w:rsidR="002B4DAA" w:rsidRDefault="002B4DAA" w:rsidP="002B4DAA">
      <w:pPr>
        <w:pStyle w:val="Ttulo2"/>
        <w:numPr>
          <w:ilvl w:val="0"/>
          <w:numId w:val="8"/>
        </w:numPr>
      </w:pPr>
      <w:bookmarkStart w:id="2" w:name="_Toc130539585"/>
      <w:r>
        <w:lastRenderedPageBreak/>
        <w:t>OBTENCIÓN DEL GRAFO</w:t>
      </w:r>
      <w:bookmarkEnd w:id="2"/>
    </w:p>
    <w:p w14:paraId="19C42840" w14:textId="466B6D9C" w:rsidR="002B4DAA" w:rsidRDefault="00A2740C" w:rsidP="002B4DAA">
      <w:pPr>
        <w:ind w:left="720"/>
      </w:pPr>
      <w:r>
        <w:t>Se trata de crear un grafo en base al tipo de instrucciones que vayamos encontrando en nuestro código. Los tipos de estructuras principales que aparecen en los programas son secuencias de instrucciones, condiciones e iteraciones. Éstas se representan como sigue en el grafo.</w:t>
      </w:r>
    </w:p>
    <w:p w14:paraId="058833A1" w14:textId="62132291" w:rsidR="00A2740C" w:rsidRDefault="00A2740C" w:rsidP="002B4DAA">
      <w:pPr>
        <w:ind w:left="720"/>
      </w:pPr>
      <w:r w:rsidRPr="00A2740C">
        <w:rPr>
          <w:noProof/>
        </w:rPr>
        <w:drawing>
          <wp:inline distT="0" distB="0" distL="0" distR="0" wp14:anchorId="1321F6D6" wp14:editId="383C866C">
            <wp:extent cx="5400040" cy="3329940"/>
            <wp:effectExtent l="0" t="0" r="0" b="381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a:stretch>
                      <a:fillRect/>
                    </a:stretch>
                  </pic:blipFill>
                  <pic:spPr>
                    <a:xfrm>
                      <a:off x="0" y="0"/>
                      <a:ext cx="5400040" cy="3329940"/>
                    </a:xfrm>
                    <a:prstGeom prst="rect">
                      <a:avLst/>
                    </a:prstGeom>
                  </pic:spPr>
                </pic:pic>
              </a:graphicData>
            </a:graphic>
          </wp:inline>
        </w:drawing>
      </w:r>
    </w:p>
    <w:p w14:paraId="1487A406" w14:textId="5F76E6E8" w:rsidR="00A2740C" w:rsidRDefault="00A2740C" w:rsidP="002B4DAA">
      <w:pPr>
        <w:ind w:left="720"/>
      </w:pPr>
      <w:r w:rsidRPr="00A2740C">
        <w:rPr>
          <w:noProof/>
        </w:rPr>
        <w:drawing>
          <wp:inline distT="0" distB="0" distL="0" distR="0" wp14:anchorId="6F852945" wp14:editId="1EB40168">
            <wp:extent cx="5400040" cy="2112010"/>
            <wp:effectExtent l="0" t="0" r="0" b="254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13"/>
                    <a:stretch>
                      <a:fillRect/>
                    </a:stretch>
                  </pic:blipFill>
                  <pic:spPr>
                    <a:xfrm>
                      <a:off x="0" y="0"/>
                      <a:ext cx="5400040" cy="2112010"/>
                    </a:xfrm>
                    <a:prstGeom prst="rect">
                      <a:avLst/>
                    </a:prstGeom>
                  </pic:spPr>
                </pic:pic>
              </a:graphicData>
            </a:graphic>
          </wp:inline>
        </w:drawing>
      </w:r>
    </w:p>
    <w:p w14:paraId="37684F32" w14:textId="77777777" w:rsidR="00431B4D" w:rsidRDefault="009C37AD" w:rsidP="00EE32D3">
      <w:pPr>
        <w:ind w:left="708"/>
      </w:pPr>
      <w:r>
        <w:t xml:space="preserve">Los grafos se construyen a partir de </w:t>
      </w:r>
      <w:r w:rsidRPr="00431B4D">
        <w:rPr>
          <w:b/>
          <w:bCs/>
        </w:rPr>
        <w:t>nodos</w:t>
      </w:r>
      <w:r>
        <w:t xml:space="preserve"> y </w:t>
      </w:r>
      <w:r w:rsidRPr="00431B4D">
        <w:rPr>
          <w:b/>
          <w:bCs/>
        </w:rPr>
        <w:t>aristas</w:t>
      </w:r>
      <w:r>
        <w:t xml:space="preserve">. Los nodos representan secuencias de instrucciones consecutivas donde no hay alternativas en la ejecución o condiciones a evaluar, que en función del resultado hará que la ejecución siga una dirección u otra. </w:t>
      </w:r>
    </w:p>
    <w:p w14:paraId="7FD16833" w14:textId="673568F8" w:rsidR="009C37AD" w:rsidRDefault="009C37AD" w:rsidP="00EE32D3">
      <w:pPr>
        <w:ind w:left="708"/>
      </w:pPr>
      <w:r>
        <w:t>Las aristas son las encargadas de unir los nodos. En el caso de que las decisiones tengan múltiples condiciones, habrá que separar cada condición en un nodo como sigue:</w:t>
      </w:r>
    </w:p>
    <w:p w14:paraId="48652545" w14:textId="77777777" w:rsidR="00B7087A" w:rsidRDefault="00B7087A" w:rsidP="009C37AD"/>
    <w:p w14:paraId="00BC66E0" w14:textId="4D1414DA" w:rsidR="00B7087A" w:rsidRDefault="00B7087A" w:rsidP="009C37AD">
      <w:r w:rsidRPr="00B7087A">
        <w:rPr>
          <w:noProof/>
        </w:rPr>
        <w:lastRenderedPageBreak/>
        <w:drawing>
          <wp:anchor distT="0" distB="0" distL="114300" distR="114300" simplePos="0" relativeHeight="251661312" behindDoc="0" locked="0" layoutInCell="1" allowOverlap="1" wp14:anchorId="2729A192" wp14:editId="4B990D18">
            <wp:simplePos x="0" y="0"/>
            <wp:positionH relativeFrom="margin">
              <wp:align>right</wp:align>
            </wp:positionH>
            <wp:positionV relativeFrom="paragraph">
              <wp:posOffset>0</wp:posOffset>
            </wp:positionV>
            <wp:extent cx="4867275" cy="3657600"/>
            <wp:effectExtent l="0" t="0" r="9525" b="0"/>
            <wp:wrapSquare wrapText="bothSides"/>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867275" cy="3657600"/>
                    </a:xfrm>
                    <a:prstGeom prst="rect">
                      <a:avLst/>
                    </a:prstGeom>
                  </pic:spPr>
                </pic:pic>
              </a:graphicData>
            </a:graphic>
            <wp14:sizeRelH relativeFrom="margin">
              <wp14:pctWidth>0</wp14:pctWidth>
            </wp14:sizeRelH>
            <wp14:sizeRelV relativeFrom="margin">
              <wp14:pctHeight>0</wp14:pctHeight>
            </wp14:sizeRelV>
          </wp:anchor>
        </w:drawing>
      </w:r>
      <w:r w:rsidR="00EE32D3">
        <w:br w:type="textWrapping" w:clear="all"/>
      </w:r>
    </w:p>
    <w:p w14:paraId="2969F63F" w14:textId="5112F678" w:rsidR="00B7087A" w:rsidRDefault="00B7087A" w:rsidP="00B7087A">
      <w:pPr>
        <w:pStyle w:val="Ttulo2"/>
        <w:numPr>
          <w:ilvl w:val="0"/>
          <w:numId w:val="8"/>
        </w:numPr>
      </w:pPr>
      <w:bookmarkStart w:id="3" w:name="_Toc130539586"/>
      <w:r>
        <w:t>COMPLEJIDAD DE MCCABE O CICLOMÁTICA</w:t>
      </w:r>
      <w:bookmarkEnd w:id="3"/>
    </w:p>
    <w:p w14:paraId="3EFE0A42" w14:textId="77777777" w:rsidR="006515EB" w:rsidRDefault="00B7087A" w:rsidP="006515EB">
      <w:pPr>
        <w:ind w:left="720"/>
      </w:pPr>
      <w:r>
        <w:t xml:space="preserve">La </w:t>
      </w:r>
      <w:r w:rsidRPr="006515EB">
        <w:rPr>
          <w:b/>
          <w:bCs/>
        </w:rPr>
        <w:t>complejidad de McCabe o ciclomática</w:t>
      </w:r>
      <w:r>
        <w:t xml:space="preserve"> es una medida del software que aporta una valoración cuantitativa de la </w:t>
      </w:r>
      <w:r w:rsidRPr="006515EB">
        <w:rPr>
          <w:b/>
          <w:bCs/>
        </w:rPr>
        <w:t>complejidad lógica</w:t>
      </w:r>
      <w:r>
        <w:t xml:space="preserve"> de un programa. </w:t>
      </w:r>
    </w:p>
    <w:p w14:paraId="6F094CB9" w14:textId="77777777" w:rsidR="004E508C" w:rsidRDefault="00B7087A" w:rsidP="006515EB">
      <w:pPr>
        <w:ind w:left="720"/>
      </w:pPr>
      <w:r>
        <w:t xml:space="preserve">A partir del grafo se determina su complejidad ciclomática. Es posible hacerlo por tres métodos diferentes, pero todos ellos han de dar el mismo resultado. </w:t>
      </w:r>
    </w:p>
    <w:p w14:paraId="5FB033DB" w14:textId="07C09176" w:rsidR="004E508C" w:rsidRDefault="00B7087A" w:rsidP="004E508C">
      <w:pPr>
        <w:pStyle w:val="Prrafodelista"/>
        <w:numPr>
          <w:ilvl w:val="1"/>
          <w:numId w:val="6"/>
        </w:numPr>
      </w:pPr>
      <w:r>
        <w:t>V(G) = a - n + 2, siendo a el número de arcos o aristas del grafo y n el número de nodos.</w:t>
      </w:r>
    </w:p>
    <w:p w14:paraId="20867770" w14:textId="77777777" w:rsidR="004E508C" w:rsidRDefault="00B7087A" w:rsidP="004E508C">
      <w:pPr>
        <w:pStyle w:val="Prrafodelista"/>
        <w:numPr>
          <w:ilvl w:val="1"/>
          <w:numId w:val="6"/>
        </w:numPr>
      </w:pPr>
      <w:r>
        <w:t>V(G) = r, siendo r el número de regiones cerradas del grafo (incluida la externa).</w:t>
      </w:r>
    </w:p>
    <w:p w14:paraId="75DA4BE8" w14:textId="6DD63578" w:rsidR="00B7087A" w:rsidRDefault="00B7087A" w:rsidP="004E508C">
      <w:pPr>
        <w:pStyle w:val="Prrafodelista"/>
        <w:numPr>
          <w:ilvl w:val="1"/>
          <w:numId w:val="6"/>
        </w:numPr>
      </w:pPr>
      <w:r>
        <w:t>V(G) = c + 1, siendo c el número de nodos de condición.</w:t>
      </w:r>
    </w:p>
    <w:p w14:paraId="7BB19345" w14:textId="6FAA13C1" w:rsidR="004E508C" w:rsidRDefault="004E508C" w:rsidP="004E508C">
      <w:pPr>
        <w:pStyle w:val="Prrafodelista"/>
        <w:ind w:left="1440"/>
        <w:jc w:val="center"/>
      </w:pPr>
      <w:r w:rsidRPr="004E508C">
        <w:rPr>
          <w:noProof/>
        </w:rPr>
        <w:drawing>
          <wp:inline distT="0" distB="0" distL="0" distR="0" wp14:anchorId="6AC4D530" wp14:editId="5E9AADE2">
            <wp:extent cx="2728168" cy="1600200"/>
            <wp:effectExtent l="0" t="0" r="0" b="0"/>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15"/>
                    <a:stretch>
                      <a:fillRect/>
                    </a:stretch>
                  </pic:blipFill>
                  <pic:spPr>
                    <a:xfrm>
                      <a:off x="0" y="0"/>
                      <a:ext cx="2740655" cy="1607524"/>
                    </a:xfrm>
                    <a:prstGeom prst="rect">
                      <a:avLst/>
                    </a:prstGeom>
                  </pic:spPr>
                </pic:pic>
              </a:graphicData>
            </a:graphic>
          </wp:inline>
        </w:drawing>
      </w:r>
    </w:p>
    <w:p w14:paraId="6B216B30" w14:textId="0735E5F4" w:rsidR="004E508C" w:rsidRDefault="004E508C" w:rsidP="004E508C">
      <w:pPr>
        <w:pStyle w:val="Ttulo2"/>
        <w:numPr>
          <w:ilvl w:val="0"/>
          <w:numId w:val="8"/>
        </w:numPr>
      </w:pPr>
      <w:bookmarkStart w:id="4" w:name="_Toc130539587"/>
      <w:r>
        <w:lastRenderedPageBreak/>
        <w:t>CAMINOS DE PRUEBA</w:t>
      </w:r>
      <w:bookmarkEnd w:id="4"/>
    </w:p>
    <w:p w14:paraId="39BDEEFA" w14:textId="057BA9C4" w:rsidR="004D09E0" w:rsidRDefault="004D09E0" w:rsidP="004D09E0">
      <w:pPr>
        <w:ind w:left="720"/>
      </w:pPr>
      <w:r>
        <w:t>El número de caminos de prueba debe ser igual a la complejidad calculada. Consiste en hacer recorridos desde el inicio hasta el final del método con el que se esté</w:t>
      </w:r>
      <w:r w:rsidR="007D1D78">
        <w:t xml:space="preserve"> </w:t>
      </w:r>
      <w:r>
        <w:t>trabajando. Se irán registrando los nodos por los que va pasando la ejecución del camino.</w:t>
      </w:r>
    </w:p>
    <w:p w14:paraId="3A275A12" w14:textId="588798B1" w:rsidR="004D09E0" w:rsidRDefault="004D09E0" w:rsidP="004D09E0">
      <w:pPr>
        <w:ind w:left="720"/>
      </w:pPr>
      <w:r>
        <w:t>Cada nuevo camino deberá aportar el paso por nuevas aristas/nodos del grafo. La definición de caminos se hará</w:t>
      </w:r>
      <w:r w:rsidR="00333136">
        <w:t xml:space="preserve"> </w:t>
      </w:r>
      <w:r>
        <w:t>desde los más sencillos a los más complicados.</w:t>
      </w:r>
    </w:p>
    <w:p w14:paraId="160BE898" w14:textId="0CF35FB5" w:rsidR="004D09E0" w:rsidRPr="004D09E0" w:rsidRDefault="004D09E0" w:rsidP="004D09E0">
      <w:pPr>
        <w:ind w:left="720"/>
        <w:jc w:val="center"/>
      </w:pPr>
      <w:r w:rsidRPr="004D09E0">
        <w:rPr>
          <w:noProof/>
        </w:rPr>
        <w:drawing>
          <wp:inline distT="0" distB="0" distL="0" distR="0" wp14:anchorId="6FAB5AA6" wp14:editId="0E2CD86C">
            <wp:extent cx="2524125" cy="1174012"/>
            <wp:effectExtent l="0" t="0" r="0" b="762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6"/>
                    <a:stretch>
                      <a:fillRect/>
                    </a:stretch>
                  </pic:blipFill>
                  <pic:spPr>
                    <a:xfrm>
                      <a:off x="0" y="0"/>
                      <a:ext cx="2538685" cy="1180784"/>
                    </a:xfrm>
                    <a:prstGeom prst="rect">
                      <a:avLst/>
                    </a:prstGeom>
                  </pic:spPr>
                </pic:pic>
              </a:graphicData>
            </a:graphic>
          </wp:inline>
        </w:drawing>
      </w:r>
    </w:p>
    <w:sectPr w:rsidR="004D09E0" w:rsidRPr="004D09E0" w:rsidSect="00CD796B">
      <w:footerReference w:type="even"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DEA7C" w14:textId="77777777" w:rsidR="009622BB" w:rsidRDefault="009622BB" w:rsidP="00D76252">
      <w:pPr>
        <w:spacing w:after="0"/>
      </w:pPr>
      <w:r>
        <w:separator/>
      </w:r>
    </w:p>
  </w:endnote>
  <w:endnote w:type="continuationSeparator" w:id="0">
    <w:p w14:paraId="12532086" w14:textId="77777777" w:rsidR="009622BB" w:rsidRDefault="009622BB" w:rsidP="00D76252">
      <w:pPr>
        <w:spacing w:after="0"/>
      </w:pPr>
      <w:r>
        <w:continuationSeparator/>
      </w:r>
    </w:p>
  </w:endnote>
  <w:endnote w:type="continuationNotice" w:id="1">
    <w:p w14:paraId="7994A9E7" w14:textId="77777777" w:rsidR="009622BB" w:rsidRDefault="009622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B0C2" w14:textId="77777777" w:rsidR="009622BB" w:rsidRDefault="009622BB" w:rsidP="00D76252">
      <w:pPr>
        <w:spacing w:after="0"/>
      </w:pPr>
      <w:r>
        <w:separator/>
      </w:r>
    </w:p>
  </w:footnote>
  <w:footnote w:type="continuationSeparator" w:id="0">
    <w:p w14:paraId="40E52994" w14:textId="77777777" w:rsidR="009622BB" w:rsidRDefault="009622BB" w:rsidP="00D76252">
      <w:pPr>
        <w:spacing w:after="0"/>
      </w:pPr>
      <w:r>
        <w:continuationSeparator/>
      </w:r>
    </w:p>
  </w:footnote>
  <w:footnote w:type="continuationNotice" w:id="1">
    <w:p w14:paraId="61E0A196" w14:textId="77777777" w:rsidR="009622BB" w:rsidRDefault="009622B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447"/>
    <w:multiLevelType w:val="hybridMultilevel"/>
    <w:tmpl w:val="3912EAA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17051F"/>
    <w:multiLevelType w:val="hybridMultilevel"/>
    <w:tmpl w:val="AA2CF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B419F3"/>
    <w:multiLevelType w:val="hybridMultilevel"/>
    <w:tmpl w:val="A906C680"/>
    <w:lvl w:ilvl="0" w:tplc="4F0011AE">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2"/>
  </w:num>
  <w:num w:numId="2" w16cid:durableId="522785738">
    <w:abstractNumId w:val="3"/>
  </w:num>
  <w:num w:numId="3" w16cid:durableId="866792613">
    <w:abstractNumId w:val="7"/>
  </w:num>
  <w:num w:numId="4" w16cid:durableId="2018187745">
    <w:abstractNumId w:val="6"/>
  </w:num>
  <w:num w:numId="5" w16cid:durableId="1944342831">
    <w:abstractNumId w:val="5"/>
  </w:num>
  <w:num w:numId="6" w16cid:durableId="1429618622">
    <w:abstractNumId w:val="4"/>
  </w:num>
  <w:num w:numId="7" w16cid:durableId="932397689">
    <w:abstractNumId w:val="1"/>
  </w:num>
  <w:num w:numId="8" w16cid:durableId="139350130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20789"/>
    <w:rsid w:val="00020EBF"/>
    <w:rsid w:val="00025BFD"/>
    <w:rsid w:val="000320B0"/>
    <w:rsid w:val="000349BE"/>
    <w:rsid w:val="0003632B"/>
    <w:rsid w:val="000413EE"/>
    <w:rsid w:val="00042C2C"/>
    <w:rsid w:val="0005367C"/>
    <w:rsid w:val="00053B1D"/>
    <w:rsid w:val="00061AD2"/>
    <w:rsid w:val="000648FA"/>
    <w:rsid w:val="00071CD5"/>
    <w:rsid w:val="00080E39"/>
    <w:rsid w:val="0008570B"/>
    <w:rsid w:val="00085F76"/>
    <w:rsid w:val="0009204D"/>
    <w:rsid w:val="00096431"/>
    <w:rsid w:val="00096548"/>
    <w:rsid w:val="000A0CEB"/>
    <w:rsid w:val="000A1C7D"/>
    <w:rsid w:val="000A3114"/>
    <w:rsid w:val="000A3610"/>
    <w:rsid w:val="000B3D6C"/>
    <w:rsid w:val="000C1D8E"/>
    <w:rsid w:val="000C612D"/>
    <w:rsid w:val="000D2C69"/>
    <w:rsid w:val="000D39CF"/>
    <w:rsid w:val="000D6800"/>
    <w:rsid w:val="000E0BB4"/>
    <w:rsid w:val="000E11F1"/>
    <w:rsid w:val="000E7E31"/>
    <w:rsid w:val="000F268C"/>
    <w:rsid w:val="000F53E1"/>
    <w:rsid w:val="00104E41"/>
    <w:rsid w:val="00114F29"/>
    <w:rsid w:val="00120132"/>
    <w:rsid w:val="00120875"/>
    <w:rsid w:val="001222EA"/>
    <w:rsid w:val="00122ADB"/>
    <w:rsid w:val="00123DFC"/>
    <w:rsid w:val="0012486C"/>
    <w:rsid w:val="00135C98"/>
    <w:rsid w:val="0014243F"/>
    <w:rsid w:val="00145302"/>
    <w:rsid w:val="0015011E"/>
    <w:rsid w:val="00151DCB"/>
    <w:rsid w:val="00153AF3"/>
    <w:rsid w:val="00155A1F"/>
    <w:rsid w:val="001569D6"/>
    <w:rsid w:val="00157AA4"/>
    <w:rsid w:val="00157DCF"/>
    <w:rsid w:val="00160EC5"/>
    <w:rsid w:val="00161358"/>
    <w:rsid w:val="00164F40"/>
    <w:rsid w:val="00170AF2"/>
    <w:rsid w:val="00170EE6"/>
    <w:rsid w:val="001712B5"/>
    <w:rsid w:val="001730EE"/>
    <w:rsid w:val="00175627"/>
    <w:rsid w:val="00187635"/>
    <w:rsid w:val="00190495"/>
    <w:rsid w:val="001944AF"/>
    <w:rsid w:val="0019785B"/>
    <w:rsid w:val="001A1971"/>
    <w:rsid w:val="001A2E54"/>
    <w:rsid w:val="001A5385"/>
    <w:rsid w:val="001A7458"/>
    <w:rsid w:val="001B2E31"/>
    <w:rsid w:val="001B2E4B"/>
    <w:rsid w:val="001B42BE"/>
    <w:rsid w:val="001C1584"/>
    <w:rsid w:val="001C4BAA"/>
    <w:rsid w:val="001C5B13"/>
    <w:rsid w:val="001C62AE"/>
    <w:rsid w:val="001D186B"/>
    <w:rsid w:val="001D40F7"/>
    <w:rsid w:val="001E118A"/>
    <w:rsid w:val="001E2689"/>
    <w:rsid w:val="001E2F80"/>
    <w:rsid w:val="001E3669"/>
    <w:rsid w:val="001F1494"/>
    <w:rsid w:val="001F4D62"/>
    <w:rsid w:val="001F515D"/>
    <w:rsid w:val="001F5D0B"/>
    <w:rsid w:val="00203D50"/>
    <w:rsid w:val="00203F7C"/>
    <w:rsid w:val="00204E22"/>
    <w:rsid w:val="00207B11"/>
    <w:rsid w:val="00215C33"/>
    <w:rsid w:val="00217763"/>
    <w:rsid w:val="00221D1D"/>
    <w:rsid w:val="0022694A"/>
    <w:rsid w:val="002303EA"/>
    <w:rsid w:val="00231660"/>
    <w:rsid w:val="0023576A"/>
    <w:rsid w:val="00251E69"/>
    <w:rsid w:val="00253626"/>
    <w:rsid w:val="00256A3A"/>
    <w:rsid w:val="00260992"/>
    <w:rsid w:val="00265FAC"/>
    <w:rsid w:val="00266CCA"/>
    <w:rsid w:val="00277535"/>
    <w:rsid w:val="002778A3"/>
    <w:rsid w:val="00293A69"/>
    <w:rsid w:val="002962A4"/>
    <w:rsid w:val="0029630F"/>
    <w:rsid w:val="002A0280"/>
    <w:rsid w:val="002A0573"/>
    <w:rsid w:val="002A585C"/>
    <w:rsid w:val="002B25C4"/>
    <w:rsid w:val="002B2B73"/>
    <w:rsid w:val="002B4DAA"/>
    <w:rsid w:val="002B507B"/>
    <w:rsid w:val="002D488C"/>
    <w:rsid w:val="002E0C87"/>
    <w:rsid w:val="002E52D3"/>
    <w:rsid w:val="002F192E"/>
    <w:rsid w:val="002F4155"/>
    <w:rsid w:val="002F56DF"/>
    <w:rsid w:val="003009EB"/>
    <w:rsid w:val="00303B30"/>
    <w:rsid w:val="00305A3A"/>
    <w:rsid w:val="00305BC0"/>
    <w:rsid w:val="00312686"/>
    <w:rsid w:val="003170D6"/>
    <w:rsid w:val="00323ECC"/>
    <w:rsid w:val="00332638"/>
    <w:rsid w:val="00333136"/>
    <w:rsid w:val="00333554"/>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F2737"/>
    <w:rsid w:val="003F6F93"/>
    <w:rsid w:val="004025B7"/>
    <w:rsid w:val="00405ECE"/>
    <w:rsid w:val="00412496"/>
    <w:rsid w:val="004214FD"/>
    <w:rsid w:val="00424368"/>
    <w:rsid w:val="00424A4A"/>
    <w:rsid w:val="0042701C"/>
    <w:rsid w:val="00430188"/>
    <w:rsid w:val="00431B4D"/>
    <w:rsid w:val="0043799B"/>
    <w:rsid w:val="0044333F"/>
    <w:rsid w:val="0044426D"/>
    <w:rsid w:val="00444271"/>
    <w:rsid w:val="00444D5C"/>
    <w:rsid w:val="004466C9"/>
    <w:rsid w:val="00447BC5"/>
    <w:rsid w:val="00450A3E"/>
    <w:rsid w:val="004552A9"/>
    <w:rsid w:val="00455AFC"/>
    <w:rsid w:val="00456EA6"/>
    <w:rsid w:val="004576B3"/>
    <w:rsid w:val="0046177D"/>
    <w:rsid w:val="00461BF4"/>
    <w:rsid w:val="004635F1"/>
    <w:rsid w:val="0046389E"/>
    <w:rsid w:val="00464CED"/>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D09E0"/>
    <w:rsid w:val="004E0AB4"/>
    <w:rsid w:val="004E17C4"/>
    <w:rsid w:val="004E508C"/>
    <w:rsid w:val="004E656F"/>
    <w:rsid w:val="004E7AC7"/>
    <w:rsid w:val="004F296E"/>
    <w:rsid w:val="004F32D2"/>
    <w:rsid w:val="004F5A7D"/>
    <w:rsid w:val="00502CC1"/>
    <w:rsid w:val="00504036"/>
    <w:rsid w:val="005106D7"/>
    <w:rsid w:val="0051550C"/>
    <w:rsid w:val="005202A8"/>
    <w:rsid w:val="00525AE9"/>
    <w:rsid w:val="00531AB5"/>
    <w:rsid w:val="005353AD"/>
    <w:rsid w:val="005359BA"/>
    <w:rsid w:val="00541B21"/>
    <w:rsid w:val="00541E8D"/>
    <w:rsid w:val="005445DB"/>
    <w:rsid w:val="00551442"/>
    <w:rsid w:val="005665D9"/>
    <w:rsid w:val="0056700B"/>
    <w:rsid w:val="0057265F"/>
    <w:rsid w:val="005737F0"/>
    <w:rsid w:val="0057489E"/>
    <w:rsid w:val="00574988"/>
    <w:rsid w:val="0057541D"/>
    <w:rsid w:val="005761CA"/>
    <w:rsid w:val="00582388"/>
    <w:rsid w:val="00587E74"/>
    <w:rsid w:val="00593403"/>
    <w:rsid w:val="0059756D"/>
    <w:rsid w:val="005A14CA"/>
    <w:rsid w:val="005A5BA4"/>
    <w:rsid w:val="005B5652"/>
    <w:rsid w:val="005B5AD4"/>
    <w:rsid w:val="005C28D7"/>
    <w:rsid w:val="005C4055"/>
    <w:rsid w:val="005C4EB7"/>
    <w:rsid w:val="005C7EC5"/>
    <w:rsid w:val="005D618F"/>
    <w:rsid w:val="005E122C"/>
    <w:rsid w:val="005E7DE5"/>
    <w:rsid w:val="00605118"/>
    <w:rsid w:val="006067A7"/>
    <w:rsid w:val="00612631"/>
    <w:rsid w:val="00613827"/>
    <w:rsid w:val="006206EC"/>
    <w:rsid w:val="006238F6"/>
    <w:rsid w:val="00624E94"/>
    <w:rsid w:val="006258B5"/>
    <w:rsid w:val="00625976"/>
    <w:rsid w:val="0062733A"/>
    <w:rsid w:val="00632B61"/>
    <w:rsid w:val="00633A91"/>
    <w:rsid w:val="00634F62"/>
    <w:rsid w:val="00636659"/>
    <w:rsid w:val="006400B6"/>
    <w:rsid w:val="006457E5"/>
    <w:rsid w:val="006515EB"/>
    <w:rsid w:val="00651C22"/>
    <w:rsid w:val="00657523"/>
    <w:rsid w:val="00660BB9"/>
    <w:rsid w:val="00663630"/>
    <w:rsid w:val="00666849"/>
    <w:rsid w:val="00672EA1"/>
    <w:rsid w:val="00677503"/>
    <w:rsid w:val="00677767"/>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7E50"/>
    <w:rsid w:val="006E0116"/>
    <w:rsid w:val="006E4B3C"/>
    <w:rsid w:val="00702894"/>
    <w:rsid w:val="007067A3"/>
    <w:rsid w:val="007075F1"/>
    <w:rsid w:val="00713D69"/>
    <w:rsid w:val="00714DEB"/>
    <w:rsid w:val="00717DC0"/>
    <w:rsid w:val="00720E62"/>
    <w:rsid w:val="00723E30"/>
    <w:rsid w:val="007269B6"/>
    <w:rsid w:val="007276B5"/>
    <w:rsid w:val="00730EA8"/>
    <w:rsid w:val="00732513"/>
    <w:rsid w:val="0075099B"/>
    <w:rsid w:val="00763CE5"/>
    <w:rsid w:val="007658D8"/>
    <w:rsid w:val="007700EA"/>
    <w:rsid w:val="00770A18"/>
    <w:rsid w:val="0077561B"/>
    <w:rsid w:val="00775ECC"/>
    <w:rsid w:val="00776027"/>
    <w:rsid w:val="0078024E"/>
    <w:rsid w:val="007836AC"/>
    <w:rsid w:val="007914C7"/>
    <w:rsid w:val="007955CC"/>
    <w:rsid w:val="007A3580"/>
    <w:rsid w:val="007A46D6"/>
    <w:rsid w:val="007A55EB"/>
    <w:rsid w:val="007A6CC6"/>
    <w:rsid w:val="007A7055"/>
    <w:rsid w:val="007B0493"/>
    <w:rsid w:val="007B631E"/>
    <w:rsid w:val="007C0560"/>
    <w:rsid w:val="007C542B"/>
    <w:rsid w:val="007D18D3"/>
    <w:rsid w:val="007D1D78"/>
    <w:rsid w:val="007D4532"/>
    <w:rsid w:val="007E1878"/>
    <w:rsid w:val="007E2530"/>
    <w:rsid w:val="007E41D6"/>
    <w:rsid w:val="007F17A4"/>
    <w:rsid w:val="007F21BE"/>
    <w:rsid w:val="007F7E56"/>
    <w:rsid w:val="00804FF3"/>
    <w:rsid w:val="00805320"/>
    <w:rsid w:val="00805552"/>
    <w:rsid w:val="00806ACB"/>
    <w:rsid w:val="00811FEA"/>
    <w:rsid w:val="008218F3"/>
    <w:rsid w:val="008265AD"/>
    <w:rsid w:val="00826647"/>
    <w:rsid w:val="00830E98"/>
    <w:rsid w:val="0083401A"/>
    <w:rsid w:val="00834088"/>
    <w:rsid w:val="00837B0B"/>
    <w:rsid w:val="00840DBE"/>
    <w:rsid w:val="00841BED"/>
    <w:rsid w:val="008516AE"/>
    <w:rsid w:val="00851FFD"/>
    <w:rsid w:val="00852982"/>
    <w:rsid w:val="00855669"/>
    <w:rsid w:val="00865A29"/>
    <w:rsid w:val="0086651F"/>
    <w:rsid w:val="00876A21"/>
    <w:rsid w:val="008835D6"/>
    <w:rsid w:val="00893E90"/>
    <w:rsid w:val="00895269"/>
    <w:rsid w:val="008A0C23"/>
    <w:rsid w:val="008A55CD"/>
    <w:rsid w:val="008A67C6"/>
    <w:rsid w:val="008A7A74"/>
    <w:rsid w:val="008B0634"/>
    <w:rsid w:val="008B322D"/>
    <w:rsid w:val="008B6EE1"/>
    <w:rsid w:val="008C3FAE"/>
    <w:rsid w:val="008C6B3E"/>
    <w:rsid w:val="008C6F19"/>
    <w:rsid w:val="008D66D1"/>
    <w:rsid w:val="008D7EB8"/>
    <w:rsid w:val="008E12C7"/>
    <w:rsid w:val="008F15AB"/>
    <w:rsid w:val="008F6428"/>
    <w:rsid w:val="00907090"/>
    <w:rsid w:val="00907379"/>
    <w:rsid w:val="0091369E"/>
    <w:rsid w:val="00922E8B"/>
    <w:rsid w:val="0092454A"/>
    <w:rsid w:val="00925061"/>
    <w:rsid w:val="009317D6"/>
    <w:rsid w:val="00931B50"/>
    <w:rsid w:val="00951353"/>
    <w:rsid w:val="00953CF3"/>
    <w:rsid w:val="00956184"/>
    <w:rsid w:val="009622BB"/>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31A0"/>
    <w:rsid w:val="0099748C"/>
    <w:rsid w:val="009A5AFC"/>
    <w:rsid w:val="009B3B89"/>
    <w:rsid w:val="009B4964"/>
    <w:rsid w:val="009B51B9"/>
    <w:rsid w:val="009B7FF2"/>
    <w:rsid w:val="009C37AD"/>
    <w:rsid w:val="009C4E90"/>
    <w:rsid w:val="009C501C"/>
    <w:rsid w:val="009C5BC4"/>
    <w:rsid w:val="009C6F03"/>
    <w:rsid w:val="009D1237"/>
    <w:rsid w:val="009D325F"/>
    <w:rsid w:val="009E62D6"/>
    <w:rsid w:val="009F075A"/>
    <w:rsid w:val="009F75B2"/>
    <w:rsid w:val="00A00EC7"/>
    <w:rsid w:val="00A07F5E"/>
    <w:rsid w:val="00A12362"/>
    <w:rsid w:val="00A1647A"/>
    <w:rsid w:val="00A1797D"/>
    <w:rsid w:val="00A179DF"/>
    <w:rsid w:val="00A24B01"/>
    <w:rsid w:val="00A25BA3"/>
    <w:rsid w:val="00A269D8"/>
    <w:rsid w:val="00A2740C"/>
    <w:rsid w:val="00A27A98"/>
    <w:rsid w:val="00A36F3F"/>
    <w:rsid w:val="00A4044E"/>
    <w:rsid w:val="00A409D7"/>
    <w:rsid w:val="00A417B4"/>
    <w:rsid w:val="00A423C3"/>
    <w:rsid w:val="00A47B4E"/>
    <w:rsid w:val="00A5076C"/>
    <w:rsid w:val="00A50BA3"/>
    <w:rsid w:val="00A51702"/>
    <w:rsid w:val="00A533C9"/>
    <w:rsid w:val="00A658F5"/>
    <w:rsid w:val="00A65EDC"/>
    <w:rsid w:val="00A70FE0"/>
    <w:rsid w:val="00A71D97"/>
    <w:rsid w:val="00A7738A"/>
    <w:rsid w:val="00A81793"/>
    <w:rsid w:val="00A863B6"/>
    <w:rsid w:val="00A9394B"/>
    <w:rsid w:val="00A953A6"/>
    <w:rsid w:val="00AA0845"/>
    <w:rsid w:val="00AA5413"/>
    <w:rsid w:val="00AB368B"/>
    <w:rsid w:val="00AB4717"/>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0499"/>
    <w:rsid w:val="00B136EF"/>
    <w:rsid w:val="00B15C45"/>
    <w:rsid w:val="00B17A10"/>
    <w:rsid w:val="00B205B1"/>
    <w:rsid w:val="00B25767"/>
    <w:rsid w:val="00B328AC"/>
    <w:rsid w:val="00B36BD5"/>
    <w:rsid w:val="00B44B90"/>
    <w:rsid w:val="00B559B1"/>
    <w:rsid w:val="00B55A1E"/>
    <w:rsid w:val="00B6609B"/>
    <w:rsid w:val="00B7087A"/>
    <w:rsid w:val="00B70DD4"/>
    <w:rsid w:val="00B80E1C"/>
    <w:rsid w:val="00B824EC"/>
    <w:rsid w:val="00B9229C"/>
    <w:rsid w:val="00B9707C"/>
    <w:rsid w:val="00BA40C2"/>
    <w:rsid w:val="00BA645A"/>
    <w:rsid w:val="00BB226C"/>
    <w:rsid w:val="00BB6E4F"/>
    <w:rsid w:val="00BB77CC"/>
    <w:rsid w:val="00BC0207"/>
    <w:rsid w:val="00BD06FD"/>
    <w:rsid w:val="00BD1226"/>
    <w:rsid w:val="00BD5BCB"/>
    <w:rsid w:val="00BE55E7"/>
    <w:rsid w:val="00BF0B96"/>
    <w:rsid w:val="00BF6A25"/>
    <w:rsid w:val="00BF6E31"/>
    <w:rsid w:val="00C00F35"/>
    <w:rsid w:val="00C03A60"/>
    <w:rsid w:val="00C11009"/>
    <w:rsid w:val="00C13997"/>
    <w:rsid w:val="00C14DD1"/>
    <w:rsid w:val="00C22AF4"/>
    <w:rsid w:val="00C23F5C"/>
    <w:rsid w:val="00C24D6C"/>
    <w:rsid w:val="00C271DE"/>
    <w:rsid w:val="00C3062B"/>
    <w:rsid w:val="00C306E2"/>
    <w:rsid w:val="00C31D46"/>
    <w:rsid w:val="00C3277F"/>
    <w:rsid w:val="00C360D2"/>
    <w:rsid w:val="00C36EB4"/>
    <w:rsid w:val="00C36EBA"/>
    <w:rsid w:val="00C370B5"/>
    <w:rsid w:val="00C371DD"/>
    <w:rsid w:val="00C42B0D"/>
    <w:rsid w:val="00C57B99"/>
    <w:rsid w:val="00C62DD0"/>
    <w:rsid w:val="00C6457E"/>
    <w:rsid w:val="00C7381C"/>
    <w:rsid w:val="00C7444E"/>
    <w:rsid w:val="00C820BF"/>
    <w:rsid w:val="00C84913"/>
    <w:rsid w:val="00C8674F"/>
    <w:rsid w:val="00C91751"/>
    <w:rsid w:val="00C93C58"/>
    <w:rsid w:val="00C95D92"/>
    <w:rsid w:val="00C967E9"/>
    <w:rsid w:val="00CA18DD"/>
    <w:rsid w:val="00CB1F7A"/>
    <w:rsid w:val="00CB5EDD"/>
    <w:rsid w:val="00CB66DE"/>
    <w:rsid w:val="00CC2F7C"/>
    <w:rsid w:val="00CD5BA5"/>
    <w:rsid w:val="00CD6F70"/>
    <w:rsid w:val="00CD796B"/>
    <w:rsid w:val="00CE49DD"/>
    <w:rsid w:val="00CE67B2"/>
    <w:rsid w:val="00D1236F"/>
    <w:rsid w:val="00D172FB"/>
    <w:rsid w:val="00D20A37"/>
    <w:rsid w:val="00D3261E"/>
    <w:rsid w:val="00D50F36"/>
    <w:rsid w:val="00D54FA5"/>
    <w:rsid w:val="00D573BF"/>
    <w:rsid w:val="00D64133"/>
    <w:rsid w:val="00D6477D"/>
    <w:rsid w:val="00D67910"/>
    <w:rsid w:val="00D70137"/>
    <w:rsid w:val="00D76252"/>
    <w:rsid w:val="00D76498"/>
    <w:rsid w:val="00D77974"/>
    <w:rsid w:val="00D815E8"/>
    <w:rsid w:val="00D84A0D"/>
    <w:rsid w:val="00D85A37"/>
    <w:rsid w:val="00DA2B9D"/>
    <w:rsid w:val="00DB7509"/>
    <w:rsid w:val="00DC2085"/>
    <w:rsid w:val="00DD06B4"/>
    <w:rsid w:val="00DD5B67"/>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397B"/>
    <w:rsid w:val="00E54D5E"/>
    <w:rsid w:val="00E62FC3"/>
    <w:rsid w:val="00E654D3"/>
    <w:rsid w:val="00E65E40"/>
    <w:rsid w:val="00E72737"/>
    <w:rsid w:val="00E74CB6"/>
    <w:rsid w:val="00E81C7E"/>
    <w:rsid w:val="00E84BD8"/>
    <w:rsid w:val="00E8501D"/>
    <w:rsid w:val="00E85607"/>
    <w:rsid w:val="00E90841"/>
    <w:rsid w:val="00E954CC"/>
    <w:rsid w:val="00E955DE"/>
    <w:rsid w:val="00E96D3E"/>
    <w:rsid w:val="00EA1647"/>
    <w:rsid w:val="00EA2845"/>
    <w:rsid w:val="00EA3A44"/>
    <w:rsid w:val="00EA5496"/>
    <w:rsid w:val="00EA64C0"/>
    <w:rsid w:val="00EB3B2F"/>
    <w:rsid w:val="00EB4DB5"/>
    <w:rsid w:val="00EB63D9"/>
    <w:rsid w:val="00EB7A76"/>
    <w:rsid w:val="00EB7F1B"/>
    <w:rsid w:val="00EC02C4"/>
    <w:rsid w:val="00EC1D65"/>
    <w:rsid w:val="00EC4440"/>
    <w:rsid w:val="00EC45F5"/>
    <w:rsid w:val="00EC5F18"/>
    <w:rsid w:val="00ED004D"/>
    <w:rsid w:val="00ED1EBC"/>
    <w:rsid w:val="00ED67A7"/>
    <w:rsid w:val="00EE32D3"/>
    <w:rsid w:val="00EE3315"/>
    <w:rsid w:val="00EF257A"/>
    <w:rsid w:val="00F02348"/>
    <w:rsid w:val="00F03652"/>
    <w:rsid w:val="00F1012E"/>
    <w:rsid w:val="00F110B5"/>
    <w:rsid w:val="00F129E8"/>
    <w:rsid w:val="00F143CB"/>
    <w:rsid w:val="00F17764"/>
    <w:rsid w:val="00F21F69"/>
    <w:rsid w:val="00F30EE4"/>
    <w:rsid w:val="00F41EDE"/>
    <w:rsid w:val="00F46285"/>
    <w:rsid w:val="00F5035E"/>
    <w:rsid w:val="00F53CC2"/>
    <w:rsid w:val="00F57805"/>
    <w:rsid w:val="00F74643"/>
    <w:rsid w:val="00F74DF4"/>
    <w:rsid w:val="00F7642E"/>
    <w:rsid w:val="00F76FBC"/>
    <w:rsid w:val="00F811D5"/>
    <w:rsid w:val="00F8350B"/>
    <w:rsid w:val="00F850FB"/>
    <w:rsid w:val="00F878D0"/>
    <w:rsid w:val="00F92D69"/>
    <w:rsid w:val="00F93CFA"/>
    <w:rsid w:val="00FA036F"/>
    <w:rsid w:val="00FA15DA"/>
    <w:rsid w:val="00FA1968"/>
    <w:rsid w:val="00FA2009"/>
    <w:rsid w:val="00FA3CEF"/>
    <w:rsid w:val="00FB06BE"/>
    <w:rsid w:val="00FB73A7"/>
    <w:rsid w:val="00FB7413"/>
    <w:rsid w:val="00FC0E87"/>
    <w:rsid w:val="00FC16F0"/>
    <w:rsid w:val="00FC510A"/>
    <w:rsid w:val="00FC61DE"/>
    <w:rsid w:val="00FD03C5"/>
    <w:rsid w:val="00FD6933"/>
    <w:rsid w:val="00FD7B1A"/>
    <w:rsid w:val="00FE5BF6"/>
    <w:rsid w:val="00FF1868"/>
    <w:rsid w:val="00FF215D"/>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651</Words>
  <Characters>3582</Characters>
  <Application>Microsoft Office Word</Application>
  <DocSecurity>0</DocSecurity>
  <Lines>29</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DE CAJA BLANCA</dc:title>
  <dc:subject/>
  <dc:creator>Alberto Martínez Pérez</dc:creator>
  <cp:keywords/>
  <dc:description/>
  <cp:lastModifiedBy>Alberto Martínez Pérez</cp:lastModifiedBy>
  <cp:revision>31</cp:revision>
  <dcterms:created xsi:type="dcterms:W3CDTF">2023-03-16T12:28:00Z</dcterms:created>
  <dcterms:modified xsi:type="dcterms:W3CDTF">2023-04-08T13:11:00Z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