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theme="majorBidi"/>
          <w:b/>
          <w:color w:val="000000" w:themeColor="text1"/>
          <w:kern w:val="2"/>
          <w:sz w:val="24"/>
          <w:szCs w:val="32"/>
          <w:lang w:eastAsia="en-US"/>
          <w14:ligatures w14:val="standardContextual"/>
        </w:rPr>
        <w:id w:val="619569565"/>
        <w:docPartObj>
          <w:docPartGallery w:val="Cover Pages"/>
          <w:docPartUnique/>
        </w:docPartObj>
      </w:sdtPr>
      <w:sdtContent>
        <w:p w14:paraId="19C753A0" w14:textId="256954FE" w:rsidR="001F115D" w:rsidRDefault="001F115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EDFF3ED" wp14:editId="409D738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4C95F70" w14:textId="162A33ED" w:rsidR="001F115D" w:rsidRPr="001F115D" w:rsidRDefault="001F115D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1F115D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SISTEMAS INFORMÁTICOS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EDFF3ED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4C95F70" w14:textId="162A33ED" w:rsidR="001F115D" w:rsidRPr="001F115D" w:rsidRDefault="001F115D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1F115D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SISTEMAS INFORMÁTICOS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B3F045B" w14:textId="59003402" w:rsidR="00E5613F" w:rsidRDefault="00E5613F"/>
        <w:p w14:paraId="1E27D9E1" w14:textId="77777777" w:rsidR="00E5613F" w:rsidRDefault="00E5613F"/>
        <w:p w14:paraId="61D3274D" w14:textId="54EE6B57" w:rsidR="00E5613F" w:rsidRDefault="0048552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7A7ED0" wp14:editId="486B2E14">
                    <wp:simplePos x="0" y="0"/>
                    <wp:positionH relativeFrom="page">
                      <wp:posOffset>3238500</wp:posOffset>
                    </wp:positionH>
                    <wp:positionV relativeFrom="page">
                      <wp:posOffset>1971675</wp:posOffset>
                    </wp:positionV>
                    <wp:extent cx="3489713" cy="476250"/>
                    <wp:effectExtent l="0" t="0" r="0" b="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89713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385046" w14:textId="0D340FB2" w:rsidR="00240157" w:rsidRPr="00240157" w:rsidRDefault="00A142FA" w:rsidP="00B06D63">
                                <w:pPr>
                                  <w:pStyle w:val="Sinespaciado"/>
                                  <w:spacing w:after="240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DOMINIOS, GRUPOS DE TRABAJO Y GRUPOS HOGAR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7A7ED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55" type="#_x0000_t202" style="position:absolute;left:0;text-align:left;margin-left:255pt;margin-top:155.25pt;width:274.8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" filled="f" stroked="f" strokeweight=".5pt">
                    <v:textbox inset="0,0,0,0">
                      <w:txbxContent>
                        <w:p w14:paraId="68385046" w14:textId="0D340FB2" w:rsidR="00240157" w:rsidRPr="00240157" w:rsidRDefault="00A142FA" w:rsidP="00B06D63">
                          <w:pPr>
                            <w:pStyle w:val="Sinespaciado"/>
                            <w:spacing w:after="240"/>
                            <w:jc w:val="center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</w:rPr>
                          </w:pPr>
                          <w:r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32"/>
                              <w:szCs w:val="32"/>
                            </w:rPr>
                            <w:t>DOMINIOS, GRUPOS DE TRABAJO Y GRUPOS HOGAR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00BF3AD" w14:textId="77777777" w:rsidR="00E5613F" w:rsidRDefault="00E5613F"/>
        <w:p w14:paraId="46E7B6E1" w14:textId="02E59D7E" w:rsidR="00E5613F" w:rsidRDefault="00E5613F"/>
        <w:p w14:paraId="6BFC5124" w14:textId="7B5C7D1D" w:rsidR="00E5613F" w:rsidRDefault="00E5613F"/>
        <w:p w14:paraId="2B2E6B98" w14:textId="51668789" w:rsidR="00E5613F" w:rsidRDefault="00E5613F"/>
        <w:p w14:paraId="41BF37FA" w14:textId="35FE8AD6" w:rsidR="00E5613F" w:rsidRDefault="00E5613F"/>
        <w:p w14:paraId="4635D925" w14:textId="32ADE219" w:rsidR="00E5613F" w:rsidRDefault="00E5613F"/>
        <w:p w14:paraId="771DACD9" w14:textId="1374C65C" w:rsidR="00E5613F" w:rsidRDefault="00E5613F"/>
        <w:p w14:paraId="7C4A82B5" w14:textId="47E03D59" w:rsidR="00E5613F" w:rsidRDefault="00E5613F"/>
        <w:p w14:paraId="05236EF5" w14:textId="77460AC0" w:rsidR="00E5613F" w:rsidRDefault="00E5613F"/>
        <w:p w14:paraId="14D3407D" w14:textId="00DCBEE3" w:rsidR="00E5613F" w:rsidRDefault="00E5613F"/>
        <w:p w14:paraId="6A957F98" w14:textId="77777777" w:rsidR="00AA3D5A" w:rsidRDefault="00AA3D5A"/>
        <w:p w14:paraId="15DC9D0A" w14:textId="77777777" w:rsidR="00AA3D5A" w:rsidRDefault="00AA3D5A"/>
        <w:p w14:paraId="3097E5CD" w14:textId="191CAB9F" w:rsidR="00E5613F" w:rsidRDefault="00E5613F"/>
        <w:p w14:paraId="165757F9" w14:textId="2E5C7062" w:rsidR="00E5613F" w:rsidRDefault="00E5613F"/>
        <w:p w14:paraId="035D59E0" w14:textId="77777777" w:rsidR="00AA3D5A" w:rsidRDefault="00AA3D5A"/>
        <w:p w14:paraId="58625F92" w14:textId="7CDF9233" w:rsidR="00E5613F" w:rsidRDefault="00E5613F"/>
        <w:p w14:paraId="0817AC43" w14:textId="77777777" w:rsidR="00E5613F" w:rsidRDefault="00E5613F"/>
        <w:p w14:paraId="7CC6A4CF" w14:textId="01A80D78" w:rsidR="00E5613F" w:rsidRDefault="00E5613F"/>
        <w:p w14:paraId="7B5093DA" w14:textId="1226E200" w:rsidR="00E5613F" w:rsidRDefault="00E5613F"/>
        <w:p w14:paraId="3D9AA7E8" w14:textId="458E181F" w:rsidR="00E5613F" w:rsidRDefault="00E5613F"/>
        <w:p w14:paraId="3ED38E71" w14:textId="27F8A344" w:rsidR="00E5613F" w:rsidRDefault="002C26FF">
          <w:pPr>
            <w:sectPr w:rsidR="00E5613F" w:rsidSect="00FD5EB1">
              <w:footerReference w:type="default" r:id="rId9"/>
              <w:footerReference w:type="first" r:id="rId10"/>
              <w:pgSz w:w="11906" w:h="16838"/>
              <w:pgMar w:top="1417" w:right="1701" w:bottom="1417" w:left="1701" w:header="708" w:footer="708" w:gutter="0"/>
              <w:pgNumType w:start="0"/>
              <w:cols w:space="708"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41FE9BB6" wp14:editId="089C418C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531116</wp:posOffset>
                    </wp:positionV>
                    <wp:extent cx="3782695" cy="1820849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82695" cy="18208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CD8DC3" w14:textId="77777777" w:rsidR="000E4736" w:rsidRDefault="000E4736" w:rsidP="000E4736">
                                <w:pPr>
                                  <w:jc w:val="right"/>
                                  <w:rPr>
                                    <w:rFonts w:cs="Times New Roman"/>
                                    <w:sz w:val="32"/>
                                    <w:szCs w:val="28"/>
                                  </w:rPr>
                                </w:pPr>
                              </w:p>
                              <w:p w14:paraId="41615AD5" w14:textId="77777777" w:rsidR="000E4736" w:rsidRDefault="000E4736" w:rsidP="000E4736">
                                <w:pPr>
                                  <w:jc w:val="right"/>
                                  <w:rPr>
                                    <w:rFonts w:cs="Times New Roman"/>
                                    <w:sz w:val="32"/>
                                    <w:szCs w:val="28"/>
                                  </w:rPr>
                                </w:pPr>
                              </w:p>
                              <w:p w14:paraId="776A9430" w14:textId="77777777" w:rsidR="000E4736" w:rsidRDefault="000E4736" w:rsidP="000E4736">
                                <w:pPr>
                                  <w:jc w:val="right"/>
                                  <w:rPr>
                                    <w:rFonts w:cs="Times New Roman"/>
                                    <w:sz w:val="32"/>
                                    <w:szCs w:val="28"/>
                                  </w:rPr>
                                </w:pPr>
                              </w:p>
                              <w:p w14:paraId="2F4A2FC7" w14:textId="4EE662D6" w:rsidR="001F115D" w:rsidRPr="000E4736" w:rsidRDefault="001F115D" w:rsidP="000E4736">
                                <w:pPr>
                                  <w:jc w:val="right"/>
                                  <w:rPr>
                                    <w:rFonts w:cs="Times New Roman"/>
                                    <w:color w:val="4472C4" w:themeColor="accent1"/>
                                    <w:sz w:val="32"/>
                                    <w:szCs w:val="28"/>
                                  </w:rPr>
                                </w:pPr>
                                <w:r w:rsidRPr="001F115D">
                                  <w:rPr>
                                    <w:rFonts w:cs="Times New Roman"/>
                                    <w:color w:val="000000" w:themeColor="text1"/>
                                    <w:sz w:val="32"/>
                                    <w:szCs w:val="28"/>
                                  </w:rPr>
                                  <w:t xml:space="preserve">Alumno: </w:t>
                                </w:r>
                                <w:r w:rsidRPr="001F115D">
                                  <w:rPr>
                                    <w:rFonts w:cs="Times New Roman"/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>Alberto Martínez Pérez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FE9BB6" id="Cuadro de texto 2" o:spid="_x0000_s1056" type="#_x0000_t202" style="position:absolute;left:0;text-align:left;margin-left:246.65pt;margin-top:41.8pt;width:297.85pt;height:143.3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" filled="f" stroked="f">
                    <v:textbox>
                      <w:txbxContent>
                        <w:p w14:paraId="5BCD8DC3" w14:textId="77777777" w:rsidR="000E4736" w:rsidRDefault="000E4736" w:rsidP="000E4736">
                          <w:pPr>
                            <w:jc w:val="right"/>
                            <w:rPr>
                              <w:rFonts w:cs="Times New Roman"/>
                              <w:sz w:val="32"/>
                              <w:szCs w:val="28"/>
                            </w:rPr>
                          </w:pPr>
                        </w:p>
                        <w:p w14:paraId="41615AD5" w14:textId="77777777" w:rsidR="000E4736" w:rsidRDefault="000E4736" w:rsidP="000E4736">
                          <w:pPr>
                            <w:jc w:val="right"/>
                            <w:rPr>
                              <w:rFonts w:cs="Times New Roman"/>
                              <w:sz w:val="32"/>
                              <w:szCs w:val="28"/>
                            </w:rPr>
                          </w:pPr>
                        </w:p>
                        <w:p w14:paraId="776A9430" w14:textId="77777777" w:rsidR="000E4736" w:rsidRDefault="000E4736" w:rsidP="000E4736">
                          <w:pPr>
                            <w:jc w:val="right"/>
                            <w:rPr>
                              <w:rFonts w:cs="Times New Roman"/>
                              <w:sz w:val="32"/>
                              <w:szCs w:val="28"/>
                            </w:rPr>
                          </w:pPr>
                        </w:p>
                        <w:p w14:paraId="2F4A2FC7" w14:textId="4EE662D6" w:rsidR="001F115D" w:rsidRPr="000E4736" w:rsidRDefault="001F115D" w:rsidP="000E4736">
                          <w:pPr>
                            <w:jc w:val="right"/>
                            <w:rPr>
                              <w:rFonts w:cs="Times New Roman"/>
                              <w:color w:val="4472C4" w:themeColor="accent1"/>
                              <w:sz w:val="32"/>
                              <w:szCs w:val="28"/>
                            </w:rPr>
                          </w:pPr>
                          <w:r w:rsidRPr="001F115D">
                            <w:rPr>
                              <w:rFonts w:cs="Times New Roman"/>
                              <w:color w:val="000000" w:themeColor="text1"/>
                              <w:sz w:val="32"/>
                              <w:szCs w:val="28"/>
                            </w:rPr>
                            <w:t xml:space="preserve">Alumno: </w:t>
                          </w:r>
                          <w:r w:rsidRPr="001F115D">
                            <w:rPr>
                              <w:rFonts w:cs="Times New Roman"/>
                              <w:color w:val="4472C4" w:themeColor="accent1"/>
                              <w:sz w:val="32"/>
                              <w:szCs w:val="28"/>
                            </w:rPr>
                            <w:t>Alberto Martínez Pérez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-1156843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B96512" w14:textId="0BD74BDD" w:rsidR="00A4087A" w:rsidRDefault="00A4087A">
          <w:pPr>
            <w:pStyle w:val="TtuloTDC"/>
          </w:pPr>
          <w:r>
            <w:t>Contenido</w:t>
          </w:r>
        </w:p>
        <w:p w14:paraId="697E6046" w14:textId="7EBE7368" w:rsidR="00A142FA" w:rsidRDefault="00A4087A">
          <w:pPr>
            <w:pStyle w:val="TDC1"/>
            <w:tabs>
              <w:tab w:val="left" w:pos="44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422156" w:history="1">
            <w:r w:rsidR="00A142FA" w:rsidRPr="00507967">
              <w:rPr>
                <w:rStyle w:val="Hipervnculo"/>
                <w:noProof/>
              </w:rPr>
              <w:t>1.</w:t>
            </w:r>
            <w:r w:rsidR="00A142FA">
              <w:rPr>
                <w:rFonts w:asciiTheme="minorHAnsi" w:eastAsiaTheme="minorEastAsia" w:hAnsiTheme="minorHAnsi"/>
                <w:noProof/>
                <w:kern w:val="0"/>
                <w:sz w:val="22"/>
                <w:lang w:eastAsia="es-ES"/>
                <w14:ligatures w14:val="none"/>
              </w:rPr>
              <w:tab/>
            </w:r>
            <w:r w:rsidR="00A142FA" w:rsidRPr="00507967">
              <w:rPr>
                <w:rStyle w:val="Hipervnculo"/>
                <w:noProof/>
              </w:rPr>
              <w:t>¿Qué es un dominio?</w:t>
            </w:r>
            <w:r w:rsidR="00A142FA">
              <w:rPr>
                <w:noProof/>
                <w:webHidden/>
              </w:rPr>
              <w:tab/>
            </w:r>
            <w:r w:rsidR="00A142FA">
              <w:rPr>
                <w:noProof/>
                <w:webHidden/>
              </w:rPr>
              <w:fldChar w:fldCharType="begin"/>
            </w:r>
            <w:r w:rsidR="00A142FA">
              <w:rPr>
                <w:noProof/>
                <w:webHidden/>
              </w:rPr>
              <w:instrText xml:space="preserve"> PAGEREF _Toc133422156 \h </w:instrText>
            </w:r>
            <w:r w:rsidR="00A142FA">
              <w:rPr>
                <w:noProof/>
                <w:webHidden/>
              </w:rPr>
            </w:r>
            <w:r w:rsidR="00A142FA">
              <w:rPr>
                <w:noProof/>
                <w:webHidden/>
              </w:rPr>
              <w:fldChar w:fldCharType="separate"/>
            </w:r>
            <w:r w:rsidR="00E57584">
              <w:rPr>
                <w:noProof/>
                <w:webHidden/>
              </w:rPr>
              <w:t>1</w:t>
            </w:r>
            <w:r w:rsidR="00A142FA">
              <w:rPr>
                <w:noProof/>
                <w:webHidden/>
              </w:rPr>
              <w:fldChar w:fldCharType="end"/>
            </w:r>
          </w:hyperlink>
        </w:p>
        <w:p w14:paraId="30405BC3" w14:textId="5C57B3EC" w:rsidR="00A142FA" w:rsidRDefault="00000000">
          <w:pPr>
            <w:pStyle w:val="TDC1"/>
            <w:tabs>
              <w:tab w:val="left" w:pos="44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ES"/>
              <w14:ligatures w14:val="none"/>
            </w:rPr>
          </w:pPr>
          <w:hyperlink w:anchor="_Toc133422157" w:history="1">
            <w:r w:rsidR="00A142FA" w:rsidRPr="00507967">
              <w:rPr>
                <w:rStyle w:val="Hipervnculo"/>
                <w:noProof/>
              </w:rPr>
              <w:t>2.</w:t>
            </w:r>
            <w:r w:rsidR="00A142FA">
              <w:rPr>
                <w:rFonts w:asciiTheme="minorHAnsi" w:eastAsiaTheme="minorEastAsia" w:hAnsiTheme="minorHAnsi"/>
                <w:noProof/>
                <w:kern w:val="0"/>
                <w:sz w:val="22"/>
                <w:lang w:eastAsia="es-ES"/>
                <w14:ligatures w14:val="none"/>
              </w:rPr>
              <w:tab/>
            </w:r>
            <w:r w:rsidR="00A142FA" w:rsidRPr="00507967">
              <w:rPr>
                <w:rStyle w:val="Hipervnculo"/>
                <w:noProof/>
              </w:rPr>
              <w:t>¿Cuántos equipos pueden formar parte de un dominio?</w:t>
            </w:r>
            <w:r w:rsidR="00A142FA">
              <w:rPr>
                <w:noProof/>
                <w:webHidden/>
              </w:rPr>
              <w:tab/>
            </w:r>
            <w:r w:rsidR="00A142FA">
              <w:rPr>
                <w:noProof/>
                <w:webHidden/>
              </w:rPr>
              <w:fldChar w:fldCharType="begin"/>
            </w:r>
            <w:r w:rsidR="00A142FA">
              <w:rPr>
                <w:noProof/>
                <w:webHidden/>
              </w:rPr>
              <w:instrText xml:space="preserve"> PAGEREF _Toc133422157 \h </w:instrText>
            </w:r>
            <w:r w:rsidR="00A142FA">
              <w:rPr>
                <w:noProof/>
                <w:webHidden/>
              </w:rPr>
            </w:r>
            <w:r w:rsidR="00A142FA">
              <w:rPr>
                <w:noProof/>
                <w:webHidden/>
              </w:rPr>
              <w:fldChar w:fldCharType="separate"/>
            </w:r>
            <w:r w:rsidR="00E57584">
              <w:rPr>
                <w:noProof/>
                <w:webHidden/>
              </w:rPr>
              <w:t>1</w:t>
            </w:r>
            <w:r w:rsidR="00A142FA">
              <w:rPr>
                <w:noProof/>
                <w:webHidden/>
              </w:rPr>
              <w:fldChar w:fldCharType="end"/>
            </w:r>
          </w:hyperlink>
        </w:p>
        <w:p w14:paraId="300D04C2" w14:textId="755CAAD3" w:rsidR="00A142FA" w:rsidRDefault="00000000">
          <w:pPr>
            <w:pStyle w:val="TDC1"/>
            <w:tabs>
              <w:tab w:val="left" w:pos="44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ES"/>
              <w14:ligatures w14:val="none"/>
            </w:rPr>
          </w:pPr>
          <w:hyperlink w:anchor="_Toc133422158" w:history="1">
            <w:r w:rsidR="00A142FA" w:rsidRPr="00507967">
              <w:rPr>
                <w:rStyle w:val="Hipervnculo"/>
                <w:noProof/>
              </w:rPr>
              <w:t>3.</w:t>
            </w:r>
            <w:r w:rsidR="00A142FA">
              <w:rPr>
                <w:rFonts w:asciiTheme="minorHAnsi" w:eastAsiaTheme="minorEastAsia" w:hAnsiTheme="minorHAnsi"/>
                <w:noProof/>
                <w:kern w:val="0"/>
                <w:sz w:val="22"/>
                <w:lang w:eastAsia="es-ES"/>
                <w14:ligatures w14:val="none"/>
              </w:rPr>
              <w:tab/>
            </w:r>
            <w:r w:rsidR="00A142FA" w:rsidRPr="00507967">
              <w:rPr>
                <w:rStyle w:val="Hipervnculo"/>
                <w:noProof/>
              </w:rPr>
              <w:t>Diferencia entre cuentas de tipo Active Directory y Azure Active Directory</w:t>
            </w:r>
            <w:r w:rsidR="00A142FA">
              <w:rPr>
                <w:noProof/>
                <w:webHidden/>
              </w:rPr>
              <w:tab/>
            </w:r>
            <w:r w:rsidR="00A142FA">
              <w:rPr>
                <w:noProof/>
                <w:webHidden/>
              </w:rPr>
              <w:fldChar w:fldCharType="begin"/>
            </w:r>
            <w:r w:rsidR="00A142FA">
              <w:rPr>
                <w:noProof/>
                <w:webHidden/>
              </w:rPr>
              <w:instrText xml:space="preserve"> PAGEREF _Toc133422158 \h </w:instrText>
            </w:r>
            <w:r w:rsidR="00A142FA">
              <w:rPr>
                <w:noProof/>
                <w:webHidden/>
              </w:rPr>
            </w:r>
            <w:r w:rsidR="00A142FA">
              <w:rPr>
                <w:noProof/>
                <w:webHidden/>
              </w:rPr>
              <w:fldChar w:fldCharType="separate"/>
            </w:r>
            <w:r w:rsidR="00E57584">
              <w:rPr>
                <w:noProof/>
                <w:webHidden/>
              </w:rPr>
              <w:t>1</w:t>
            </w:r>
            <w:r w:rsidR="00A142FA">
              <w:rPr>
                <w:noProof/>
                <w:webHidden/>
              </w:rPr>
              <w:fldChar w:fldCharType="end"/>
            </w:r>
          </w:hyperlink>
        </w:p>
        <w:p w14:paraId="7E7C53CD" w14:textId="7CBEDE76" w:rsidR="00A142FA" w:rsidRDefault="00000000">
          <w:pPr>
            <w:pStyle w:val="TDC1"/>
            <w:tabs>
              <w:tab w:val="left" w:pos="44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ES"/>
              <w14:ligatures w14:val="none"/>
            </w:rPr>
          </w:pPr>
          <w:hyperlink w:anchor="_Toc133422159" w:history="1">
            <w:r w:rsidR="00A142FA" w:rsidRPr="00507967">
              <w:rPr>
                <w:rStyle w:val="Hipervnculo"/>
                <w:noProof/>
              </w:rPr>
              <w:t>4.</w:t>
            </w:r>
            <w:r w:rsidR="00A142FA">
              <w:rPr>
                <w:rFonts w:asciiTheme="minorHAnsi" w:eastAsiaTheme="minorEastAsia" w:hAnsiTheme="minorHAnsi"/>
                <w:noProof/>
                <w:kern w:val="0"/>
                <w:sz w:val="22"/>
                <w:lang w:eastAsia="es-ES"/>
                <w14:ligatures w14:val="none"/>
              </w:rPr>
              <w:tab/>
            </w:r>
            <w:r w:rsidR="00A142FA" w:rsidRPr="00507967">
              <w:rPr>
                <w:rStyle w:val="Hipervnculo"/>
                <w:noProof/>
              </w:rPr>
              <w:t>¿Qué son y para qué sirven los controladores de dominio?</w:t>
            </w:r>
            <w:r w:rsidR="00A142FA">
              <w:rPr>
                <w:noProof/>
                <w:webHidden/>
              </w:rPr>
              <w:tab/>
            </w:r>
            <w:r w:rsidR="00A142FA">
              <w:rPr>
                <w:noProof/>
                <w:webHidden/>
              </w:rPr>
              <w:fldChar w:fldCharType="begin"/>
            </w:r>
            <w:r w:rsidR="00A142FA">
              <w:rPr>
                <w:noProof/>
                <w:webHidden/>
              </w:rPr>
              <w:instrText xml:space="preserve"> PAGEREF _Toc133422159 \h </w:instrText>
            </w:r>
            <w:r w:rsidR="00A142FA">
              <w:rPr>
                <w:noProof/>
                <w:webHidden/>
              </w:rPr>
            </w:r>
            <w:r w:rsidR="00A142FA">
              <w:rPr>
                <w:noProof/>
                <w:webHidden/>
              </w:rPr>
              <w:fldChar w:fldCharType="separate"/>
            </w:r>
            <w:r w:rsidR="00E57584">
              <w:rPr>
                <w:noProof/>
                <w:webHidden/>
              </w:rPr>
              <w:t>1</w:t>
            </w:r>
            <w:r w:rsidR="00A142FA">
              <w:rPr>
                <w:noProof/>
                <w:webHidden/>
              </w:rPr>
              <w:fldChar w:fldCharType="end"/>
            </w:r>
          </w:hyperlink>
        </w:p>
        <w:p w14:paraId="02A7CAB3" w14:textId="7F64B721" w:rsidR="00A142FA" w:rsidRDefault="00000000">
          <w:pPr>
            <w:pStyle w:val="TDC1"/>
            <w:tabs>
              <w:tab w:val="left" w:pos="44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ES"/>
              <w14:ligatures w14:val="none"/>
            </w:rPr>
          </w:pPr>
          <w:hyperlink w:anchor="_Toc133422160" w:history="1">
            <w:r w:rsidR="00A142FA" w:rsidRPr="00507967">
              <w:rPr>
                <w:rStyle w:val="Hipervnculo"/>
                <w:noProof/>
              </w:rPr>
              <w:t>5.</w:t>
            </w:r>
            <w:r w:rsidR="00A142FA">
              <w:rPr>
                <w:rFonts w:asciiTheme="minorHAnsi" w:eastAsiaTheme="minorEastAsia" w:hAnsiTheme="minorHAnsi"/>
                <w:noProof/>
                <w:kern w:val="0"/>
                <w:sz w:val="22"/>
                <w:lang w:eastAsia="es-ES"/>
                <w14:ligatures w14:val="none"/>
              </w:rPr>
              <w:tab/>
            </w:r>
            <w:r w:rsidR="00A142FA" w:rsidRPr="00507967">
              <w:rPr>
                <w:rStyle w:val="Hipervnculo"/>
                <w:noProof/>
              </w:rPr>
              <w:t>Diferencias entre dominios y grupos de trabajo</w:t>
            </w:r>
            <w:r w:rsidR="00A142FA">
              <w:rPr>
                <w:noProof/>
                <w:webHidden/>
              </w:rPr>
              <w:tab/>
            </w:r>
            <w:r w:rsidR="00A142FA">
              <w:rPr>
                <w:noProof/>
                <w:webHidden/>
              </w:rPr>
              <w:fldChar w:fldCharType="begin"/>
            </w:r>
            <w:r w:rsidR="00A142FA">
              <w:rPr>
                <w:noProof/>
                <w:webHidden/>
              </w:rPr>
              <w:instrText xml:space="preserve"> PAGEREF _Toc133422160 \h </w:instrText>
            </w:r>
            <w:r w:rsidR="00A142FA">
              <w:rPr>
                <w:noProof/>
                <w:webHidden/>
              </w:rPr>
            </w:r>
            <w:r w:rsidR="00A142FA">
              <w:rPr>
                <w:noProof/>
                <w:webHidden/>
              </w:rPr>
              <w:fldChar w:fldCharType="separate"/>
            </w:r>
            <w:r w:rsidR="00E57584">
              <w:rPr>
                <w:noProof/>
                <w:webHidden/>
              </w:rPr>
              <w:t>1</w:t>
            </w:r>
            <w:r w:rsidR="00A142FA">
              <w:rPr>
                <w:noProof/>
                <w:webHidden/>
              </w:rPr>
              <w:fldChar w:fldCharType="end"/>
            </w:r>
          </w:hyperlink>
        </w:p>
        <w:p w14:paraId="7A17E5CD" w14:textId="04AB22DD" w:rsidR="00A142FA" w:rsidRDefault="00000000">
          <w:pPr>
            <w:pStyle w:val="TDC1"/>
            <w:tabs>
              <w:tab w:val="left" w:pos="44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ES"/>
              <w14:ligatures w14:val="none"/>
            </w:rPr>
          </w:pPr>
          <w:hyperlink w:anchor="_Toc133422161" w:history="1">
            <w:r w:rsidR="00A142FA" w:rsidRPr="00507967">
              <w:rPr>
                <w:rStyle w:val="Hipervnculo"/>
                <w:noProof/>
              </w:rPr>
              <w:t>6.</w:t>
            </w:r>
            <w:r w:rsidR="00A142FA">
              <w:rPr>
                <w:rFonts w:asciiTheme="minorHAnsi" w:eastAsiaTheme="minorEastAsia" w:hAnsiTheme="minorHAnsi"/>
                <w:noProof/>
                <w:kern w:val="0"/>
                <w:sz w:val="22"/>
                <w:lang w:eastAsia="es-ES"/>
                <w14:ligatures w14:val="none"/>
              </w:rPr>
              <w:tab/>
            </w:r>
            <w:r w:rsidR="00A142FA" w:rsidRPr="00507967">
              <w:rPr>
                <w:rStyle w:val="Hipervnculo"/>
                <w:noProof/>
              </w:rPr>
              <w:t>¿En qué casos es recomendable crear un dominio en vez de grupo de trabajo?</w:t>
            </w:r>
            <w:r w:rsidR="00A142FA">
              <w:rPr>
                <w:noProof/>
                <w:webHidden/>
              </w:rPr>
              <w:tab/>
            </w:r>
            <w:r w:rsidR="00A142FA">
              <w:rPr>
                <w:noProof/>
                <w:webHidden/>
              </w:rPr>
              <w:fldChar w:fldCharType="begin"/>
            </w:r>
            <w:r w:rsidR="00A142FA">
              <w:rPr>
                <w:noProof/>
                <w:webHidden/>
              </w:rPr>
              <w:instrText xml:space="preserve"> PAGEREF _Toc133422161 \h </w:instrText>
            </w:r>
            <w:r w:rsidR="00A142FA">
              <w:rPr>
                <w:noProof/>
                <w:webHidden/>
              </w:rPr>
            </w:r>
            <w:r w:rsidR="00A142FA">
              <w:rPr>
                <w:noProof/>
                <w:webHidden/>
              </w:rPr>
              <w:fldChar w:fldCharType="separate"/>
            </w:r>
            <w:r w:rsidR="00E57584">
              <w:rPr>
                <w:noProof/>
                <w:webHidden/>
              </w:rPr>
              <w:t>2</w:t>
            </w:r>
            <w:r w:rsidR="00A142FA">
              <w:rPr>
                <w:noProof/>
                <w:webHidden/>
              </w:rPr>
              <w:fldChar w:fldCharType="end"/>
            </w:r>
          </w:hyperlink>
        </w:p>
        <w:p w14:paraId="01D7F333" w14:textId="2A15B4F3" w:rsidR="00A142FA" w:rsidRDefault="00000000">
          <w:pPr>
            <w:pStyle w:val="TDC1"/>
            <w:tabs>
              <w:tab w:val="left" w:pos="44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ES"/>
              <w14:ligatures w14:val="none"/>
            </w:rPr>
          </w:pPr>
          <w:hyperlink w:anchor="_Toc133422162" w:history="1">
            <w:r w:rsidR="00A142FA" w:rsidRPr="00507967">
              <w:rPr>
                <w:rStyle w:val="Hipervnculo"/>
                <w:noProof/>
              </w:rPr>
              <w:t>7.</w:t>
            </w:r>
            <w:r w:rsidR="00A142FA">
              <w:rPr>
                <w:rFonts w:asciiTheme="minorHAnsi" w:eastAsiaTheme="minorEastAsia" w:hAnsiTheme="minorHAnsi"/>
                <w:noProof/>
                <w:kern w:val="0"/>
                <w:sz w:val="22"/>
                <w:lang w:eastAsia="es-ES"/>
                <w14:ligatures w14:val="none"/>
              </w:rPr>
              <w:tab/>
            </w:r>
            <w:r w:rsidR="00A142FA" w:rsidRPr="00507967">
              <w:rPr>
                <w:rStyle w:val="Hipervnculo"/>
                <w:noProof/>
              </w:rPr>
              <w:t>Diferencia entre grupo hogar y grupo de trabajo</w:t>
            </w:r>
            <w:r w:rsidR="00A142FA">
              <w:rPr>
                <w:noProof/>
                <w:webHidden/>
              </w:rPr>
              <w:tab/>
            </w:r>
            <w:r w:rsidR="00A142FA">
              <w:rPr>
                <w:noProof/>
                <w:webHidden/>
              </w:rPr>
              <w:fldChar w:fldCharType="begin"/>
            </w:r>
            <w:r w:rsidR="00A142FA">
              <w:rPr>
                <w:noProof/>
                <w:webHidden/>
              </w:rPr>
              <w:instrText xml:space="preserve"> PAGEREF _Toc133422162 \h </w:instrText>
            </w:r>
            <w:r w:rsidR="00A142FA">
              <w:rPr>
                <w:noProof/>
                <w:webHidden/>
              </w:rPr>
            </w:r>
            <w:r w:rsidR="00A142FA">
              <w:rPr>
                <w:noProof/>
                <w:webHidden/>
              </w:rPr>
              <w:fldChar w:fldCharType="separate"/>
            </w:r>
            <w:r w:rsidR="00E57584">
              <w:rPr>
                <w:noProof/>
                <w:webHidden/>
              </w:rPr>
              <w:t>2</w:t>
            </w:r>
            <w:r w:rsidR="00A142FA">
              <w:rPr>
                <w:noProof/>
                <w:webHidden/>
              </w:rPr>
              <w:fldChar w:fldCharType="end"/>
            </w:r>
          </w:hyperlink>
        </w:p>
        <w:p w14:paraId="3F671717" w14:textId="54998A2C" w:rsidR="00A4087A" w:rsidRDefault="00A4087A">
          <w:r>
            <w:rPr>
              <w:b/>
              <w:bCs/>
            </w:rPr>
            <w:fldChar w:fldCharType="end"/>
          </w:r>
        </w:p>
      </w:sdtContent>
    </w:sdt>
    <w:p w14:paraId="70105CFA" w14:textId="1B288FE2" w:rsidR="00A4087A" w:rsidRDefault="00A4087A" w:rsidP="00A4087A">
      <w:pPr>
        <w:ind w:firstLine="0"/>
        <w:rPr>
          <w:sz w:val="32"/>
          <w:szCs w:val="28"/>
        </w:rPr>
        <w:sectPr w:rsidR="00A4087A" w:rsidSect="001E1BEC">
          <w:footerReference w:type="default" r:id="rId11"/>
          <w:pgSz w:w="11906" w:h="16838"/>
          <w:pgMar w:top="1418" w:right="1418" w:bottom="1418" w:left="1418" w:header="709" w:footer="709" w:gutter="0"/>
          <w:pgNumType w:start="1"/>
          <w:cols w:space="708"/>
          <w:docGrid w:linePitch="360"/>
        </w:sectPr>
      </w:pPr>
    </w:p>
    <w:p w14:paraId="56D14530" w14:textId="6EA9769D" w:rsidR="00E1759E" w:rsidRPr="00610DD4" w:rsidRDefault="00E1759E" w:rsidP="00E1759E">
      <w:pPr>
        <w:pStyle w:val="Ttulo1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8"/>
        </w:rPr>
      </w:pPr>
      <w:bookmarkStart w:id="0" w:name="_Toc133422156"/>
      <w:r w:rsidRPr="00610DD4">
        <w:rPr>
          <w:rFonts w:ascii="Palatino Linotype" w:hAnsi="Palatino Linotype"/>
          <w:sz w:val="24"/>
          <w:szCs w:val="28"/>
        </w:rPr>
        <w:lastRenderedPageBreak/>
        <w:t>¿Qué es un dominio?</w:t>
      </w:r>
      <w:bookmarkEnd w:id="0"/>
    </w:p>
    <w:p w14:paraId="35582D5C" w14:textId="33FF0D0C" w:rsidR="00E1759E" w:rsidRPr="00610DD4" w:rsidRDefault="00E1759E" w:rsidP="00610DD4">
      <w:pPr>
        <w:pStyle w:val="Prrafodelista"/>
        <w:ind w:firstLine="0"/>
        <w:rPr>
          <w:rFonts w:ascii="Palatino Linotype" w:hAnsi="Palatino Linotype"/>
        </w:rPr>
      </w:pPr>
      <w:r w:rsidRPr="00610DD4">
        <w:rPr>
          <w:rFonts w:ascii="Palatino Linotype" w:hAnsi="Palatino Linotype"/>
        </w:rPr>
        <w:t xml:space="preserve">Los dominios son </w:t>
      </w:r>
      <w:r w:rsidR="008526F2" w:rsidRPr="00610DD4">
        <w:rPr>
          <w:rFonts w:ascii="Palatino Linotype" w:hAnsi="Palatino Linotype"/>
        </w:rPr>
        <w:t xml:space="preserve">estructuras de red que permiten una administración centralizada </w:t>
      </w:r>
      <w:r w:rsidRPr="00610DD4">
        <w:rPr>
          <w:rFonts w:ascii="Palatino Linotype" w:hAnsi="Palatino Linotype"/>
        </w:rPr>
        <w:t>sobre los distintos componentes de una red (usuarios, equipos, servidores, periféricos…)</w:t>
      </w:r>
      <w:r w:rsidR="008526F2" w:rsidRPr="00610DD4">
        <w:rPr>
          <w:rFonts w:ascii="Palatino Linotype" w:hAnsi="Palatino Linotype"/>
        </w:rPr>
        <w:t>. Por ejemplo</w:t>
      </w:r>
      <w:r w:rsidR="000F6D52" w:rsidRPr="00610DD4">
        <w:rPr>
          <w:rFonts w:ascii="Palatino Linotype" w:hAnsi="Palatino Linotype"/>
        </w:rPr>
        <w:t>,</w:t>
      </w:r>
      <w:r w:rsidR="008526F2" w:rsidRPr="00610DD4">
        <w:rPr>
          <w:rFonts w:ascii="Palatino Linotype" w:hAnsi="Palatino Linotype"/>
        </w:rPr>
        <w:t xml:space="preserve"> permi</w:t>
      </w:r>
      <w:r w:rsidRPr="00610DD4">
        <w:rPr>
          <w:rFonts w:ascii="Palatino Linotype" w:hAnsi="Palatino Linotype"/>
        </w:rPr>
        <w:t xml:space="preserve">ten decidir </w:t>
      </w:r>
      <w:r w:rsidR="00BD5AF8" w:rsidRPr="00610DD4">
        <w:rPr>
          <w:rFonts w:ascii="Palatino Linotype" w:hAnsi="Palatino Linotype"/>
        </w:rPr>
        <w:t>qué</w:t>
      </w:r>
      <w:r w:rsidRPr="00610DD4">
        <w:rPr>
          <w:rFonts w:ascii="Palatino Linotype" w:hAnsi="Palatino Linotype"/>
        </w:rPr>
        <w:t xml:space="preserve"> pueden hacer o usar los usuarios del </w:t>
      </w:r>
      <w:r w:rsidR="001E2E34">
        <w:rPr>
          <w:rFonts w:ascii="Palatino Linotype" w:hAnsi="Palatino Linotype"/>
        </w:rPr>
        <w:t>dominio</w:t>
      </w:r>
      <w:r w:rsidRPr="00610DD4">
        <w:rPr>
          <w:rFonts w:ascii="Palatino Linotype" w:hAnsi="Palatino Linotype"/>
        </w:rPr>
        <w:t>.</w:t>
      </w:r>
    </w:p>
    <w:p w14:paraId="3A496F2C" w14:textId="77777777" w:rsidR="00613F49" w:rsidRPr="00610DD4" w:rsidRDefault="00613F49" w:rsidP="00E1759E">
      <w:pPr>
        <w:pStyle w:val="Prrafodelista"/>
        <w:ind w:firstLine="0"/>
        <w:rPr>
          <w:rFonts w:ascii="Palatino Linotype" w:hAnsi="Palatino Linotype"/>
        </w:rPr>
      </w:pPr>
    </w:p>
    <w:p w14:paraId="77927AB0" w14:textId="4A963A7A" w:rsidR="00E1759E" w:rsidRPr="00610DD4" w:rsidRDefault="00E1759E" w:rsidP="00E1759E">
      <w:pPr>
        <w:pStyle w:val="Ttulo1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8"/>
        </w:rPr>
      </w:pPr>
      <w:bookmarkStart w:id="1" w:name="_Toc133422157"/>
      <w:r w:rsidRPr="00610DD4">
        <w:rPr>
          <w:rFonts w:ascii="Palatino Linotype" w:hAnsi="Palatino Linotype"/>
          <w:sz w:val="24"/>
          <w:szCs w:val="28"/>
        </w:rPr>
        <w:t>¿Cuántos equipos pueden formar parte de un dominio?</w:t>
      </w:r>
      <w:bookmarkEnd w:id="1"/>
    </w:p>
    <w:p w14:paraId="565E7618" w14:textId="56DC79CE" w:rsidR="00E1759E" w:rsidRPr="00610DD4" w:rsidRDefault="00E1759E" w:rsidP="00613F49">
      <w:pPr>
        <w:pStyle w:val="Prrafodelista"/>
        <w:ind w:firstLine="0"/>
        <w:rPr>
          <w:rFonts w:ascii="Palatino Linotype" w:hAnsi="Palatino Linotype"/>
        </w:rPr>
      </w:pPr>
      <w:r w:rsidRPr="00610DD4">
        <w:rPr>
          <w:rFonts w:ascii="Palatino Linotype" w:hAnsi="Palatino Linotype"/>
        </w:rPr>
        <w:t>En la práctica no existe límite</w:t>
      </w:r>
      <w:r w:rsidR="00613F49" w:rsidRPr="00610DD4">
        <w:rPr>
          <w:rFonts w:ascii="Palatino Linotype" w:hAnsi="Palatino Linotype"/>
        </w:rPr>
        <w:t xml:space="preserve"> real</w:t>
      </w:r>
      <w:r w:rsidRPr="00610DD4">
        <w:rPr>
          <w:rFonts w:ascii="Palatino Linotype" w:hAnsi="Palatino Linotype"/>
        </w:rPr>
        <w:t xml:space="preserve"> por lo que múltiples ordenadores pueden formar parte de un dominio.</w:t>
      </w:r>
    </w:p>
    <w:p w14:paraId="3C322FD1" w14:textId="77777777" w:rsidR="00613F49" w:rsidRPr="00610DD4" w:rsidRDefault="00613F49" w:rsidP="00613F49">
      <w:pPr>
        <w:pStyle w:val="Prrafodelista"/>
        <w:ind w:firstLine="0"/>
        <w:rPr>
          <w:rFonts w:ascii="Palatino Linotype" w:hAnsi="Palatino Linotype"/>
        </w:rPr>
      </w:pPr>
    </w:p>
    <w:p w14:paraId="4979AF38" w14:textId="042D5A15" w:rsidR="00E1759E" w:rsidRPr="00610DD4" w:rsidRDefault="00E1759E" w:rsidP="00613F49">
      <w:pPr>
        <w:pStyle w:val="Ttulo1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8"/>
        </w:rPr>
      </w:pPr>
      <w:bookmarkStart w:id="2" w:name="_Toc133422158"/>
      <w:r w:rsidRPr="00610DD4">
        <w:rPr>
          <w:rFonts w:ascii="Palatino Linotype" w:hAnsi="Palatino Linotype"/>
          <w:sz w:val="24"/>
          <w:szCs w:val="28"/>
        </w:rPr>
        <w:t xml:space="preserve">Diferencia entre cuentas de tipo Active </w:t>
      </w:r>
      <w:proofErr w:type="spellStart"/>
      <w:r w:rsidRPr="00610DD4">
        <w:rPr>
          <w:rFonts w:ascii="Palatino Linotype" w:hAnsi="Palatino Linotype"/>
          <w:sz w:val="24"/>
          <w:szCs w:val="28"/>
        </w:rPr>
        <w:t>Directory</w:t>
      </w:r>
      <w:proofErr w:type="spellEnd"/>
      <w:r w:rsidRPr="00610DD4">
        <w:rPr>
          <w:rFonts w:ascii="Palatino Linotype" w:hAnsi="Palatino Linotype"/>
          <w:sz w:val="24"/>
          <w:szCs w:val="28"/>
        </w:rPr>
        <w:t xml:space="preserve"> y Azure Active </w:t>
      </w:r>
      <w:proofErr w:type="spellStart"/>
      <w:r w:rsidRPr="00610DD4">
        <w:rPr>
          <w:rFonts w:ascii="Palatino Linotype" w:hAnsi="Palatino Linotype"/>
          <w:sz w:val="24"/>
          <w:szCs w:val="28"/>
        </w:rPr>
        <w:t>Directory</w:t>
      </w:r>
      <w:bookmarkEnd w:id="2"/>
      <w:proofErr w:type="spellEnd"/>
    </w:p>
    <w:p w14:paraId="5C43C5CB" w14:textId="40AB1E59" w:rsidR="00E1759E" w:rsidRPr="00610DD4" w:rsidRDefault="00E1759E" w:rsidP="00E1759E">
      <w:pPr>
        <w:pStyle w:val="Prrafodelista"/>
        <w:ind w:firstLine="0"/>
        <w:rPr>
          <w:rFonts w:ascii="Palatino Linotype" w:hAnsi="Palatino Linotype"/>
        </w:rPr>
      </w:pPr>
      <w:r w:rsidRPr="00610DD4">
        <w:rPr>
          <w:rFonts w:ascii="Palatino Linotype" w:hAnsi="Palatino Linotype"/>
        </w:rPr>
        <w:t xml:space="preserve">La principal diferencia es que las credenciales de las </w:t>
      </w:r>
      <w:r w:rsidR="000D5421" w:rsidRPr="00610DD4">
        <w:rPr>
          <w:rFonts w:ascii="Palatino Linotype" w:hAnsi="Palatino Linotype"/>
        </w:rPr>
        <w:t xml:space="preserve">cuentas </w:t>
      </w:r>
      <w:r w:rsidRPr="00610DD4">
        <w:rPr>
          <w:rFonts w:ascii="Palatino Linotype" w:hAnsi="Palatino Linotype"/>
        </w:rPr>
        <w:t xml:space="preserve">Active </w:t>
      </w:r>
      <w:proofErr w:type="spellStart"/>
      <w:r w:rsidRPr="00610DD4">
        <w:rPr>
          <w:rFonts w:ascii="Palatino Linotype" w:hAnsi="Palatino Linotype"/>
        </w:rPr>
        <w:t>Director</w:t>
      </w:r>
      <w:r w:rsidR="000D5421" w:rsidRPr="00610DD4">
        <w:rPr>
          <w:rFonts w:ascii="Palatino Linotype" w:hAnsi="Palatino Linotype"/>
        </w:rPr>
        <w:t>y</w:t>
      </w:r>
      <w:proofErr w:type="spellEnd"/>
      <w:r w:rsidRPr="00610DD4">
        <w:rPr>
          <w:rFonts w:ascii="Palatino Linotype" w:hAnsi="Palatino Linotype"/>
        </w:rPr>
        <w:t xml:space="preserve"> se alojan a nivel local</w:t>
      </w:r>
      <w:r w:rsidR="000D5421" w:rsidRPr="00610DD4">
        <w:rPr>
          <w:rFonts w:ascii="Palatino Linotype" w:hAnsi="Palatino Linotype"/>
        </w:rPr>
        <w:t xml:space="preserve"> (en</w:t>
      </w:r>
      <w:r w:rsidRPr="00610DD4">
        <w:rPr>
          <w:rFonts w:ascii="Palatino Linotype" w:hAnsi="Palatino Linotype"/>
        </w:rPr>
        <w:t xml:space="preserve"> uno de los Controladores de Dominio</w:t>
      </w:r>
      <w:r w:rsidR="00A6243F" w:rsidRPr="00610DD4">
        <w:rPr>
          <w:rFonts w:ascii="Palatino Linotype" w:hAnsi="Palatino Linotype"/>
        </w:rPr>
        <w:t xml:space="preserve"> físicos</w:t>
      </w:r>
      <w:r w:rsidR="000D5421" w:rsidRPr="00610DD4">
        <w:rPr>
          <w:rFonts w:ascii="Palatino Linotype" w:hAnsi="Palatino Linotype"/>
        </w:rPr>
        <w:t>)</w:t>
      </w:r>
      <w:r w:rsidRPr="00610DD4">
        <w:rPr>
          <w:rFonts w:ascii="Palatino Linotype" w:hAnsi="Palatino Linotype"/>
        </w:rPr>
        <w:t xml:space="preserve"> y las de las Azure son gestionadas a nivel de la nube</w:t>
      </w:r>
      <w:r w:rsidR="00A6243F" w:rsidRPr="00610DD4">
        <w:rPr>
          <w:rFonts w:ascii="Palatino Linotype" w:hAnsi="Palatino Linotype"/>
        </w:rPr>
        <w:t xml:space="preserve"> (existen los </w:t>
      </w:r>
      <w:proofErr w:type="gramStart"/>
      <w:r w:rsidR="00A6243F" w:rsidRPr="00610DD4">
        <w:rPr>
          <w:rFonts w:ascii="Palatino Linotype" w:hAnsi="Palatino Linotype"/>
        </w:rPr>
        <w:t>Controladores</w:t>
      </w:r>
      <w:proofErr w:type="gramEnd"/>
      <w:r w:rsidR="00A6243F" w:rsidRPr="00610DD4">
        <w:rPr>
          <w:rFonts w:ascii="Palatino Linotype" w:hAnsi="Palatino Linotype"/>
        </w:rPr>
        <w:t xml:space="preserve"> pero son </w:t>
      </w:r>
      <w:proofErr w:type="spellStart"/>
      <w:r w:rsidR="00A6243F" w:rsidRPr="00610DD4">
        <w:rPr>
          <w:rFonts w:ascii="Palatino Linotype" w:hAnsi="Palatino Linotype"/>
        </w:rPr>
        <w:t>cloud</w:t>
      </w:r>
      <w:proofErr w:type="spellEnd"/>
      <w:r w:rsidR="00A6243F" w:rsidRPr="00610DD4">
        <w:rPr>
          <w:rFonts w:ascii="Palatino Linotype" w:hAnsi="Palatino Linotype"/>
        </w:rPr>
        <w:t>)</w:t>
      </w:r>
      <w:r w:rsidRPr="00610DD4">
        <w:rPr>
          <w:rFonts w:ascii="Palatino Linotype" w:hAnsi="Palatino Linotype"/>
        </w:rPr>
        <w:t>.</w:t>
      </w:r>
    </w:p>
    <w:p w14:paraId="2F07DD68" w14:textId="77777777" w:rsidR="00E1759E" w:rsidRPr="00610DD4" w:rsidRDefault="00E1759E" w:rsidP="00E1759E">
      <w:pPr>
        <w:pStyle w:val="Prrafodelista"/>
        <w:ind w:firstLine="0"/>
        <w:rPr>
          <w:rFonts w:ascii="Palatino Linotype" w:hAnsi="Palatino Linotype"/>
        </w:rPr>
      </w:pPr>
    </w:p>
    <w:p w14:paraId="5BC59E65" w14:textId="77777777" w:rsidR="00E1759E" w:rsidRPr="00610DD4" w:rsidRDefault="00E1759E" w:rsidP="00613F49">
      <w:pPr>
        <w:pStyle w:val="Ttulo1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8"/>
        </w:rPr>
      </w:pPr>
      <w:bookmarkStart w:id="3" w:name="_Toc133422159"/>
      <w:r w:rsidRPr="00610DD4">
        <w:rPr>
          <w:rFonts w:ascii="Palatino Linotype" w:hAnsi="Palatino Linotype"/>
          <w:sz w:val="24"/>
          <w:szCs w:val="28"/>
        </w:rPr>
        <w:t>¿Qué son y para qué sirven los controladores de dominio?</w:t>
      </w:r>
      <w:bookmarkEnd w:id="3"/>
    </w:p>
    <w:p w14:paraId="475A6AB3" w14:textId="21CB37B9" w:rsidR="00E1759E" w:rsidRPr="00610DD4" w:rsidRDefault="00E1759E" w:rsidP="00E1759E">
      <w:pPr>
        <w:pStyle w:val="Prrafodelista"/>
        <w:ind w:firstLine="0"/>
        <w:rPr>
          <w:rFonts w:ascii="Palatino Linotype" w:hAnsi="Palatino Linotype"/>
        </w:rPr>
      </w:pPr>
      <w:r w:rsidRPr="00610DD4">
        <w:rPr>
          <w:rFonts w:ascii="Palatino Linotype" w:hAnsi="Palatino Linotype"/>
        </w:rPr>
        <w:t xml:space="preserve">Son servidores que se utilizan </w:t>
      </w:r>
      <w:r w:rsidR="00CC3F0E" w:rsidRPr="00610DD4">
        <w:rPr>
          <w:rFonts w:ascii="Palatino Linotype" w:hAnsi="Palatino Linotype"/>
        </w:rPr>
        <w:t>como</w:t>
      </w:r>
      <w:r w:rsidRPr="00610DD4">
        <w:rPr>
          <w:rFonts w:ascii="Palatino Linotype" w:hAnsi="Palatino Linotype"/>
        </w:rPr>
        <w:t xml:space="preserve"> administradores de red para gestionar las opciones de seguridad y permisos de todos los equipos que forman parte </w:t>
      </w:r>
      <w:r w:rsidR="003278BE" w:rsidRPr="00610DD4">
        <w:rPr>
          <w:rFonts w:ascii="Palatino Linotype" w:hAnsi="Palatino Linotype"/>
        </w:rPr>
        <w:t xml:space="preserve">del </w:t>
      </w:r>
      <w:r w:rsidRPr="00610DD4">
        <w:rPr>
          <w:rFonts w:ascii="Palatino Linotype" w:hAnsi="Palatino Linotype"/>
        </w:rPr>
        <w:t>dominio.</w:t>
      </w:r>
      <w:r w:rsidR="00DA7865" w:rsidRPr="00610DD4">
        <w:rPr>
          <w:rFonts w:ascii="Palatino Linotype" w:hAnsi="Palatino Linotype"/>
        </w:rPr>
        <w:t xml:space="preserve"> Es decir, centralizan todas las </w:t>
      </w:r>
      <w:r w:rsidR="003278BE" w:rsidRPr="00610DD4">
        <w:rPr>
          <w:rFonts w:ascii="Palatino Linotype" w:hAnsi="Palatino Linotype"/>
        </w:rPr>
        <w:t>políticas de autenticación, autorización y administración de una red de dominio Microsoft.</w:t>
      </w:r>
    </w:p>
    <w:p w14:paraId="72BC1EFB" w14:textId="77777777" w:rsidR="00E1759E" w:rsidRPr="00610DD4" w:rsidRDefault="00E1759E" w:rsidP="00E1759E">
      <w:pPr>
        <w:pStyle w:val="Prrafodelista"/>
        <w:ind w:firstLine="0"/>
        <w:rPr>
          <w:rFonts w:ascii="Palatino Linotype" w:hAnsi="Palatino Linotype"/>
        </w:rPr>
      </w:pPr>
    </w:p>
    <w:p w14:paraId="35FD67BD" w14:textId="77777777" w:rsidR="00E1759E" w:rsidRPr="00610DD4" w:rsidRDefault="00E1759E" w:rsidP="00613F49">
      <w:pPr>
        <w:pStyle w:val="Ttulo1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8"/>
        </w:rPr>
      </w:pPr>
      <w:bookmarkStart w:id="4" w:name="_Toc133422160"/>
      <w:r w:rsidRPr="00610DD4">
        <w:rPr>
          <w:rFonts w:ascii="Palatino Linotype" w:hAnsi="Palatino Linotype"/>
          <w:sz w:val="24"/>
          <w:szCs w:val="28"/>
        </w:rPr>
        <w:t>Diferencias entre dominios y grupos de trabajo</w:t>
      </w:r>
      <w:bookmarkEnd w:id="4"/>
    </w:p>
    <w:p w14:paraId="1F4F2F3A" w14:textId="0ADD64B4" w:rsidR="00781D00" w:rsidRPr="00610DD4" w:rsidRDefault="00781D00" w:rsidP="00781D00">
      <w:pPr>
        <w:rPr>
          <w:rFonts w:ascii="Palatino Linotype" w:hAnsi="Palatino Linotype"/>
        </w:rPr>
      </w:pPr>
      <w:r w:rsidRPr="00610DD4">
        <w:rPr>
          <w:rFonts w:ascii="Palatino Linotype" w:hAnsi="Palatino Linotype"/>
        </w:rPr>
        <w:t>Las principales diferencias son:</w:t>
      </w:r>
    </w:p>
    <w:p w14:paraId="71A1E382" w14:textId="07AF5241" w:rsidR="00781D00" w:rsidRPr="00610DD4" w:rsidRDefault="00781D00" w:rsidP="00781D00">
      <w:pPr>
        <w:pStyle w:val="Prrafodelista"/>
        <w:numPr>
          <w:ilvl w:val="0"/>
          <w:numId w:val="14"/>
        </w:numPr>
        <w:rPr>
          <w:rFonts w:ascii="Palatino Linotype" w:hAnsi="Palatino Linotype"/>
        </w:rPr>
      </w:pPr>
      <w:r w:rsidRPr="00610DD4">
        <w:rPr>
          <w:rFonts w:ascii="Palatino Linotype" w:hAnsi="Palatino Linotype"/>
        </w:rPr>
        <w:t>Centralización. En los dominios tenemo</w:t>
      </w:r>
      <w:r w:rsidR="002F53B2" w:rsidRPr="00610DD4">
        <w:rPr>
          <w:rFonts w:ascii="Palatino Linotype" w:hAnsi="Palatino Linotype"/>
        </w:rPr>
        <w:t>s una administración centralizada de los recursos de la red</w:t>
      </w:r>
      <w:r w:rsidR="00CC3F0E" w:rsidRPr="00610DD4">
        <w:rPr>
          <w:rFonts w:ascii="Palatino Linotype" w:hAnsi="Palatino Linotype"/>
        </w:rPr>
        <w:t xml:space="preserve"> (los controladores de dominio)</w:t>
      </w:r>
      <w:r w:rsidR="002F53B2" w:rsidRPr="00610DD4">
        <w:rPr>
          <w:rFonts w:ascii="Palatino Linotype" w:hAnsi="Palatino Linotype"/>
        </w:rPr>
        <w:t xml:space="preserve">. En los </w:t>
      </w:r>
      <w:r w:rsidR="00CC3F0E" w:rsidRPr="00610DD4">
        <w:rPr>
          <w:rFonts w:ascii="Palatino Linotype" w:hAnsi="Palatino Linotype"/>
        </w:rPr>
        <w:t xml:space="preserve">grupos de </w:t>
      </w:r>
      <w:r w:rsidR="002F53B2" w:rsidRPr="00610DD4">
        <w:rPr>
          <w:rFonts w:ascii="Palatino Linotype" w:hAnsi="Palatino Linotype"/>
        </w:rPr>
        <w:t xml:space="preserve">trabajos esta administración es descentralizada </w:t>
      </w:r>
      <w:r w:rsidR="00295FCC" w:rsidRPr="00610DD4">
        <w:rPr>
          <w:rFonts w:ascii="Palatino Linotype" w:hAnsi="Palatino Linotype"/>
        </w:rPr>
        <w:t>por lo que cada equipo es responsable de su propia seguridad y configuración.</w:t>
      </w:r>
    </w:p>
    <w:p w14:paraId="1BD766DF" w14:textId="0EEF3CA8" w:rsidR="00295FCC" w:rsidRPr="00610DD4" w:rsidRDefault="00295FCC" w:rsidP="00781D00">
      <w:pPr>
        <w:pStyle w:val="Prrafodelista"/>
        <w:numPr>
          <w:ilvl w:val="0"/>
          <w:numId w:val="14"/>
        </w:numPr>
        <w:rPr>
          <w:rFonts w:ascii="Palatino Linotype" w:hAnsi="Palatino Linotype"/>
        </w:rPr>
      </w:pPr>
      <w:r w:rsidRPr="00610DD4">
        <w:rPr>
          <w:rFonts w:ascii="Palatino Linotype" w:hAnsi="Palatino Linotype"/>
        </w:rPr>
        <w:t xml:space="preserve">Autenticación. En los dominios la autenticación se hace </w:t>
      </w:r>
      <w:r w:rsidR="00CC352D" w:rsidRPr="00610DD4">
        <w:rPr>
          <w:rFonts w:ascii="Palatino Linotype" w:hAnsi="Palatino Linotype"/>
        </w:rPr>
        <w:t>al Controlador de Dominio, por lo que se tiene acceso a los recursos de la red, en un grupo de trabajo los usuarios se autentican en cada equipo o dispositivo de forma individual.</w:t>
      </w:r>
    </w:p>
    <w:p w14:paraId="3444C8E6" w14:textId="20957710" w:rsidR="00CC352D" w:rsidRPr="00610DD4" w:rsidRDefault="006916FE" w:rsidP="00781D00">
      <w:pPr>
        <w:pStyle w:val="Prrafodelista"/>
        <w:numPr>
          <w:ilvl w:val="0"/>
          <w:numId w:val="14"/>
        </w:numPr>
        <w:rPr>
          <w:rFonts w:ascii="Palatino Linotype" w:hAnsi="Palatino Linotype"/>
        </w:rPr>
      </w:pPr>
      <w:r w:rsidRPr="00610DD4">
        <w:rPr>
          <w:rFonts w:ascii="Palatino Linotype" w:hAnsi="Palatino Linotype"/>
        </w:rPr>
        <w:lastRenderedPageBreak/>
        <w:t>Cantidad de sistemas</w:t>
      </w:r>
      <w:r w:rsidR="00A64945" w:rsidRPr="00610DD4">
        <w:rPr>
          <w:rFonts w:ascii="Palatino Linotype" w:hAnsi="Palatino Linotype"/>
        </w:rPr>
        <w:t>.</w:t>
      </w:r>
      <w:r w:rsidRPr="00610DD4">
        <w:rPr>
          <w:rFonts w:ascii="Palatino Linotype" w:hAnsi="Palatino Linotype"/>
        </w:rPr>
        <w:t xml:space="preserve"> En un dominio miles de ordenadores pueden formar parte de la red mientras que en los grupos de trabajo encontramos una limitación de 20 sistemas.</w:t>
      </w:r>
    </w:p>
    <w:p w14:paraId="0BBB1168" w14:textId="77777777" w:rsidR="00AA593B" w:rsidRPr="00610DD4" w:rsidRDefault="00AA593B" w:rsidP="00AA593B">
      <w:pPr>
        <w:pStyle w:val="Prrafodelista"/>
        <w:ind w:left="1776" w:firstLine="0"/>
        <w:rPr>
          <w:rFonts w:ascii="Palatino Linotype" w:hAnsi="Palatino Linotype"/>
        </w:rPr>
      </w:pPr>
    </w:p>
    <w:p w14:paraId="6644EAB0" w14:textId="77777777" w:rsidR="00E1759E" w:rsidRPr="00610DD4" w:rsidRDefault="00E1759E" w:rsidP="00613F49">
      <w:pPr>
        <w:pStyle w:val="Ttulo1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8"/>
        </w:rPr>
      </w:pPr>
      <w:bookmarkStart w:id="5" w:name="_Toc133422161"/>
      <w:r w:rsidRPr="00610DD4">
        <w:rPr>
          <w:rFonts w:ascii="Palatino Linotype" w:hAnsi="Palatino Linotype"/>
          <w:sz w:val="24"/>
          <w:szCs w:val="28"/>
        </w:rPr>
        <w:t>¿En qué casos es recomendable crear un dominio en vez de grupo de trabajo?</w:t>
      </w:r>
      <w:bookmarkEnd w:id="5"/>
    </w:p>
    <w:p w14:paraId="7F5A5004" w14:textId="77777777" w:rsidR="00F25984" w:rsidRPr="00610DD4" w:rsidRDefault="00E1759E" w:rsidP="00E1759E">
      <w:pPr>
        <w:pStyle w:val="Prrafodelista"/>
        <w:ind w:firstLine="0"/>
        <w:rPr>
          <w:rFonts w:ascii="Palatino Linotype" w:hAnsi="Palatino Linotype"/>
        </w:rPr>
      </w:pPr>
      <w:r w:rsidRPr="00610DD4">
        <w:rPr>
          <w:rFonts w:ascii="Palatino Linotype" w:hAnsi="Palatino Linotype"/>
        </w:rPr>
        <w:t>En casos donde</w:t>
      </w:r>
      <w:r w:rsidR="00F25984" w:rsidRPr="00610DD4">
        <w:rPr>
          <w:rFonts w:ascii="Palatino Linotype" w:hAnsi="Palatino Linotype"/>
        </w:rPr>
        <w:t>:</w:t>
      </w:r>
    </w:p>
    <w:p w14:paraId="6CDE6696" w14:textId="402F2E33" w:rsidR="00B1211E" w:rsidRPr="00610DD4" w:rsidRDefault="00F25984" w:rsidP="00F25984">
      <w:pPr>
        <w:pStyle w:val="Prrafodelista"/>
        <w:numPr>
          <w:ilvl w:val="0"/>
          <w:numId w:val="14"/>
        </w:numPr>
        <w:rPr>
          <w:rFonts w:ascii="Palatino Linotype" w:hAnsi="Palatino Linotype"/>
        </w:rPr>
      </w:pPr>
      <w:r w:rsidRPr="00610DD4">
        <w:rPr>
          <w:rFonts w:ascii="Palatino Linotype" w:hAnsi="Palatino Linotype"/>
        </w:rPr>
        <w:t>Se necesite una administración</w:t>
      </w:r>
      <w:r w:rsidR="004E0680" w:rsidRPr="00610DD4">
        <w:rPr>
          <w:rFonts w:ascii="Palatino Linotype" w:hAnsi="Palatino Linotype"/>
        </w:rPr>
        <w:t xml:space="preserve"> y seguridad</w:t>
      </w:r>
      <w:r w:rsidRPr="00610DD4">
        <w:rPr>
          <w:rFonts w:ascii="Palatino Linotype" w:hAnsi="Palatino Linotype"/>
        </w:rPr>
        <w:t xml:space="preserve"> centralizada</w:t>
      </w:r>
      <w:r w:rsidR="00C8291C" w:rsidRPr="00610DD4">
        <w:rPr>
          <w:rFonts w:ascii="Palatino Linotype" w:hAnsi="Palatino Linotype"/>
        </w:rPr>
        <w:t>s</w:t>
      </w:r>
      <w:r w:rsidR="004E0680" w:rsidRPr="00610DD4">
        <w:rPr>
          <w:rFonts w:ascii="Palatino Linotype" w:hAnsi="Palatino Linotype"/>
        </w:rPr>
        <w:t xml:space="preserve"> (por ejemplo, </w:t>
      </w:r>
      <w:r w:rsidR="00B1211E" w:rsidRPr="00610DD4">
        <w:rPr>
          <w:rFonts w:ascii="Palatino Linotype" w:hAnsi="Palatino Linotype"/>
        </w:rPr>
        <w:t>autenticación de los usuarios frente al controlador del dominio).</w:t>
      </w:r>
    </w:p>
    <w:p w14:paraId="6209F259" w14:textId="1DC5E041" w:rsidR="00F25984" w:rsidRPr="00610DD4" w:rsidRDefault="00B1211E" w:rsidP="00F25984">
      <w:pPr>
        <w:pStyle w:val="Prrafodelista"/>
        <w:numPr>
          <w:ilvl w:val="0"/>
          <w:numId w:val="14"/>
        </w:numPr>
        <w:rPr>
          <w:rFonts w:ascii="Palatino Linotype" w:hAnsi="Palatino Linotype"/>
        </w:rPr>
      </w:pPr>
      <w:r w:rsidRPr="00610DD4">
        <w:rPr>
          <w:rFonts w:ascii="Palatino Linotype" w:hAnsi="Palatino Linotype"/>
        </w:rPr>
        <w:t>Se necesite que</w:t>
      </w:r>
      <w:r w:rsidR="00F25984" w:rsidRPr="00610DD4">
        <w:rPr>
          <w:rFonts w:ascii="Palatino Linotype" w:hAnsi="Palatino Linotype"/>
        </w:rPr>
        <w:t xml:space="preserve"> todos los usuarios de la red puedan utilizar cualquier equipo y tengan acceso a los recursos.</w:t>
      </w:r>
    </w:p>
    <w:p w14:paraId="7CEC5D7E" w14:textId="073BC443" w:rsidR="00E1759E" w:rsidRPr="00610DD4" w:rsidRDefault="00F25984" w:rsidP="00F25984">
      <w:pPr>
        <w:pStyle w:val="Prrafodelista"/>
        <w:numPr>
          <w:ilvl w:val="0"/>
          <w:numId w:val="14"/>
        </w:numPr>
        <w:rPr>
          <w:rFonts w:ascii="Palatino Linotype" w:hAnsi="Palatino Linotype"/>
        </w:rPr>
      </w:pPr>
      <w:r w:rsidRPr="00610DD4">
        <w:rPr>
          <w:rFonts w:ascii="Palatino Linotype" w:hAnsi="Palatino Linotype"/>
        </w:rPr>
        <w:t>S</w:t>
      </w:r>
      <w:r w:rsidR="00E1759E" w:rsidRPr="00610DD4">
        <w:rPr>
          <w:rFonts w:ascii="Palatino Linotype" w:hAnsi="Palatino Linotype"/>
        </w:rPr>
        <w:t xml:space="preserve">e vayan a utilizar más de 20 </w:t>
      </w:r>
      <w:r w:rsidRPr="00610DD4">
        <w:rPr>
          <w:rFonts w:ascii="Palatino Linotype" w:hAnsi="Palatino Linotype"/>
        </w:rPr>
        <w:t>sistemas en la red</w:t>
      </w:r>
      <w:r w:rsidR="00E1759E" w:rsidRPr="00610DD4">
        <w:rPr>
          <w:rFonts w:ascii="Palatino Linotype" w:hAnsi="Palatino Linotype"/>
        </w:rPr>
        <w:t>.</w:t>
      </w:r>
    </w:p>
    <w:p w14:paraId="2616C55E" w14:textId="77777777" w:rsidR="00AA593B" w:rsidRPr="00610DD4" w:rsidRDefault="00AA593B" w:rsidP="00AA593B">
      <w:pPr>
        <w:pStyle w:val="Prrafodelista"/>
        <w:ind w:left="1776" w:firstLine="0"/>
        <w:rPr>
          <w:rFonts w:ascii="Palatino Linotype" w:hAnsi="Palatino Linotype"/>
        </w:rPr>
      </w:pPr>
    </w:p>
    <w:p w14:paraId="12CB98C5" w14:textId="77777777" w:rsidR="00E1759E" w:rsidRPr="00610DD4" w:rsidRDefault="00E1759E" w:rsidP="00613F49">
      <w:pPr>
        <w:pStyle w:val="Ttulo1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8"/>
        </w:rPr>
      </w:pPr>
      <w:bookmarkStart w:id="6" w:name="_Toc133422162"/>
      <w:bookmarkStart w:id="7" w:name="_Hlk133422155"/>
      <w:r w:rsidRPr="00610DD4">
        <w:rPr>
          <w:rFonts w:ascii="Palatino Linotype" w:hAnsi="Palatino Linotype"/>
          <w:sz w:val="24"/>
          <w:szCs w:val="28"/>
        </w:rPr>
        <w:t>Diferencia entre grupo hogar y grupo de trabajo</w:t>
      </w:r>
      <w:bookmarkEnd w:id="6"/>
    </w:p>
    <w:bookmarkEnd w:id="7"/>
    <w:p w14:paraId="39FA9677" w14:textId="05C37096" w:rsidR="00A014F4" w:rsidRPr="00610DD4" w:rsidRDefault="006149EC" w:rsidP="00E1759E">
      <w:pPr>
        <w:pStyle w:val="Prrafodelista"/>
        <w:ind w:firstLine="0"/>
        <w:rPr>
          <w:rFonts w:ascii="Palatino Linotype" w:hAnsi="Palatino Linotype"/>
        </w:rPr>
      </w:pPr>
      <w:r w:rsidRPr="00610DD4">
        <w:rPr>
          <w:rFonts w:ascii="Palatino Linotype" w:hAnsi="Palatino Linotype"/>
        </w:rPr>
        <w:t xml:space="preserve">El grupo hogar </w:t>
      </w:r>
      <w:r w:rsidR="00E037E8" w:rsidRPr="00610DD4">
        <w:rPr>
          <w:rFonts w:ascii="Palatino Linotype" w:hAnsi="Palatino Linotype"/>
        </w:rPr>
        <w:t>es más sencillo y está diseñado para el ámbito doméstico empleándose sobre todo para compartir ficheros, periféricos (impresora) y otros dentro de una red local doméstica.</w:t>
      </w:r>
      <w:r w:rsidR="00A73A7D" w:rsidRPr="00610DD4">
        <w:rPr>
          <w:rFonts w:ascii="Palatino Linotype" w:hAnsi="Palatino Linotype"/>
        </w:rPr>
        <w:t xml:space="preserve"> Todos estos recursos</w:t>
      </w:r>
      <w:r w:rsidR="00F12DBC" w:rsidRPr="00610DD4">
        <w:rPr>
          <w:rFonts w:ascii="Palatino Linotype" w:hAnsi="Palatino Linotype"/>
        </w:rPr>
        <w:t xml:space="preserve"> se conectan de forma automática sin necesidad de configuración administrativa, aunque sí que se pueden, por ejemplo, proteger</w:t>
      </w:r>
      <w:r w:rsidR="00A73A7D" w:rsidRPr="00610DD4">
        <w:rPr>
          <w:rFonts w:ascii="Palatino Linotype" w:hAnsi="Palatino Linotype"/>
        </w:rPr>
        <w:t xml:space="preserve"> con contraseñas</w:t>
      </w:r>
      <w:r w:rsidR="00A142FA" w:rsidRPr="00610DD4">
        <w:rPr>
          <w:rFonts w:ascii="Palatino Linotype" w:hAnsi="Palatino Linotype"/>
        </w:rPr>
        <w:t>.</w:t>
      </w:r>
    </w:p>
    <w:p w14:paraId="58E26910" w14:textId="6D0C2321" w:rsidR="00A142FA" w:rsidRPr="00C22580" w:rsidRDefault="00A142FA" w:rsidP="00E1759E">
      <w:pPr>
        <w:pStyle w:val="Prrafodelista"/>
        <w:ind w:firstLine="0"/>
      </w:pPr>
      <w:r w:rsidRPr="00610DD4">
        <w:rPr>
          <w:rFonts w:ascii="Palatino Linotype" w:hAnsi="Palatino Linotype"/>
        </w:rPr>
        <w:t xml:space="preserve">El grupo de trabajo es más complejo y está diseñado para el ámbito laboral </w:t>
      </w:r>
      <w:r w:rsidRPr="00E141FD">
        <w:rPr>
          <w:rFonts w:ascii="Palatino Linotype" w:hAnsi="Palatino Linotype"/>
        </w:rPr>
        <w:t>requiriendo por lo general de una mayor administración</w:t>
      </w:r>
      <w:r w:rsidR="00C8291C" w:rsidRPr="00E141FD">
        <w:rPr>
          <w:rFonts w:ascii="Palatino Linotype" w:hAnsi="Palatino Linotype"/>
        </w:rPr>
        <w:t xml:space="preserve"> siendo utilizado en entornos de trabajo pequeños o medianos que no requieren de una administración y seguridad centralizadas.</w:t>
      </w:r>
    </w:p>
    <w:sectPr w:rsidR="00A142FA" w:rsidRPr="00C22580" w:rsidSect="001E1BEC">
      <w:footerReference w:type="default" r:id="rId12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E7748" w14:textId="77777777" w:rsidR="005A7157" w:rsidRDefault="005A7157" w:rsidP="00E5613F">
      <w:pPr>
        <w:spacing w:after="0"/>
      </w:pPr>
      <w:r>
        <w:separator/>
      </w:r>
    </w:p>
  </w:endnote>
  <w:endnote w:type="continuationSeparator" w:id="0">
    <w:p w14:paraId="5522DD0E" w14:textId="77777777" w:rsidR="005A7157" w:rsidRDefault="005A7157" w:rsidP="00E561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39EA7" w14:textId="445F6F93" w:rsidR="001E1BEC" w:rsidRDefault="001E1BEC">
    <w:pPr>
      <w:pStyle w:val="Piedepgina"/>
      <w:jc w:val="right"/>
    </w:pPr>
  </w:p>
  <w:p w14:paraId="4E12E55D" w14:textId="77777777" w:rsidR="00824EAE" w:rsidRDefault="00824EA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1393787"/>
      <w:docPartObj>
        <w:docPartGallery w:val="Page Numbers (Bottom of Page)"/>
        <w:docPartUnique/>
      </w:docPartObj>
    </w:sdtPr>
    <w:sdtContent>
      <w:p w14:paraId="1EE11A45" w14:textId="35AB6763" w:rsidR="001E1BEC" w:rsidRDefault="001E1BE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C2EBE9" w14:textId="77777777" w:rsidR="001E1BEC" w:rsidRDefault="001E1BE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8425859"/>
      <w:docPartObj>
        <w:docPartGallery w:val="Page Numbers (Bottom of Page)"/>
        <w:docPartUnique/>
      </w:docPartObj>
    </w:sdtPr>
    <w:sdtContent>
      <w:p w14:paraId="395306EA" w14:textId="609D6719" w:rsidR="001E1BEC" w:rsidRDefault="001E1BE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701664" w14:textId="77777777" w:rsidR="001E1BEC" w:rsidRDefault="001E1BEC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1721551"/>
      <w:docPartObj>
        <w:docPartGallery w:val="Page Numbers (Bottom of Page)"/>
        <w:docPartUnique/>
      </w:docPartObj>
    </w:sdtPr>
    <w:sdtContent>
      <w:p w14:paraId="5458C136" w14:textId="77777777" w:rsidR="001E1BEC" w:rsidRDefault="001E1BE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F90C22" w14:textId="77777777" w:rsidR="001E1BEC" w:rsidRDefault="001E1B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25FAE" w14:textId="77777777" w:rsidR="005A7157" w:rsidRDefault="005A7157" w:rsidP="00E5613F">
      <w:pPr>
        <w:spacing w:after="0"/>
      </w:pPr>
      <w:r>
        <w:separator/>
      </w:r>
    </w:p>
  </w:footnote>
  <w:footnote w:type="continuationSeparator" w:id="0">
    <w:p w14:paraId="29DA5DA3" w14:textId="77777777" w:rsidR="005A7157" w:rsidRDefault="005A7157" w:rsidP="00E561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029F"/>
    <w:multiLevelType w:val="hybridMultilevel"/>
    <w:tmpl w:val="A080EF32"/>
    <w:lvl w:ilvl="0" w:tplc="929E63F6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617743"/>
    <w:multiLevelType w:val="hybridMultilevel"/>
    <w:tmpl w:val="1B7A56F6"/>
    <w:lvl w:ilvl="0" w:tplc="BA2EE856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2F61E8"/>
    <w:multiLevelType w:val="hybridMultilevel"/>
    <w:tmpl w:val="443070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7036D"/>
    <w:multiLevelType w:val="hybridMultilevel"/>
    <w:tmpl w:val="32EC11A4"/>
    <w:lvl w:ilvl="0" w:tplc="7C38E408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FB7B8C"/>
    <w:multiLevelType w:val="hybridMultilevel"/>
    <w:tmpl w:val="0E7E5150"/>
    <w:lvl w:ilvl="0" w:tplc="083C65CA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703C34"/>
    <w:multiLevelType w:val="hybridMultilevel"/>
    <w:tmpl w:val="40BCCD36"/>
    <w:lvl w:ilvl="0" w:tplc="BECE8C1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315686A"/>
    <w:multiLevelType w:val="hybridMultilevel"/>
    <w:tmpl w:val="E2A42E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E6C48"/>
    <w:multiLevelType w:val="hybridMultilevel"/>
    <w:tmpl w:val="9BEA0B42"/>
    <w:lvl w:ilvl="0" w:tplc="247E568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253A3E"/>
    <w:multiLevelType w:val="hybridMultilevel"/>
    <w:tmpl w:val="35ECE6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B0447D"/>
    <w:multiLevelType w:val="hybridMultilevel"/>
    <w:tmpl w:val="4DF668A4"/>
    <w:lvl w:ilvl="0" w:tplc="929E63F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1B280E"/>
    <w:multiLevelType w:val="hybridMultilevel"/>
    <w:tmpl w:val="5A5AAFF4"/>
    <w:lvl w:ilvl="0" w:tplc="688C3150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AE710C"/>
    <w:multiLevelType w:val="hybridMultilevel"/>
    <w:tmpl w:val="F6B8979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C4529F4"/>
    <w:multiLevelType w:val="hybridMultilevel"/>
    <w:tmpl w:val="2E026D2C"/>
    <w:lvl w:ilvl="0" w:tplc="BDDAF088">
      <w:start w:val="3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461650077">
    <w:abstractNumId w:val="1"/>
  </w:num>
  <w:num w:numId="2" w16cid:durableId="1584685111">
    <w:abstractNumId w:val="1"/>
    <w:lvlOverride w:ilvl="0">
      <w:startOverride w:val="1"/>
    </w:lvlOverride>
  </w:num>
  <w:num w:numId="3" w16cid:durableId="1394738336">
    <w:abstractNumId w:val="3"/>
  </w:num>
  <w:num w:numId="4" w16cid:durableId="861940748">
    <w:abstractNumId w:val="0"/>
  </w:num>
  <w:num w:numId="5" w16cid:durableId="342051719">
    <w:abstractNumId w:val="9"/>
  </w:num>
  <w:num w:numId="6" w16cid:durableId="809633425">
    <w:abstractNumId w:val="4"/>
  </w:num>
  <w:num w:numId="7" w16cid:durableId="1080835668">
    <w:abstractNumId w:val="5"/>
  </w:num>
  <w:num w:numId="8" w16cid:durableId="763963567">
    <w:abstractNumId w:val="11"/>
  </w:num>
  <w:num w:numId="9" w16cid:durableId="993870756">
    <w:abstractNumId w:val="7"/>
  </w:num>
  <w:num w:numId="10" w16cid:durableId="226111274">
    <w:abstractNumId w:val="6"/>
  </w:num>
  <w:num w:numId="11" w16cid:durableId="505706263">
    <w:abstractNumId w:val="10"/>
  </w:num>
  <w:num w:numId="12" w16cid:durableId="148182446">
    <w:abstractNumId w:val="2"/>
  </w:num>
  <w:num w:numId="13" w16cid:durableId="2080981431">
    <w:abstractNumId w:val="8"/>
  </w:num>
  <w:num w:numId="14" w16cid:durableId="9624263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5D"/>
    <w:rsid w:val="00003A6B"/>
    <w:rsid w:val="000059AD"/>
    <w:rsid w:val="00015D40"/>
    <w:rsid w:val="000161D2"/>
    <w:rsid w:val="00025326"/>
    <w:rsid w:val="00027E93"/>
    <w:rsid w:val="00030C8F"/>
    <w:rsid w:val="0003683B"/>
    <w:rsid w:val="000439DF"/>
    <w:rsid w:val="00044C7A"/>
    <w:rsid w:val="00051F56"/>
    <w:rsid w:val="00061CFC"/>
    <w:rsid w:val="00063483"/>
    <w:rsid w:val="00083430"/>
    <w:rsid w:val="00090B6F"/>
    <w:rsid w:val="000A73A7"/>
    <w:rsid w:val="000B63C5"/>
    <w:rsid w:val="000B7144"/>
    <w:rsid w:val="000C0AB7"/>
    <w:rsid w:val="000C3A01"/>
    <w:rsid w:val="000D5421"/>
    <w:rsid w:val="000D59BD"/>
    <w:rsid w:val="000E4736"/>
    <w:rsid w:val="000F0DB1"/>
    <w:rsid w:val="000F6D52"/>
    <w:rsid w:val="00100619"/>
    <w:rsid w:val="00100C49"/>
    <w:rsid w:val="001064C3"/>
    <w:rsid w:val="001431A9"/>
    <w:rsid w:val="00152F69"/>
    <w:rsid w:val="00156DC6"/>
    <w:rsid w:val="00157DC6"/>
    <w:rsid w:val="001670DF"/>
    <w:rsid w:val="001911E4"/>
    <w:rsid w:val="001943B9"/>
    <w:rsid w:val="001B7D23"/>
    <w:rsid w:val="001C0A23"/>
    <w:rsid w:val="001C0F5B"/>
    <w:rsid w:val="001C393E"/>
    <w:rsid w:val="001D3DC7"/>
    <w:rsid w:val="001E0CAA"/>
    <w:rsid w:val="001E1BEC"/>
    <w:rsid w:val="001E2E34"/>
    <w:rsid w:val="001E3581"/>
    <w:rsid w:val="001F115D"/>
    <w:rsid w:val="001F17DA"/>
    <w:rsid w:val="001F2E43"/>
    <w:rsid w:val="00200572"/>
    <w:rsid w:val="002028FC"/>
    <w:rsid w:val="00210CCF"/>
    <w:rsid w:val="00210E22"/>
    <w:rsid w:val="00213B8C"/>
    <w:rsid w:val="00213F18"/>
    <w:rsid w:val="002146D9"/>
    <w:rsid w:val="00225B07"/>
    <w:rsid w:val="002323C1"/>
    <w:rsid w:val="002354EB"/>
    <w:rsid w:val="00236A3E"/>
    <w:rsid w:val="00240157"/>
    <w:rsid w:val="00247044"/>
    <w:rsid w:val="00256081"/>
    <w:rsid w:val="00257D15"/>
    <w:rsid w:val="002646C8"/>
    <w:rsid w:val="00265F7C"/>
    <w:rsid w:val="002737EB"/>
    <w:rsid w:val="00282980"/>
    <w:rsid w:val="00295FCC"/>
    <w:rsid w:val="002A4278"/>
    <w:rsid w:val="002B05E6"/>
    <w:rsid w:val="002B1508"/>
    <w:rsid w:val="002B1B33"/>
    <w:rsid w:val="002B1CB3"/>
    <w:rsid w:val="002B23A4"/>
    <w:rsid w:val="002B4D03"/>
    <w:rsid w:val="002C26FF"/>
    <w:rsid w:val="002C4447"/>
    <w:rsid w:val="002D4321"/>
    <w:rsid w:val="002E6787"/>
    <w:rsid w:val="002E686D"/>
    <w:rsid w:val="002F53B2"/>
    <w:rsid w:val="002F567C"/>
    <w:rsid w:val="00303C72"/>
    <w:rsid w:val="00304BFC"/>
    <w:rsid w:val="00304E3E"/>
    <w:rsid w:val="0030593F"/>
    <w:rsid w:val="003100F6"/>
    <w:rsid w:val="00312562"/>
    <w:rsid w:val="00326CF6"/>
    <w:rsid w:val="003278BE"/>
    <w:rsid w:val="003340AC"/>
    <w:rsid w:val="003357A1"/>
    <w:rsid w:val="00341B61"/>
    <w:rsid w:val="00343244"/>
    <w:rsid w:val="00345770"/>
    <w:rsid w:val="00373478"/>
    <w:rsid w:val="0039414F"/>
    <w:rsid w:val="003945B4"/>
    <w:rsid w:val="003C2C34"/>
    <w:rsid w:val="003C3AE6"/>
    <w:rsid w:val="003D2378"/>
    <w:rsid w:val="003D3FD9"/>
    <w:rsid w:val="003D611D"/>
    <w:rsid w:val="003D7256"/>
    <w:rsid w:val="003E10DC"/>
    <w:rsid w:val="003E68E5"/>
    <w:rsid w:val="00401851"/>
    <w:rsid w:val="00413AB6"/>
    <w:rsid w:val="00415B9E"/>
    <w:rsid w:val="0042252A"/>
    <w:rsid w:val="00425299"/>
    <w:rsid w:val="004507C9"/>
    <w:rsid w:val="00450B99"/>
    <w:rsid w:val="00455618"/>
    <w:rsid w:val="00455B7F"/>
    <w:rsid w:val="00463441"/>
    <w:rsid w:val="00470AD3"/>
    <w:rsid w:val="0047599F"/>
    <w:rsid w:val="00476BFF"/>
    <w:rsid w:val="00477742"/>
    <w:rsid w:val="0048122F"/>
    <w:rsid w:val="0048552E"/>
    <w:rsid w:val="00486C06"/>
    <w:rsid w:val="0049423D"/>
    <w:rsid w:val="004A471A"/>
    <w:rsid w:val="004A5D41"/>
    <w:rsid w:val="004A79B3"/>
    <w:rsid w:val="004A7A8D"/>
    <w:rsid w:val="004B33E3"/>
    <w:rsid w:val="004B3B3D"/>
    <w:rsid w:val="004B3C6E"/>
    <w:rsid w:val="004B4269"/>
    <w:rsid w:val="004B61C6"/>
    <w:rsid w:val="004C120B"/>
    <w:rsid w:val="004C53CE"/>
    <w:rsid w:val="004E0680"/>
    <w:rsid w:val="004E650F"/>
    <w:rsid w:val="004F3BF2"/>
    <w:rsid w:val="005046EF"/>
    <w:rsid w:val="00514103"/>
    <w:rsid w:val="005166E3"/>
    <w:rsid w:val="005234AE"/>
    <w:rsid w:val="005271AE"/>
    <w:rsid w:val="00533691"/>
    <w:rsid w:val="0053725F"/>
    <w:rsid w:val="00537A14"/>
    <w:rsid w:val="00537E9A"/>
    <w:rsid w:val="0054350B"/>
    <w:rsid w:val="00552D7C"/>
    <w:rsid w:val="00554B9E"/>
    <w:rsid w:val="005652A2"/>
    <w:rsid w:val="00580DA1"/>
    <w:rsid w:val="00582610"/>
    <w:rsid w:val="00590C26"/>
    <w:rsid w:val="00593483"/>
    <w:rsid w:val="005956C7"/>
    <w:rsid w:val="00595AA5"/>
    <w:rsid w:val="00597DA6"/>
    <w:rsid w:val="005A4DC5"/>
    <w:rsid w:val="005A7157"/>
    <w:rsid w:val="005C1D64"/>
    <w:rsid w:val="005E1101"/>
    <w:rsid w:val="005F0A1C"/>
    <w:rsid w:val="005F1457"/>
    <w:rsid w:val="00604940"/>
    <w:rsid w:val="00606122"/>
    <w:rsid w:val="00607591"/>
    <w:rsid w:val="00610DD4"/>
    <w:rsid w:val="00613F49"/>
    <w:rsid w:val="006149EC"/>
    <w:rsid w:val="006303F7"/>
    <w:rsid w:val="00634C1F"/>
    <w:rsid w:val="00645569"/>
    <w:rsid w:val="0065452C"/>
    <w:rsid w:val="006916FE"/>
    <w:rsid w:val="00693551"/>
    <w:rsid w:val="00693816"/>
    <w:rsid w:val="00694D6F"/>
    <w:rsid w:val="0069534A"/>
    <w:rsid w:val="006B3013"/>
    <w:rsid w:val="006B34C9"/>
    <w:rsid w:val="006B6DA4"/>
    <w:rsid w:val="006D4D81"/>
    <w:rsid w:val="006E25A9"/>
    <w:rsid w:val="00701C42"/>
    <w:rsid w:val="007053EF"/>
    <w:rsid w:val="00707899"/>
    <w:rsid w:val="00720EBF"/>
    <w:rsid w:val="00747853"/>
    <w:rsid w:val="00752A71"/>
    <w:rsid w:val="00752FBF"/>
    <w:rsid w:val="007540A3"/>
    <w:rsid w:val="00755A3E"/>
    <w:rsid w:val="0075658C"/>
    <w:rsid w:val="007726FA"/>
    <w:rsid w:val="00781D00"/>
    <w:rsid w:val="00782FAE"/>
    <w:rsid w:val="00784D56"/>
    <w:rsid w:val="00794E18"/>
    <w:rsid w:val="007A2B8D"/>
    <w:rsid w:val="007A43B6"/>
    <w:rsid w:val="007C3829"/>
    <w:rsid w:val="007C6F5E"/>
    <w:rsid w:val="007D2902"/>
    <w:rsid w:val="0080458B"/>
    <w:rsid w:val="008049DB"/>
    <w:rsid w:val="00813CD0"/>
    <w:rsid w:val="00821DCF"/>
    <w:rsid w:val="00824EAE"/>
    <w:rsid w:val="00825E5A"/>
    <w:rsid w:val="0084536F"/>
    <w:rsid w:val="008469CC"/>
    <w:rsid w:val="008526F2"/>
    <w:rsid w:val="008529D5"/>
    <w:rsid w:val="0085498C"/>
    <w:rsid w:val="00854A4D"/>
    <w:rsid w:val="0085733E"/>
    <w:rsid w:val="00866D55"/>
    <w:rsid w:val="00874E5C"/>
    <w:rsid w:val="0087574F"/>
    <w:rsid w:val="00882EA2"/>
    <w:rsid w:val="008844DE"/>
    <w:rsid w:val="0088620C"/>
    <w:rsid w:val="00894B06"/>
    <w:rsid w:val="00896B51"/>
    <w:rsid w:val="008A40BE"/>
    <w:rsid w:val="008A5D90"/>
    <w:rsid w:val="008B4FF8"/>
    <w:rsid w:val="008B5022"/>
    <w:rsid w:val="008B7056"/>
    <w:rsid w:val="008D0104"/>
    <w:rsid w:val="008E14AF"/>
    <w:rsid w:val="009056B0"/>
    <w:rsid w:val="00911677"/>
    <w:rsid w:val="0091372B"/>
    <w:rsid w:val="0091615E"/>
    <w:rsid w:val="00920ECA"/>
    <w:rsid w:val="009210A4"/>
    <w:rsid w:val="009215A9"/>
    <w:rsid w:val="00923CD4"/>
    <w:rsid w:val="00930A84"/>
    <w:rsid w:val="00931F6A"/>
    <w:rsid w:val="00932C88"/>
    <w:rsid w:val="00935F6A"/>
    <w:rsid w:val="00956C7D"/>
    <w:rsid w:val="00963630"/>
    <w:rsid w:val="00963E23"/>
    <w:rsid w:val="009651D1"/>
    <w:rsid w:val="0096526D"/>
    <w:rsid w:val="009720F4"/>
    <w:rsid w:val="00976285"/>
    <w:rsid w:val="00992FCC"/>
    <w:rsid w:val="009A4DA6"/>
    <w:rsid w:val="009A7A7C"/>
    <w:rsid w:val="009B5B3A"/>
    <w:rsid w:val="009B7452"/>
    <w:rsid w:val="009C0EF9"/>
    <w:rsid w:val="009D7E7E"/>
    <w:rsid w:val="009E1A2D"/>
    <w:rsid w:val="009F2474"/>
    <w:rsid w:val="009F42F7"/>
    <w:rsid w:val="009F5681"/>
    <w:rsid w:val="00A014F4"/>
    <w:rsid w:val="00A142FA"/>
    <w:rsid w:val="00A154A1"/>
    <w:rsid w:val="00A27306"/>
    <w:rsid w:val="00A360B3"/>
    <w:rsid w:val="00A37F98"/>
    <w:rsid w:val="00A4087A"/>
    <w:rsid w:val="00A526F2"/>
    <w:rsid w:val="00A55D91"/>
    <w:rsid w:val="00A577AB"/>
    <w:rsid w:val="00A6086A"/>
    <w:rsid w:val="00A6243F"/>
    <w:rsid w:val="00A64945"/>
    <w:rsid w:val="00A71B3B"/>
    <w:rsid w:val="00A73A7D"/>
    <w:rsid w:val="00A76E72"/>
    <w:rsid w:val="00A77FAF"/>
    <w:rsid w:val="00A84693"/>
    <w:rsid w:val="00A84ABF"/>
    <w:rsid w:val="00AA3D5A"/>
    <w:rsid w:val="00AA593B"/>
    <w:rsid w:val="00AB0ED1"/>
    <w:rsid w:val="00AB3016"/>
    <w:rsid w:val="00AC1574"/>
    <w:rsid w:val="00AC48E5"/>
    <w:rsid w:val="00AC7FDC"/>
    <w:rsid w:val="00AD2894"/>
    <w:rsid w:val="00AD7DED"/>
    <w:rsid w:val="00AE0137"/>
    <w:rsid w:val="00AE3DC7"/>
    <w:rsid w:val="00AF1DB2"/>
    <w:rsid w:val="00B06843"/>
    <w:rsid w:val="00B06D63"/>
    <w:rsid w:val="00B07B95"/>
    <w:rsid w:val="00B1211E"/>
    <w:rsid w:val="00B1767E"/>
    <w:rsid w:val="00B2217D"/>
    <w:rsid w:val="00B2645F"/>
    <w:rsid w:val="00B356BE"/>
    <w:rsid w:val="00B368C8"/>
    <w:rsid w:val="00B5108B"/>
    <w:rsid w:val="00B52E38"/>
    <w:rsid w:val="00B55A87"/>
    <w:rsid w:val="00B569FE"/>
    <w:rsid w:val="00B7145D"/>
    <w:rsid w:val="00B828DA"/>
    <w:rsid w:val="00B846AA"/>
    <w:rsid w:val="00B861F3"/>
    <w:rsid w:val="00B92576"/>
    <w:rsid w:val="00B97085"/>
    <w:rsid w:val="00BA1727"/>
    <w:rsid w:val="00BC3817"/>
    <w:rsid w:val="00BC48CD"/>
    <w:rsid w:val="00BD5AF8"/>
    <w:rsid w:val="00BE0717"/>
    <w:rsid w:val="00BE4387"/>
    <w:rsid w:val="00BE4D84"/>
    <w:rsid w:val="00BE76A5"/>
    <w:rsid w:val="00BF066B"/>
    <w:rsid w:val="00BF25C0"/>
    <w:rsid w:val="00C00668"/>
    <w:rsid w:val="00C00D1F"/>
    <w:rsid w:val="00C0761D"/>
    <w:rsid w:val="00C12480"/>
    <w:rsid w:val="00C16441"/>
    <w:rsid w:val="00C224B3"/>
    <w:rsid w:val="00C22580"/>
    <w:rsid w:val="00C25C76"/>
    <w:rsid w:val="00C26061"/>
    <w:rsid w:val="00C30ED5"/>
    <w:rsid w:val="00C52306"/>
    <w:rsid w:val="00C61A00"/>
    <w:rsid w:val="00C65E14"/>
    <w:rsid w:val="00C66055"/>
    <w:rsid w:val="00C76372"/>
    <w:rsid w:val="00C77D14"/>
    <w:rsid w:val="00C8291C"/>
    <w:rsid w:val="00C8299D"/>
    <w:rsid w:val="00C846D6"/>
    <w:rsid w:val="00CA0EE4"/>
    <w:rsid w:val="00CA550B"/>
    <w:rsid w:val="00CA75B2"/>
    <w:rsid w:val="00CA7B45"/>
    <w:rsid w:val="00CB5872"/>
    <w:rsid w:val="00CC14F9"/>
    <w:rsid w:val="00CC352D"/>
    <w:rsid w:val="00CC3F0E"/>
    <w:rsid w:val="00CC7B02"/>
    <w:rsid w:val="00CD55C8"/>
    <w:rsid w:val="00CE05EB"/>
    <w:rsid w:val="00CE0F6C"/>
    <w:rsid w:val="00CE2F3C"/>
    <w:rsid w:val="00CE3C46"/>
    <w:rsid w:val="00D02BBC"/>
    <w:rsid w:val="00D06176"/>
    <w:rsid w:val="00D1625D"/>
    <w:rsid w:val="00D2237A"/>
    <w:rsid w:val="00D35179"/>
    <w:rsid w:val="00D44697"/>
    <w:rsid w:val="00D45AB9"/>
    <w:rsid w:val="00D627E7"/>
    <w:rsid w:val="00D67D9B"/>
    <w:rsid w:val="00D77F0C"/>
    <w:rsid w:val="00D801DF"/>
    <w:rsid w:val="00D830F0"/>
    <w:rsid w:val="00D84414"/>
    <w:rsid w:val="00D8674A"/>
    <w:rsid w:val="00D879A4"/>
    <w:rsid w:val="00D87A56"/>
    <w:rsid w:val="00D90E26"/>
    <w:rsid w:val="00D967E6"/>
    <w:rsid w:val="00DA433A"/>
    <w:rsid w:val="00DA6A07"/>
    <w:rsid w:val="00DA7865"/>
    <w:rsid w:val="00DA7F2E"/>
    <w:rsid w:val="00DB1275"/>
    <w:rsid w:val="00DB515E"/>
    <w:rsid w:val="00DB7056"/>
    <w:rsid w:val="00DC3566"/>
    <w:rsid w:val="00DC6527"/>
    <w:rsid w:val="00DD2CDA"/>
    <w:rsid w:val="00DE09B6"/>
    <w:rsid w:val="00DE2B0A"/>
    <w:rsid w:val="00DE3E9C"/>
    <w:rsid w:val="00DE41BC"/>
    <w:rsid w:val="00DF0B4A"/>
    <w:rsid w:val="00E037E8"/>
    <w:rsid w:val="00E054E4"/>
    <w:rsid w:val="00E079E5"/>
    <w:rsid w:val="00E11EE3"/>
    <w:rsid w:val="00E137E3"/>
    <w:rsid w:val="00E141FD"/>
    <w:rsid w:val="00E161CF"/>
    <w:rsid w:val="00E1759E"/>
    <w:rsid w:val="00E17EDC"/>
    <w:rsid w:val="00E21BF4"/>
    <w:rsid w:val="00E347C2"/>
    <w:rsid w:val="00E4047E"/>
    <w:rsid w:val="00E41F73"/>
    <w:rsid w:val="00E42A32"/>
    <w:rsid w:val="00E447C3"/>
    <w:rsid w:val="00E50FCC"/>
    <w:rsid w:val="00E5613F"/>
    <w:rsid w:val="00E57584"/>
    <w:rsid w:val="00E61EA9"/>
    <w:rsid w:val="00E64293"/>
    <w:rsid w:val="00E679C8"/>
    <w:rsid w:val="00E7029F"/>
    <w:rsid w:val="00E743F8"/>
    <w:rsid w:val="00E75E08"/>
    <w:rsid w:val="00E81801"/>
    <w:rsid w:val="00E82905"/>
    <w:rsid w:val="00E839AC"/>
    <w:rsid w:val="00E91507"/>
    <w:rsid w:val="00EA20FE"/>
    <w:rsid w:val="00EA2195"/>
    <w:rsid w:val="00EA7D39"/>
    <w:rsid w:val="00EB33DD"/>
    <w:rsid w:val="00EB5072"/>
    <w:rsid w:val="00EB689F"/>
    <w:rsid w:val="00EC2C27"/>
    <w:rsid w:val="00EC66D5"/>
    <w:rsid w:val="00ED03CE"/>
    <w:rsid w:val="00ED4615"/>
    <w:rsid w:val="00ED69E1"/>
    <w:rsid w:val="00ED7519"/>
    <w:rsid w:val="00EE55F8"/>
    <w:rsid w:val="00EE6ECB"/>
    <w:rsid w:val="00EF2D07"/>
    <w:rsid w:val="00F12DBC"/>
    <w:rsid w:val="00F25984"/>
    <w:rsid w:val="00F3174D"/>
    <w:rsid w:val="00F44B95"/>
    <w:rsid w:val="00F642C7"/>
    <w:rsid w:val="00F662C6"/>
    <w:rsid w:val="00F71951"/>
    <w:rsid w:val="00F750F2"/>
    <w:rsid w:val="00F76483"/>
    <w:rsid w:val="00F81061"/>
    <w:rsid w:val="00F82E0D"/>
    <w:rsid w:val="00FA75B9"/>
    <w:rsid w:val="00FB0683"/>
    <w:rsid w:val="00FB0FC5"/>
    <w:rsid w:val="00FB1C70"/>
    <w:rsid w:val="00FB20F1"/>
    <w:rsid w:val="00FB52E7"/>
    <w:rsid w:val="00FB6483"/>
    <w:rsid w:val="00FB6F18"/>
    <w:rsid w:val="00FC7A01"/>
    <w:rsid w:val="00FD5EB1"/>
    <w:rsid w:val="00FD6F4F"/>
    <w:rsid w:val="00FE0005"/>
    <w:rsid w:val="00FF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EF288"/>
  <w15:chartTrackingRefBased/>
  <w15:docId w15:val="{63216BDB-67FF-46DE-9345-9C541DA9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DD4"/>
    <w:pPr>
      <w:spacing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94E18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686D"/>
    <w:pPr>
      <w:keepNext/>
      <w:keepLines/>
      <w:spacing w:before="40" w:after="0" w:line="48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F115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115D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794E1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E686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Prrafodelista">
    <w:name w:val="List Paragraph"/>
    <w:basedOn w:val="Normal"/>
    <w:uiPriority w:val="34"/>
    <w:qFormat/>
    <w:rsid w:val="00E5613F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5613F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967E6"/>
    <w:pPr>
      <w:tabs>
        <w:tab w:val="right" w:leader="dot" w:pos="8494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693551"/>
    <w:pPr>
      <w:tabs>
        <w:tab w:val="left" w:pos="426"/>
        <w:tab w:val="left" w:pos="993"/>
        <w:tab w:val="right" w:leader="dot" w:pos="8494"/>
      </w:tabs>
      <w:spacing w:after="100"/>
      <w:ind w:firstLine="426"/>
    </w:pPr>
  </w:style>
  <w:style w:type="character" w:styleId="Hipervnculo">
    <w:name w:val="Hyperlink"/>
    <w:basedOn w:val="Fuentedeprrafopredeter"/>
    <w:uiPriority w:val="99"/>
    <w:unhideWhenUsed/>
    <w:rsid w:val="00E5613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5613F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5613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5613F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13F"/>
    <w:rPr>
      <w:rFonts w:ascii="Times New Roman" w:hAnsi="Times New Roman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DE2B0A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A37F98"/>
  </w:style>
  <w:style w:type="paragraph" w:styleId="NormalWeb">
    <w:name w:val="Normal (Web)"/>
    <w:basedOn w:val="Normal"/>
    <w:uiPriority w:val="99"/>
    <w:semiHidden/>
    <w:unhideWhenUsed/>
    <w:rsid w:val="00D830F0"/>
    <w:pPr>
      <w:spacing w:before="100" w:beforeAutospacing="1" w:after="100" w:afterAutospacing="1"/>
      <w:ind w:firstLine="0"/>
      <w:jc w:val="left"/>
    </w:pPr>
    <w:rPr>
      <w:rFonts w:eastAsia="Times New Roman" w:cs="Times New Roman"/>
      <w:kern w:val="0"/>
      <w:szCs w:val="24"/>
      <w:lang w:eastAsia="es-ES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D830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SISTEMAS INFORMÁTICOS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Pas18</b:Tag>
    <b:SourceType>DocumentFromInternetSite</b:SourceType>
    <b:Guid>{2EE5121D-3849-4CE0-995D-6C1661318C40}</b:Guid>
    <b:Author>
      <b:Author>
        <b:NameList>
          <b:Person>
            <b:Last>Pastor</b:Last>
            <b:First>J</b:First>
          </b:Person>
        </b:NameList>
      </b:Author>
    </b:Author>
    <b:Title>Qué es la inteligencia artificial. Xataka.com</b:Title>
    <b:InternetSiteTitle>Xataka</b:InternetSiteTitle>
    <b:Year>2018</b:Year>
    <b:Month>octubre</b:Month>
    <b:Day>20</b:Day>
    <b:URL>https://www.xataka.com/robotica-e-ia/que-inteligencia-artificial</b:URL>
    <b:RefOrder>2</b:RefOrder>
  </b:Source>
  <b:Source>
    <b:Tag>Alo20</b:Tag>
    <b:SourceType>DocumentFromInternetSite</b:SourceType>
    <b:Guid>{18B659DA-9B40-4701-AFA3-72638522A746}</b:Guid>
    <b:Author>
      <b:Author>
        <b:NameList>
          <b:Person>
            <b:Last>Alonso</b:Last>
            <b:First>R</b:First>
          </b:Person>
        </b:NameList>
      </b:Author>
    </b:Author>
    <b:Title>¿Qué es el Internet de las cosas (IoT) y por qué se llama así?</b:Title>
    <b:Year>2020</b:Year>
    <b:Month>octubre</b:Month>
    <b:Day>21</b:Day>
    <b:URL>https://hardzone.es/reportajes/que-es/internet-cosas-iot/</b:URL>
    <b:InternetSiteTitle>HardZone</b:InternetSiteTitle>
    <b:RefOrder>1</b:RefOrder>
  </b:Source>
  <b:Source>
    <b:Tag>del20</b:Tag>
    <b:SourceType>DocumentFromInternetSite</b:SourceType>
    <b:Guid>{48CB8C20-3387-4BE3-93D1-0FC4E369B583}</b:Guid>
    <b:Author>
      <b:Author>
        <b:NameList>
          <b:Person>
            <b:Last>de los Santos</b:Last>
            <b:First>P</b:First>
            <b:Middle>R</b:Middle>
          </b:Person>
        </b:NameList>
      </b:Author>
    </b:Author>
    <b:Title>Breve historia de Internet de las Cosas (IoT)</b:Title>
    <b:InternetSiteTitle>Think Big</b:InternetSiteTitle>
    <b:Year>2020</b:Year>
    <b:Month>septiembre</b:Month>
    <b:Day>22</b:Day>
    <b:URL>https://empresas.blogthinkbig.com/breve-historia-de-internet-de-las-cosas-iot/</b:URL>
    <b:RefOrder>3</b:RefOrder>
  </b:Source>
  <b:Source>
    <b:Tag>Esp15</b:Tag>
    <b:SourceType>DocumentFromInternetSite</b:SourceType>
    <b:Guid>{378E305C-E85B-4AE8-875C-E21D12B9167D}</b:Guid>
    <b:Author>
      <b:Author>
        <b:NameList>
          <b:Person>
            <b:Last>Espeso</b:Last>
            <b:First>P</b:First>
          </b:Person>
        </b:NameList>
      </b:Author>
    </b:Author>
    <b:Title>Las 3 tecnologías clave para el Internet de las cosas. Xataka.com</b:Title>
    <b:InternetSiteTitle>Xataka</b:InternetSiteTitle>
    <b:Year>2015</b:Year>
    <b:Month>mayo</b:Month>
    <b:Day>12</b:Day>
    <b:URL>https://www.xataka.com/internet-of-things/las-3-tecnologias-clave-para-el-internet-de-las-cosas</b:URL>
    <b:RefOrder>10</b:RefOrder>
  </b:Source>
  <b:Source>
    <b:Tag>Red23</b:Tag>
    <b:SourceType>DocumentFromInternetSite</b:SourceType>
    <b:Guid>{4C2CEBD9-52A8-45EE-B4C9-2A36D2B10C59}</b:Guid>
    <b:Author>
      <b:Author>
        <b:Corporate>RedHat.com</b:Corporate>
      </b:Author>
    </b:Author>
    <b:Title>¿Qué es el Internet de las cosas (IoT)?</b:Title>
    <b:InternetSiteTitle>RedHat.com</b:InternetSiteTitle>
    <b:Year>2023</b:Year>
    <b:Month>enero</b:Month>
    <b:Day>20</b:Day>
    <b:URL>https://www.redhat.com/es/topics/internet-of-things/what-is-iot</b:URL>
    <b:RefOrder>5</b:RefOrder>
  </b:Source>
  <b:Source>
    <b:Tag>Pas19</b:Tag>
    <b:SourceType>DocumentFromInternetSite</b:SourceType>
    <b:Guid>{C5609005-B9CA-43DF-82FA-6B40E73DBA61}</b:Guid>
    <b:Title>Pastillas inteligentes, audiómetros digitales y plataformas médicas, así es ya el IoT de la salud</b:Title>
    <b:InternetSiteTitle>El blog de Orange</b:InternetSiteTitle>
    <b:Year>2019</b:Year>
    <b:Month>agosto</b:Month>
    <b:Day>9</b:Day>
    <b:URL>https://blog.orange.es/innovacion/pastillas-inteligentes-audiometros-digitales-y-plataformas-medicas-asi-es-ya-el-iot-de-la-salud/</b:URL>
    <b:Author>
      <b:Author>
        <b:Corporate>El blog de Orange</b:Corporate>
      </b:Author>
    </b:Author>
    <b:RefOrder>6</b:RefOrder>
  </b:Source>
  <b:Source>
    <b:Tag>Sas18</b:Tag>
    <b:SourceType>DocumentFromInternetSite</b:SourceType>
    <b:Guid>{A93B7FBF-43E7-417E-BD84-BA370993D3CE}</b:Guid>
    <b:Author>
      <b:Author>
        <b:NameList>
          <b:Person>
            <b:Last>Sastre</b:Last>
            <b:First>M</b:First>
            <b:Middle>C</b:Middle>
          </b:Person>
        </b:NameList>
      </b:Author>
    </b:Author>
    <b:Title>Seguridad vial e IoT</b:Title>
    <b:InternetSiteTitle>Think Big</b:InternetSiteTitle>
    <b:Year>2018</b:Year>
    <b:Month>diciembre</b:Month>
    <b:Day>5</b:Day>
    <b:URL>https://empresas.blogthinkbig.com/seguridad-vial-e-iot/</b:URL>
    <b:RefOrder>7</b:RefOrder>
  </b:Source>
  <b:Source>
    <b:Tag>Bae20</b:Tag>
    <b:SourceType>DocumentFromInternetSite</b:SourceType>
    <b:Guid>{F5690572-AA23-4288-98FA-66A18A9149AB}</b:Guid>
    <b:Author>
      <b:Author>
        <b:NameList>
          <b:Person>
            <b:Last>Baena</b:Last>
            <b:First>M</b:First>
            <b:Middle>R</b:Middle>
          </b:Person>
        </b:NameList>
      </b:Author>
    </b:Author>
    <b:Title>Internet de las cosas en la educación: aplicaciones y ventajas - App&amp;Web</b:Title>
    <b:InternetSiteTitle>App&amp;Web</b:InternetSiteTitle>
    <b:Year>2020</b:Year>
    <b:Month>septiembre</b:Month>
    <b:Day>10</b:Day>
    <b:URL>https://www.appandweb.es/blog/internet-cosas-educacion-aplicaciones-ventajas/</b:URL>
    <b:RefOrder>8</b:RefOrder>
  </b:Source>
  <b:Source>
    <b:Tag>Ibe19</b:Tag>
    <b:SourceType>DocumentFromInternetSite</b:SourceType>
    <b:Guid>{FF5AD151-9D44-4580-890F-04CECAEA052A}</b:Guid>
    <b:Author>
      <b:Author>
        <b:Corporate>Ibertech</b:Corporate>
      </b:Author>
    </b:Author>
    <b:Title>Internet de las cosas (IoT) y wereables</b:Title>
    <b:InternetSiteTitle>Ibertech</b:InternetSiteTitle>
    <b:Year>2019</b:Year>
    <b:Month>julio</b:Month>
    <b:Day>12</b:Day>
    <b:URL>https://www.ibertech.org/internet-de-las-cosas-iot-y-wearables/</b:URL>
    <b:RefOrder>9</b:RefOrder>
  </b:Source>
  <b:Source>
    <b:Tag>San14</b:Tag>
    <b:SourceType>DocumentFromInternetSite</b:SourceType>
    <b:Guid>{89A9E110-FF74-41D3-8140-0565288704F0}</b:Guid>
    <b:Author>
      <b:Author>
        <b:NameList>
          <b:Person>
            <b:Last>Santamaria</b:Last>
            <b:First>P</b:First>
          </b:Person>
        </b:NameList>
      </b:Author>
    </b:Author>
    <b:Title>Domótica y el futuro que siempre está llegando</b:Title>
    <b:InternetSiteTitle>Xataka</b:InternetSiteTitle>
    <b:Year>2014</b:Year>
    <b:Month>julio</b:Month>
    <b:Day>24</b:Day>
    <b:URL>https://www.xataka.com/domotica-1/domotica-y-el-futuro-que-siempre-esta-llegando</b:URL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64B526-1BAE-472A-B8F1-398DB33E3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586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41</cp:revision>
  <cp:lastPrinted>2023-04-27T06:58:00Z</cp:lastPrinted>
  <dcterms:created xsi:type="dcterms:W3CDTF">2023-04-26T14:53:00Z</dcterms:created>
  <dcterms:modified xsi:type="dcterms:W3CDTF">2023-04-30T15:32:00Z</dcterms:modified>
</cp:coreProperties>
</file>