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20E36C0" w14:textId="0DB9E0E4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D73DD3" w14:textId="67473C31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923AF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76980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D73DD3" w14:textId="67473C31" w:rsidR="00B772AC" w:rsidRDefault="00B772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923AF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0B4A6" w14:textId="0859DFEB" w:rsidR="00B772AC" w:rsidRPr="00AE6DC1" w:rsidRDefault="00923AFD" w:rsidP="009D65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SISTEMAS EN RED</w:t>
                                </w:r>
                              </w:p>
                              <w:p w14:paraId="4A2FEC0A" w14:textId="57D13621" w:rsidR="00EB53BF" w:rsidRPr="00EB53BF" w:rsidRDefault="00EC1682" w:rsidP="0026295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SUBNETTING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EB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60B4A6" w14:textId="0859DFEB" w:rsidR="00B772AC" w:rsidRPr="00AE6DC1" w:rsidRDefault="00923AFD" w:rsidP="009D653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SISTEMAS EN RED</w:t>
                          </w:r>
                        </w:p>
                        <w:p w14:paraId="4A2FEC0A" w14:textId="57D13621" w:rsidR="00EB53BF" w:rsidRPr="00EB53BF" w:rsidRDefault="00EC1682" w:rsidP="0026295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SUBNETTING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F6855" w:rsidRDefault="006B4F63" w:rsidP="006B4F63">
      <w:pPr>
        <w:rPr>
          <w:lang w:eastAsia="es-ES"/>
        </w:rPr>
      </w:pPr>
    </w:p>
    <w:p w14:paraId="07EA97C9" w14:textId="0F4FD919" w:rsidR="007606A1" w:rsidRPr="007606A1" w:rsidRDefault="00DC7947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7606A1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7606A1">
        <w:rPr>
          <w:rFonts w:ascii="Tempus Sans ITC" w:hAnsi="Tempus Sans ITC"/>
          <w:b w:val="0"/>
          <w:bCs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7606A1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30632291" w:history="1">
        <w:r w:rsidR="007606A1" w:rsidRPr="007606A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CAMBIO DE BASE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tab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instrText xml:space="preserve"> PAGEREF _Toc130632291 \h </w:instrTex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E57A2">
          <w:rPr>
            <w:b w:val="0"/>
            <w:bCs w:val="0"/>
            <w:i w:val="0"/>
            <w:iCs w:val="0"/>
            <w:noProof/>
            <w:webHidden/>
          </w:rPr>
          <w:t>3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4DCDBECE" w14:textId="3921EBFE" w:rsidR="007606A1" w:rsidRPr="007606A1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30632292" w:history="1">
        <w:r w:rsidR="007606A1" w:rsidRPr="007606A1">
          <w:rPr>
            <w:rStyle w:val="Hipervnculo"/>
            <w:b w:val="0"/>
            <w:bCs w:val="0"/>
            <w:noProof/>
            <w:lang w:eastAsia="es-ES"/>
          </w:rPr>
          <w:t>A.</w:t>
        </w:r>
        <w:r w:rsidR="007606A1" w:rsidRPr="007606A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606A1" w:rsidRPr="007606A1">
          <w:rPr>
            <w:rStyle w:val="Hipervnculo"/>
            <w:b w:val="0"/>
            <w:bCs w:val="0"/>
            <w:noProof/>
            <w:lang w:eastAsia="es-ES"/>
          </w:rPr>
          <w:t>DECIMAL-BINARIO</w:t>
        </w:r>
        <w:r w:rsidR="007606A1" w:rsidRPr="007606A1">
          <w:rPr>
            <w:b w:val="0"/>
            <w:bCs w:val="0"/>
            <w:noProof/>
            <w:webHidden/>
          </w:rPr>
          <w:tab/>
        </w:r>
        <w:r w:rsidR="007606A1" w:rsidRPr="007606A1">
          <w:rPr>
            <w:b w:val="0"/>
            <w:b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noProof/>
            <w:webHidden/>
          </w:rPr>
          <w:instrText xml:space="preserve"> PAGEREF _Toc130632292 \h </w:instrText>
        </w:r>
        <w:r w:rsidR="007606A1" w:rsidRPr="007606A1">
          <w:rPr>
            <w:b w:val="0"/>
            <w:bCs w:val="0"/>
            <w:noProof/>
            <w:webHidden/>
          </w:rPr>
        </w:r>
        <w:r w:rsidR="007606A1" w:rsidRPr="007606A1">
          <w:rPr>
            <w:b w:val="0"/>
            <w:bCs w:val="0"/>
            <w:noProof/>
            <w:webHidden/>
          </w:rPr>
          <w:fldChar w:fldCharType="separate"/>
        </w:r>
        <w:r w:rsidR="007E57A2">
          <w:rPr>
            <w:b w:val="0"/>
            <w:bCs w:val="0"/>
            <w:noProof/>
            <w:webHidden/>
          </w:rPr>
          <w:t>3</w:t>
        </w:r>
        <w:r w:rsidR="007606A1" w:rsidRPr="007606A1">
          <w:rPr>
            <w:b w:val="0"/>
            <w:bCs w:val="0"/>
            <w:noProof/>
            <w:webHidden/>
          </w:rPr>
          <w:fldChar w:fldCharType="end"/>
        </w:r>
      </w:hyperlink>
    </w:p>
    <w:p w14:paraId="691DB4EF" w14:textId="41923B49" w:rsidR="007606A1" w:rsidRPr="007606A1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30632293" w:history="1">
        <w:r w:rsidR="007606A1" w:rsidRPr="007606A1">
          <w:rPr>
            <w:rStyle w:val="Hipervnculo"/>
            <w:b w:val="0"/>
            <w:bCs w:val="0"/>
            <w:noProof/>
            <w:lang w:eastAsia="es-ES"/>
          </w:rPr>
          <w:t>B.</w:t>
        </w:r>
        <w:r w:rsidR="007606A1" w:rsidRPr="007606A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606A1" w:rsidRPr="007606A1">
          <w:rPr>
            <w:rStyle w:val="Hipervnculo"/>
            <w:b w:val="0"/>
            <w:bCs w:val="0"/>
            <w:noProof/>
            <w:lang w:eastAsia="es-ES"/>
          </w:rPr>
          <w:t>BINARIO-DECIMAL</w:t>
        </w:r>
        <w:r w:rsidR="007606A1" w:rsidRPr="007606A1">
          <w:rPr>
            <w:b w:val="0"/>
            <w:bCs w:val="0"/>
            <w:noProof/>
            <w:webHidden/>
          </w:rPr>
          <w:tab/>
        </w:r>
        <w:r w:rsidR="007606A1" w:rsidRPr="007606A1">
          <w:rPr>
            <w:b w:val="0"/>
            <w:b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noProof/>
            <w:webHidden/>
          </w:rPr>
          <w:instrText xml:space="preserve"> PAGEREF _Toc130632293 \h </w:instrText>
        </w:r>
        <w:r w:rsidR="007606A1" w:rsidRPr="007606A1">
          <w:rPr>
            <w:b w:val="0"/>
            <w:bCs w:val="0"/>
            <w:noProof/>
            <w:webHidden/>
          </w:rPr>
        </w:r>
        <w:r w:rsidR="007606A1" w:rsidRPr="007606A1">
          <w:rPr>
            <w:b w:val="0"/>
            <w:bCs w:val="0"/>
            <w:noProof/>
            <w:webHidden/>
          </w:rPr>
          <w:fldChar w:fldCharType="separate"/>
        </w:r>
        <w:r w:rsidR="007E57A2">
          <w:rPr>
            <w:b w:val="0"/>
            <w:bCs w:val="0"/>
            <w:noProof/>
            <w:webHidden/>
          </w:rPr>
          <w:t>3</w:t>
        </w:r>
        <w:r w:rsidR="007606A1" w:rsidRPr="007606A1">
          <w:rPr>
            <w:b w:val="0"/>
            <w:bCs w:val="0"/>
            <w:noProof/>
            <w:webHidden/>
          </w:rPr>
          <w:fldChar w:fldCharType="end"/>
        </w:r>
      </w:hyperlink>
    </w:p>
    <w:p w14:paraId="33B31555" w14:textId="3DB28904" w:rsidR="007606A1" w:rsidRPr="007606A1" w:rsidRDefault="00000000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30632294" w:history="1">
        <w:r w:rsidR="007606A1" w:rsidRPr="007606A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CLASES DE IPs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tab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instrText xml:space="preserve"> PAGEREF _Toc130632294 \h </w:instrTex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E57A2">
          <w:rPr>
            <w:b w:val="0"/>
            <w:bCs w:val="0"/>
            <w:i w:val="0"/>
            <w:iCs w:val="0"/>
            <w:noProof/>
            <w:webHidden/>
          </w:rPr>
          <w:t>3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84635EB" w14:textId="3C544558" w:rsidR="007606A1" w:rsidRPr="007606A1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30632295" w:history="1">
        <w:r w:rsidR="007606A1" w:rsidRPr="007606A1">
          <w:rPr>
            <w:rStyle w:val="Hipervnculo"/>
            <w:b w:val="0"/>
            <w:bCs w:val="0"/>
            <w:noProof/>
            <w:lang w:eastAsia="es-ES"/>
          </w:rPr>
          <w:t>A.</w:t>
        </w:r>
        <w:r w:rsidR="007606A1" w:rsidRPr="007606A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606A1" w:rsidRPr="007606A1">
          <w:rPr>
            <w:rStyle w:val="Hipervnculo"/>
            <w:b w:val="0"/>
            <w:bCs w:val="0"/>
            <w:noProof/>
            <w:lang w:eastAsia="es-ES"/>
          </w:rPr>
          <w:t>CLASE A</w:t>
        </w:r>
        <w:r w:rsidR="007606A1" w:rsidRPr="007606A1">
          <w:rPr>
            <w:b w:val="0"/>
            <w:bCs w:val="0"/>
            <w:noProof/>
            <w:webHidden/>
          </w:rPr>
          <w:tab/>
        </w:r>
        <w:r w:rsidR="007606A1" w:rsidRPr="007606A1">
          <w:rPr>
            <w:b w:val="0"/>
            <w:b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noProof/>
            <w:webHidden/>
          </w:rPr>
          <w:instrText xml:space="preserve"> PAGEREF _Toc130632295 \h </w:instrText>
        </w:r>
        <w:r w:rsidR="007606A1" w:rsidRPr="007606A1">
          <w:rPr>
            <w:b w:val="0"/>
            <w:bCs w:val="0"/>
            <w:noProof/>
            <w:webHidden/>
          </w:rPr>
        </w:r>
        <w:r w:rsidR="007606A1" w:rsidRPr="007606A1">
          <w:rPr>
            <w:b w:val="0"/>
            <w:bCs w:val="0"/>
            <w:noProof/>
            <w:webHidden/>
          </w:rPr>
          <w:fldChar w:fldCharType="separate"/>
        </w:r>
        <w:r w:rsidR="007E57A2">
          <w:rPr>
            <w:b w:val="0"/>
            <w:bCs w:val="0"/>
            <w:noProof/>
            <w:webHidden/>
          </w:rPr>
          <w:t>3</w:t>
        </w:r>
        <w:r w:rsidR="007606A1" w:rsidRPr="007606A1">
          <w:rPr>
            <w:b w:val="0"/>
            <w:bCs w:val="0"/>
            <w:noProof/>
            <w:webHidden/>
          </w:rPr>
          <w:fldChar w:fldCharType="end"/>
        </w:r>
      </w:hyperlink>
    </w:p>
    <w:p w14:paraId="388F629F" w14:textId="24D4E88F" w:rsidR="007606A1" w:rsidRPr="007606A1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30632296" w:history="1">
        <w:r w:rsidR="007606A1" w:rsidRPr="007606A1">
          <w:rPr>
            <w:rStyle w:val="Hipervnculo"/>
            <w:b w:val="0"/>
            <w:bCs w:val="0"/>
            <w:noProof/>
            <w:lang w:eastAsia="es-ES"/>
          </w:rPr>
          <w:t>B.</w:t>
        </w:r>
        <w:r w:rsidR="007606A1" w:rsidRPr="007606A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606A1" w:rsidRPr="007606A1">
          <w:rPr>
            <w:rStyle w:val="Hipervnculo"/>
            <w:b w:val="0"/>
            <w:bCs w:val="0"/>
            <w:noProof/>
            <w:lang w:eastAsia="es-ES"/>
          </w:rPr>
          <w:t>CLASE B</w:t>
        </w:r>
        <w:r w:rsidR="007606A1" w:rsidRPr="007606A1">
          <w:rPr>
            <w:b w:val="0"/>
            <w:bCs w:val="0"/>
            <w:noProof/>
            <w:webHidden/>
          </w:rPr>
          <w:tab/>
        </w:r>
        <w:r w:rsidR="007606A1" w:rsidRPr="007606A1">
          <w:rPr>
            <w:b w:val="0"/>
            <w:b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noProof/>
            <w:webHidden/>
          </w:rPr>
          <w:instrText xml:space="preserve"> PAGEREF _Toc130632296 \h </w:instrText>
        </w:r>
        <w:r w:rsidR="007606A1" w:rsidRPr="007606A1">
          <w:rPr>
            <w:b w:val="0"/>
            <w:bCs w:val="0"/>
            <w:noProof/>
            <w:webHidden/>
          </w:rPr>
        </w:r>
        <w:r w:rsidR="007606A1" w:rsidRPr="007606A1">
          <w:rPr>
            <w:b w:val="0"/>
            <w:bCs w:val="0"/>
            <w:noProof/>
            <w:webHidden/>
          </w:rPr>
          <w:fldChar w:fldCharType="separate"/>
        </w:r>
        <w:r w:rsidR="007E57A2">
          <w:rPr>
            <w:b w:val="0"/>
            <w:bCs w:val="0"/>
            <w:noProof/>
            <w:webHidden/>
          </w:rPr>
          <w:t>4</w:t>
        </w:r>
        <w:r w:rsidR="007606A1" w:rsidRPr="007606A1">
          <w:rPr>
            <w:b w:val="0"/>
            <w:bCs w:val="0"/>
            <w:noProof/>
            <w:webHidden/>
          </w:rPr>
          <w:fldChar w:fldCharType="end"/>
        </w:r>
      </w:hyperlink>
    </w:p>
    <w:p w14:paraId="6FC7371D" w14:textId="14296D13" w:rsidR="007606A1" w:rsidRPr="007606A1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30632297" w:history="1">
        <w:r w:rsidR="007606A1" w:rsidRPr="007606A1">
          <w:rPr>
            <w:rStyle w:val="Hipervnculo"/>
            <w:b w:val="0"/>
            <w:bCs w:val="0"/>
            <w:noProof/>
          </w:rPr>
          <w:t>C.</w:t>
        </w:r>
        <w:r w:rsidR="007606A1" w:rsidRPr="007606A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606A1" w:rsidRPr="007606A1">
          <w:rPr>
            <w:rStyle w:val="Hipervnculo"/>
            <w:b w:val="0"/>
            <w:bCs w:val="0"/>
            <w:noProof/>
          </w:rPr>
          <w:t>CLASE C</w:t>
        </w:r>
        <w:r w:rsidR="007606A1" w:rsidRPr="007606A1">
          <w:rPr>
            <w:b w:val="0"/>
            <w:bCs w:val="0"/>
            <w:noProof/>
            <w:webHidden/>
          </w:rPr>
          <w:tab/>
        </w:r>
        <w:r w:rsidR="007606A1" w:rsidRPr="007606A1">
          <w:rPr>
            <w:b w:val="0"/>
            <w:b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noProof/>
            <w:webHidden/>
          </w:rPr>
          <w:instrText xml:space="preserve"> PAGEREF _Toc130632297 \h </w:instrText>
        </w:r>
        <w:r w:rsidR="007606A1" w:rsidRPr="007606A1">
          <w:rPr>
            <w:b w:val="0"/>
            <w:bCs w:val="0"/>
            <w:noProof/>
            <w:webHidden/>
          </w:rPr>
        </w:r>
        <w:r w:rsidR="007606A1" w:rsidRPr="007606A1">
          <w:rPr>
            <w:b w:val="0"/>
            <w:bCs w:val="0"/>
            <w:noProof/>
            <w:webHidden/>
          </w:rPr>
          <w:fldChar w:fldCharType="separate"/>
        </w:r>
        <w:r w:rsidR="007E57A2">
          <w:rPr>
            <w:b w:val="0"/>
            <w:bCs w:val="0"/>
            <w:noProof/>
            <w:webHidden/>
          </w:rPr>
          <w:t>4</w:t>
        </w:r>
        <w:r w:rsidR="007606A1" w:rsidRPr="007606A1">
          <w:rPr>
            <w:b w:val="0"/>
            <w:bCs w:val="0"/>
            <w:noProof/>
            <w:webHidden/>
          </w:rPr>
          <w:fldChar w:fldCharType="end"/>
        </w:r>
      </w:hyperlink>
    </w:p>
    <w:p w14:paraId="489A4D12" w14:textId="3152E96D" w:rsidR="007606A1" w:rsidRPr="007606A1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30632298" w:history="1">
        <w:r w:rsidR="007606A1" w:rsidRPr="007606A1">
          <w:rPr>
            <w:rStyle w:val="Hipervnculo"/>
            <w:b w:val="0"/>
            <w:bCs w:val="0"/>
            <w:noProof/>
            <w:lang w:eastAsia="es-ES"/>
          </w:rPr>
          <w:t>D.</w:t>
        </w:r>
        <w:r w:rsidR="007606A1" w:rsidRPr="007606A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606A1" w:rsidRPr="007606A1">
          <w:rPr>
            <w:rStyle w:val="Hipervnculo"/>
            <w:b w:val="0"/>
            <w:bCs w:val="0"/>
            <w:noProof/>
            <w:lang w:eastAsia="es-ES"/>
          </w:rPr>
          <w:t>CLASE D</w:t>
        </w:r>
        <w:r w:rsidR="007606A1" w:rsidRPr="007606A1">
          <w:rPr>
            <w:b w:val="0"/>
            <w:bCs w:val="0"/>
            <w:noProof/>
            <w:webHidden/>
          </w:rPr>
          <w:tab/>
        </w:r>
        <w:r w:rsidR="007606A1" w:rsidRPr="007606A1">
          <w:rPr>
            <w:b w:val="0"/>
            <w:b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noProof/>
            <w:webHidden/>
          </w:rPr>
          <w:instrText xml:space="preserve"> PAGEREF _Toc130632298 \h </w:instrText>
        </w:r>
        <w:r w:rsidR="007606A1" w:rsidRPr="007606A1">
          <w:rPr>
            <w:b w:val="0"/>
            <w:bCs w:val="0"/>
            <w:noProof/>
            <w:webHidden/>
          </w:rPr>
        </w:r>
        <w:r w:rsidR="007606A1" w:rsidRPr="007606A1">
          <w:rPr>
            <w:b w:val="0"/>
            <w:bCs w:val="0"/>
            <w:noProof/>
            <w:webHidden/>
          </w:rPr>
          <w:fldChar w:fldCharType="separate"/>
        </w:r>
        <w:r w:rsidR="007E57A2">
          <w:rPr>
            <w:b w:val="0"/>
            <w:bCs w:val="0"/>
            <w:noProof/>
            <w:webHidden/>
          </w:rPr>
          <w:t>5</w:t>
        </w:r>
        <w:r w:rsidR="007606A1" w:rsidRPr="007606A1">
          <w:rPr>
            <w:b w:val="0"/>
            <w:bCs w:val="0"/>
            <w:noProof/>
            <w:webHidden/>
          </w:rPr>
          <w:fldChar w:fldCharType="end"/>
        </w:r>
      </w:hyperlink>
    </w:p>
    <w:p w14:paraId="628B76FD" w14:textId="4A864A49" w:rsidR="007606A1" w:rsidRPr="007606A1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30632299" w:history="1">
        <w:r w:rsidR="007606A1" w:rsidRPr="007606A1">
          <w:rPr>
            <w:rStyle w:val="Hipervnculo"/>
            <w:b w:val="0"/>
            <w:bCs w:val="0"/>
            <w:noProof/>
            <w:lang w:eastAsia="es-ES"/>
          </w:rPr>
          <w:t>E.</w:t>
        </w:r>
        <w:r w:rsidR="007606A1" w:rsidRPr="007606A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606A1" w:rsidRPr="007606A1">
          <w:rPr>
            <w:rStyle w:val="Hipervnculo"/>
            <w:b w:val="0"/>
            <w:bCs w:val="0"/>
            <w:noProof/>
            <w:lang w:eastAsia="es-ES"/>
          </w:rPr>
          <w:t>CLASE E</w:t>
        </w:r>
        <w:r w:rsidR="007606A1" w:rsidRPr="007606A1">
          <w:rPr>
            <w:b w:val="0"/>
            <w:bCs w:val="0"/>
            <w:noProof/>
            <w:webHidden/>
          </w:rPr>
          <w:tab/>
        </w:r>
        <w:r w:rsidR="007606A1" w:rsidRPr="007606A1">
          <w:rPr>
            <w:b w:val="0"/>
            <w:b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noProof/>
            <w:webHidden/>
          </w:rPr>
          <w:instrText xml:space="preserve"> PAGEREF _Toc130632299 \h </w:instrText>
        </w:r>
        <w:r w:rsidR="007606A1" w:rsidRPr="007606A1">
          <w:rPr>
            <w:b w:val="0"/>
            <w:bCs w:val="0"/>
            <w:noProof/>
            <w:webHidden/>
          </w:rPr>
        </w:r>
        <w:r w:rsidR="007606A1" w:rsidRPr="007606A1">
          <w:rPr>
            <w:b w:val="0"/>
            <w:bCs w:val="0"/>
            <w:noProof/>
            <w:webHidden/>
          </w:rPr>
          <w:fldChar w:fldCharType="separate"/>
        </w:r>
        <w:r w:rsidR="007E57A2">
          <w:rPr>
            <w:b w:val="0"/>
            <w:bCs w:val="0"/>
            <w:noProof/>
            <w:webHidden/>
          </w:rPr>
          <w:t>5</w:t>
        </w:r>
        <w:r w:rsidR="007606A1" w:rsidRPr="007606A1">
          <w:rPr>
            <w:b w:val="0"/>
            <w:bCs w:val="0"/>
            <w:noProof/>
            <w:webHidden/>
          </w:rPr>
          <w:fldChar w:fldCharType="end"/>
        </w:r>
      </w:hyperlink>
    </w:p>
    <w:p w14:paraId="1B60C4BE" w14:textId="5E712C70" w:rsidR="007606A1" w:rsidRPr="007606A1" w:rsidRDefault="00000000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30632300" w:history="1">
        <w:r w:rsidR="007606A1" w:rsidRPr="007606A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IP PÚBLICA E IP PRIVADA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tab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instrText xml:space="preserve"> PAGEREF _Toc130632300 \h </w:instrTex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E57A2">
          <w:rPr>
            <w:b w:val="0"/>
            <w:bCs w:val="0"/>
            <w:i w:val="0"/>
            <w:iCs w:val="0"/>
            <w:noProof/>
            <w:webHidden/>
          </w:rPr>
          <w:t>5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A687806" w14:textId="2125D6CD" w:rsidR="007606A1" w:rsidRPr="007606A1" w:rsidRDefault="00000000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30632301" w:history="1">
        <w:r w:rsidR="007606A1" w:rsidRPr="007606A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IPs RESERVADAS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tab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instrText xml:space="preserve"> PAGEREF _Toc130632301 \h </w:instrTex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E57A2">
          <w:rPr>
            <w:b w:val="0"/>
            <w:bCs w:val="0"/>
            <w:i w:val="0"/>
            <w:iCs w:val="0"/>
            <w:noProof/>
            <w:webHidden/>
          </w:rPr>
          <w:t>6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44D17790" w14:textId="32585468" w:rsidR="007606A1" w:rsidRPr="007606A1" w:rsidRDefault="00000000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30632302" w:history="1">
        <w:r w:rsidR="007606A1" w:rsidRPr="007606A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MÁSCARAS DE SUBRED PREDETERMINADAS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tab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instrText xml:space="preserve"> PAGEREF _Toc130632302 \h </w:instrTex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E57A2">
          <w:rPr>
            <w:b w:val="0"/>
            <w:bCs w:val="0"/>
            <w:i w:val="0"/>
            <w:iCs w:val="0"/>
            <w:noProof/>
            <w:webHidden/>
          </w:rPr>
          <w:t>6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2E4B30B" w14:textId="3AB6C56E" w:rsidR="007606A1" w:rsidRPr="007606A1" w:rsidRDefault="00000000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30632303" w:history="1">
        <w:r w:rsidR="007606A1" w:rsidRPr="007606A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¿PARA QUÉ USAMOS SUBREDES?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tab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instrText xml:space="preserve"> PAGEREF _Toc130632303 \h </w:instrTex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E57A2">
          <w:rPr>
            <w:b w:val="0"/>
            <w:bCs w:val="0"/>
            <w:i w:val="0"/>
            <w:iCs w:val="0"/>
            <w:noProof/>
            <w:webHidden/>
          </w:rPr>
          <w:t>7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0AB57DC6" w14:textId="13288C6D" w:rsidR="007606A1" w:rsidRPr="007606A1" w:rsidRDefault="00000000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30632304" w:history="1">
        <w:r w:rsidR="007606A1" w:rsidRPr="007606A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CÁLCULOS DE SUBREDES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tab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instrText xml:space="preserve"> PAGEREF _Toc130632304 \h </w:instrTex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E57A2">
          <w:rPr>
            <w:b w:val="0"/>
            <w:bCs w:val="0"/>
            <w:i w:val="0"/>
            <w:iCs w:val="0"/>
            <w:noProof/>
            <w:webHidden/>
          </w:rPr>
          <w:t>7</w:t>
        </w:r>
        <w:r w:rsidR="007606A1" w:rsidRPr="007606A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62F7461" w14:textId="6FA6C10F" w:rsidR="00AC363C" w:rsidRPr="00AC363C" w:rsidRDefault="00DC7947" w:rsidP="00AC363C">
      <w:pPr>
        <w:rPr>
          <w:rFonts w:ascii="Tempus Sans ITC" w:hAnsi="Tempus Sans ITC"/>
          <w:sz w:val="32"/>
          <w:szCs w:val="32"/>
          <w:lang w:eastAsia="es-ES"/>
        </w:rPr>
      </w:pPr>
      <w:r w:rsidRPr="007606A1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1DE7BB5D" w14:textId="1C6B5974" w:rsidR="005A6F2E" w:rsidRDefault="008C3DA0" w:rsidP="00262956">
      <w:pPr>
        <w:pStyle w:val="Ttulo1"/>
        <w:rPr>
          <w:lang w:eastAsia="es-ES"/>
        </w:rPr>
      </w:pPr>
      <w:r w:rsidRPr="00E87F4C">
        <w:rPr>
          <w:lang w:eastAsia="es-ES"/>
        </w:rPr>
        <w:br w:type="page"/>
      </w:r>
    </w:p>
    <w:p w14:paraId="531AD3AE" w14:textId="1BC66DFE" w:rsidR="00E82E3E" w:rsidRDefault="0058016B" w:rsidP="0058016B">
      <w:pPr>
        <w:pStyle w:val="Ttulo1"/>
        <w:rPr>
          <w:lang w:eastAsia="es-ES"/>
        </w:rPr>
      </w:pPr>
      <w:bookmarkStart w:id="0" w:name="_Toc130632291"/>
      <w:r>
        <w:rPr>
          <w:lang w:eastAsia="es-ES"/>
        </w:rPr>
        <w:lastRenderedPageBreak/>
        <w:t>CAMBIO DE BASE</w:t>
      </w:r>
      <w:bookmarkEnd w:id="0"/>
    </w:p>
    <w:p w14:paraId="43E284D8" w14:textId="628770DE" w:rsidR="001B69C6" w:rsidRPr="001B69C6" w:rsidRDefault="001B69C6" w:rsidP="001B69C6">
      <w:pPr>
        <w:rPr>
          <w:lang w:eastAsia="es-ES"/>
        </w:rPr>
      </w:pPr>
      <w:r>
        <w:rPr>
          <w:lang w:eastAsia="es-ES"/>
        </w:rPr>
        <w:t>En el cálculo de subredes vamos a necesitar manejar con mucha agilidad el cambio de base de decimal a binario y de binario a decimal.</w:t>
      </w:r>
    </w:p>
    <w:p w14:paraId="736DDF6F" w14:textId="30C59DC1" w:rsidR="0058016B" w:rsidRDefault="0058016B" w:rsidP="0058016B">
      <w:pPr>
        <w:pStyle w:val="Ttulo2"/>
        <w:numPr>
          <w:ilvl w:val="0"/>
          <w:numId w:val="21"/>
        </w:numPr>
        <w:rPr>
          <w:lang w:eastAsia="es-ES"/>
        </w:rPr>
      </w:pPr>
      <w:bookmarkStart w:id="1" w:name="_Toc130632292"/>
      <w:r>
        <w:rPr>
          <w:lang w:eastAsia="es-ES"/>
        </w:rPr>
        <w:t>DECIMAL-BINARIO</w:t>
      </w:r>
      <w:bookmarkEnd w:id="1"/>
    </w:p>
    <w:p w14:paraId="42A8260A" w14:textId="61972C24" w:rsidR="001B69C6" w:rsidRDefault="001B69C6" w:rsidP="001B69C6">
      <w:pPr>
        <w:ind w:left="720"/>
        <w:rPr>
          <w:lang w:eastAsia="es-ES"/>
        </w:rPr>
      </w:pPr>
      <w:r>
        <w:rPr>
          <w:lang w:eastAsia="es-ES"/>
        </w:rPr>
        <w:t>Dividimos el número binario entre la base, que es el 2, hasta que nos quede un cociente de 1.</w:t>
      </w:r>
    </w:p>
    <w:p w14:paraId="3551B99F" w14:textId="0250BA27" w:rsidR="001B69C6" w:rsidRDefault="001B69C6" w:rsidP="001B69C6">
      <w:pPr>
        <w:ind w:left="720"/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6E021792" wp14:editId="25C90806">
            <wp:extent cx="1212107" cy="1262044"/>
            <wp:effectExtent l="0" t="0" r="7620" b="0"/>
            <wp:docPr id="1778368759" name="Imagen 177836875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68759" name="Imagen 1778368759" descr="Diagrama, Esquemát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3545" cy="12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AFDD" w14:textId="77777777" w:rsidR="001B69C6" w:rsidRPr="001B69C6" w:rsidRDefault="001B69C6" w:rsidP="001B69C6">
      <w:pPr>
        <w:ind w:left="720"/>
        <w:jc w:val="center"/>
        <w:rPr>
          <w:lang w:eastAsia="es-ES"/>
        </w:rPr>
      </w:pPr>
    </w:p>
    <w:p w14:paraId="7C2C60A9" w14:textId="1A70A36B" w:rsidR="0058016B" w:rsidRDefault="0058016B" w:rsidP="0058016B">
      <w:pPr>
        <w:pStyle w:val="Ttulo2"/>
        <w:numPr>
          <w:ilvl w:val="0"/>
          <w:numId w:val="21"/>
        </w:numPr>
        <w:rPr>
          <w:lang w:eastAsia="es-ES"/>
        </w:rPr>
      </w:pPr>
      <w:bookmarkStart w:id="2" w:name="_Toc130632293"/>
      <w:r>
        <w:rPr>
          <w:lang w:eastAsia="es-ES"/>
        </w:rPr>
        <w:t>BINARIO</w:t>
      </w:r>
      <w:r w:rsidR="001B69C6">
        <w:rPr>
          <w:lang w:eastAsia="es-ES"/>
        </w:rPr>
        <w:t>-DECIMAL</w:t>
      </w:r>
      <w:bookmarkEnd w:id="2"/>
    </w:p>
    <w:p w14:paraId="77654094" w14:textId="0E0F8815" w:rsidR="001B69C6" w:rsidRDefault="001B69C6" w:rsidP="001B69C6">
      <w:pPr>
        <w:ind w:left="720"/>
        <w:rPr>
          <w:lang w:eastAsia="es-ES"/>
        </w:rPr>
      </w:pPr>
      <w:r>
        <w:rPr>
          <w:lang w:eastAsia="es-ES"/>
        </w:rPr>
        <w:t xml:space="preserve">Hay que tener en cuenta el peso (posición) del número que vamos a convertir. El bit que está más a la </w:t>
      </w:r>
      <w:r w:rsidR="00794406">
        <w:rPr>
          <w:lang w:eastAsia="es-ES"/>
        </w:rPr>
        <w:t>derecha</w:t>
      </w:r>
      <w:r>
        <w:rPr>
          <w:lang w:eastAsia="es-ES"/>
        </w:rPr>
        <w:t xml:space="preserve"> es el que tiene peso menor, comenzando por el cero. La base de las potencias será el 2, ya que es binario.</w:t>
      </w:r>
    </w:p>
    <w:p w14:paraId="5A2B66B9" w14:textId="3CB8ED7B" w:rsidR="00794406" w:rsidRDefault="00794406" w:rsidP="00794406">
      <w:pPr>
        <w:ind w:left="720"/>
        <w:jc w:val="center"/>
        <w:rPr>
          <w:lang w:eastAsia="es-ES"/>
        </w:rPr>
      </w:pPr>
      <w:r>
        <w:rPr>
          <w:noProof/>
        </w:rPr>
        <w:drawing>
          <wp:inline distT="0" distB="0" distL="0" distR="0" wp14:anchorId="1D7B61D3" wp14:editId="412FBE7A">
            <wp:extent cx="2000454" cy="918600"/>
            <wp:effectExtent l="0" t="0" r="0" b="0"/>
            <wp:docPr id="58648629" name="Imagen 586486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8629" name="Imagen 58648629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1759" cy="92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A358" w14:textId="77777777" w:rsidR="00794406" w:rsidRPr="001B69C6" w:rsidRDefault="00794406" w:rsidP="00794406">
      <w:pPr>
        <w:ind w:left="720"/>
        <w:jc w:val="center"/>
        <w:rPr>
          <w:lang w:eastAsia="es-ES"/>
        </w:rPr>
      </w:pPr>
    </w:p>
    <w:p w14:paraId="22E96E80" w14:textId="77777777" w:rsidR="0058016B" w:rsidRDefault="0058016B" w:rsidP="0058016B">
      <w:pPr>
        <w:pStyle w:val="Ttulo1"/>
        <w:rPr>
          <w:lang w:eastAsia="es-ES"/>
        </w:rPr>
      </w:pPr>
      <w:bookmarkStart w:id="3" w:name="_Toc130632294"/>
      <w:r>
        <w:rPr>
          <w:lang w:eastAsia="es-ES"/>
        </w:rPr>
        <w:t>CLASES DE IPs</w:t>
      </w:r>
      <w:bookmarkEnd w:id="3"/>
    </w:p>
    <w:p w14:paraId="421B8C12" w14:textId="0011F381" w:rsidR="00794406" w:rsidRDefault="00794406" w:rsidP="00794406">
      <w:pPr>
        <w:rPr>
          <w:lang w:eastAsia="es-ES"/>
        </w:rPr>
      </w:pPr>
      <w:r>
        <w:rPr>
          <w:lang w:eastAsia="es-ES"/>
        </w:rPr>
        <w:t>Podemos clasificar las IPs en diferentes clases</w:t>
      </w:r>
      <w:r w:rsidR="00557AB1">
        <w:rPr>
          <w:lang w:eastAsia="es-ES"/>
        </w:rPr>
        <w:t xml:space="preserve"> (en IPv4):</w:t>
      </w:r>
    </w:p>
    <w:p w14:paraId="19711578" w14:textId="0F03243B" w:rsidR="00C628BD" w:rsidRDefault="00C628BD" w:rsidP="00C628BD">
      <w:pPr>
        <w:pStyle w:val="Ttulo2"/>
        <w:numPr>
          <w:ilvl w:val="0"/>
          <w:numId w:val="24"/>
        </w:numPr>
        <w:rPr>
          <w:lang w:eastAsia="es-ES"/>
        </w:rPr>
      </w:pPr>
      <w:bookmarkStart w:id="4" w:name="_Toc130632295"/>
      <w:r>
        <w:rPr>
          <w:lang w:eastAsia="es-ES"/>
        </w:rPr>
        <w:t>CLASE A</w:t>
      </w:r>
      <w:bookmarkEnd w:id="4"/>
    </w:p>
    <w:p w14:paraId="0C5AD392" w14:textId="0CEE0390" w:rsidR="00C36DB2" w:rsidRDefault="00557AB1" w:rsidP="00977B52">
      <w:pPr>
        <w:pStyle w:val="Prrafodelista"/>
        <w:rPr>
          <w:lang w:eastAsia="es-ES"/>
        </w:rPr>
      </w:pPr>
      <w:r>
        <w:rPr>
          <w:lang w:eastAsia="es-ES"/>
        </w:rPr>
        <w:t>E</w:t>
      </w:r>
      <w:r w:rsidR="00E4506F">
        <w:rPr>
          <w:lang w:eastAsia="es-ES"/>
        </w:rPr>
        <w:t>n estas IPs el</w:t>
      </w:r>
      <w:r>
        <w:rPr>
          <w:lang w:eastAsia="es-ES"/>
        </w:rPr>
        <w:t xml:space="preserve"> primer bit del primer octeto se establece </w:t>
      </w:r>
      <w:r w:rsidR="00E4506F">
        <w:rPr>
          <w:lang w:eastAsia="es-ES"/>
        </w:rPr>
        <w:t xml:space="preserve">siempre </w:t>
      </w:r>
      <w:r w:rsidR="00A846F5">
        <w:rPr>
          <w:lang w:eastAsia="es-ES"/>
        </w:rPr>
        <w:t>a</w:t>
      </w:r>
      <w:r>
        <w:rPr>
          <w:lang w:eastAsia="es-ES"/>
        </w:rPr>
        <w:t xml:space="preserve"> 0</w:t>
      </w:r>
      <w:r w:rsidR="00D413D6">
        <w:rPr>
          <w:lang w:eastAsia="es-ES"/>
        </w:rPr>
        <w:t xml:space="preserve"> esto hace que </w:t>
      </w:r>
      <w:r>
        <w:rPr>
          <w:lang w:eastAsia="es-ES"/>
        </w:rPr>
        <w:t>el primer octeto varí</w:t>
      </w:r>
      <w:r w:rsidR="00D413D6">
        <w:rPr>
          <w:lang w:eastAsia="es-ES"/>
        </w:rPr>
        <w:t>e</w:t>
      </w:r>
      <w:r>
        <w:rPr>
          <w:lang w:eastAsia="es-ES"/>
        </w:rPr>
        <w:t xml:space="preserve"> de 1 a 127</w:t>
      </w:r>
      <w:r w:rsidR="00D413D6">
        <w:rPr>
          <w:lang w:eastAsia="es-ES"/>
        </w:rPr>
        <w:t>.</w:t>
      </w:r>
    </w:p>
    <w:p w14:paraId="19F79CD9" w14:textId="6DA43123" w:rsidR="00557AB1" w:rsidRDefault="00954E86" w:rsidP="00557AB1">
      <w:pPr>
        <w:pStyle w:val="Prrafodelista"/>
        <w:jc w:val="center"/>
        <w:rPr>
          <w:lang w:eastAsia="es-ES"/>
        </w:rPr>
      </w:pPr>
      <w:r w:rsidRPr="00954E86">
        <w:rPr>
          <w:noProof/>
        </w:rPr>
        <w:drawing>
          <wp:inline distT="0" distB="0" distL="0" distR="0" wp14:anchorId="29B4CFC5" wp14:editId="36C76BA9">
            <wp:extent cx="4286250" cy="275263"/>
            <wp:effectExtent l="0" t="0" r="0" b="0"/>
            <wp:docPr id="975574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4417" name=""/>
                    <pic:cNvPicPr/>
                  </pic:nvPicPr>
                  <pic:blipFill rotWithShape="1">
                    <a:blip r:embed="rId14"/>
                    <a:srcRect b="45312"/>
                    <a:stretch/>
                  </pic:blipFill>
                  <pic:spPr bwMode="auto">
                    <a:xfrm>
                      <a:off x="0" y="0"/>
                      <a:ext cx="4402060" cy="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1B1BC" w14:textId="77777777" w:rsidR="00935D6D" w:rsidRDefault="00A846F5" w:rsidP="00557AB1">
      <w:pPr>
        <w:pStyle w:val="Prrafodelista"/>
        <w:rPr>
          <w:lang w:eastAsia="es-ES"/>
        </w:rPr>
      </w:pPr>
      <w:r>
        <w:rPr>
          <w:lang w:eastAsia="es-ES"/>
        </w:rPr>
        <w:t>Por tanto, l</w:t>
      </w:r>
      <w:r w:rsidR="00BD2E54">
        <w:rPr>
          <w:lang w:eastAsia="es-ES"/>
        </w:rPr>
        <w:t xml:space="preserve">as </w:t>
      </w:r>
      <w:r w:rsidR="00FB4E6F">
        <w:rPr>
          <w:lang w:eastAsia="es-ES"/>
        </w:rPr>
        <w:t>direcciones</w:t>
      </w:r>
      <w:r w:rsidR="00BD2E54">
        <w:rPr>
          <w:lang w:eastAsia="es-ES"/>
        </w:rPr>
        <w:t xml:space="preserve"> de Clase A incluyen IPs a partir </w:t>
      </w:r>
      <w:r w:rsidR="00CD13BB">
        <w:rPr>
          <w:lang w:eastAsia="es-ES"/>
        </w:rPr>
        <w:t>del 1.x.x.x a 126.x.x.</w:t>
      </w:r>
      <w:r>
        <w:rPr>
          <w:lang w:eastAsia="es-ES"/>
        </w:rPr>
        <w:t>x</w:t>
      </w:r>
      <w:r w:rsidR="00935D6D">
        <w:rPr>
          <w:lang w:eastAsia="es-ES"/>
        </w:rPr>
        <w:t>.</w:t>
      </w:r>
    </w:p>
    <w:p w14:paraId="6288F859" w14:textId="1A78D593" w:rsidR="00935D6D" w:rsidRDefault="00CD13BB" w:rsidP="00557AB1">
      <w:pPr>
        <w:pStyle w:val="Prrafodelista"/>
        <w:rPr>
          <w:lang w:eastAsia="es-ES"/>
        </w:rPr>
      </w:pPr>
      <w:r>
        <w:rPr>
          <w:lang w:eastAsia="es-ES"/>
        </w:rPr>
        <w:t xml:space="preserve">La 127 </w:t>
      </w:r>
      <w:r w:rsidR="00667A38">
        <w:rPr>
          <w:lang w:eastAsia="es-ES"/>
        </w:rPr>
        <w:t>(127.</w:t>
      </w:r>
      <w:r w:rsidR="00BA6CC7">
        <w:rPr>
          <w:lang w:eastAsia="es-ES"/>
        </w:rPr>
        <w:t>0</w:t>
      </w:r>
      <w:r w:rsidR="00667A38">
        <w:rPr>
          <w:lang w:eastAsia="es-ES"/>
        </w:rPr>
        <w:t>.</w:t>
      </w:r>
      <w:r w:rsidR="00BA6CC7">
        <w:rPr>
          <w:lang w:eastAsia="es-ES"/>
        </w:rPr>
        <w:t>0</w:t>
      </w:r>
      <w:r w:rsidR="00667A38">
        <w:rPr>
          <w:lang w:eastAsia="es-ES"/>
        </w:rPr>
        <w:t>.</w:t>
      </w:r>
      <w:r w:rsidR="00BA6CC7">
        <w:rPr>
          <w:lang w:eastAsia="es-ES"/>
        </w:rPr>
        <w:t>1</w:t>
      </w:r>
      <w:r w:rsidR="00667A38">
        <w:rPr>
          <w:lang w:eastAsia="es-ES"/>
        </w:rPr>
        <w:t xml:space="preserve">) </w:t>
      </w:r>
      <w:r>
        <w:rPr>
          <w:lang w:eastAsia="es-ES"/>
        </w:rPr>
        <w:t>es</w:t>
      </w:r>
      <w:r w:rsidR="00A846F5">
        <w:rPr>
          <w:lang w:eastAsia="es-ES"/>
        </w:rPr>
        <w:t xml:space="preserve"> una</w:t>
      </w:r>
      <w:r>
        <w:rPr>
          <w:lang w:eastAsia="es-ES"/>
        </w:rPr>
        <w:t xml:space="preserve"> dirección reservada</w:t>
      </w:r>
      <w:r w:rsidR="00C86C91">
        <w:rPr>
          <w:lang w:eastAsia="es-ES"/>
        </w:rPr>
        <w:t xml:space="preserve"> </w:t>
      </w:r>
      <w:r w:rsidR="0001343C">
        <w:rPr>
          <w:lang w:eastAsia="es-ES"/>
        </w:rPr>
        <w:t>(</w:t>
      </w:r>
      <w:r w:rsidR="00C86C91" w:rsidRPr="0001343C">
        <w:rPr>
          <w:i/>
          <w:iCs/>
          <w:lang w:eastAsia="es-ES"/>
        </w:rPr>
        <w:t>loopback</w:t>
      </w:r>
      <w:r w:rsidR="0001343C">
        <w:rPr>
          <w:lang w:eastAsia="es-ES"/>
        </w:rPr>
        <w:t xml:space="preserve">) </w:t>
      </w:r>
      <w:r w:rsidR="00C86C91">
        <w:rPr>
          <w:lang w:eastAsia="es-ES"/>
        </w:rPr>
        <w:t>que sirve para comunicarnos con nosotros mismos</w:t>
      </w:r>
      <w:r>
        <w:rPr>
          <w:lang w:eastAsia="es-ES"/>
        </w:rPr>
        <w:t xml:space="preserve">. </w:t>
      </w:r>
    </w:p>
    <w:p w14:paraId="658CD6B8" w14:textId="77777777" w:rsidR="00935D6D" w:rsidRDefault="00935D6D" w:rsidP="00557AB1">
      <w:pPr>
        <w:pStyle w:val="Prrafodelista"/>
        <w:rPr>
          <w:lang w:eastAsia="es-ES"/>
        </w:rPr>
      </w:pPr>
      <w:r>
        <w:rPr>
          <w:lang w:eastAsia="es-ES"/>
        </w:rPr>
        <w:t>Es decir, en una IP de clase A tenemos un total de</w:t>
      </w:r>
      <w:r w:rsidR="00CD13BB">
        <w:rPr>
          <w:lang w:eastAsia="es-ES"/>
        </w:rPr>
        <w:t xml:space="preserve"> 126</w:t>
      </w:r>
      <w:r w:rsidR="008A2466">
        <w:rPr>
          <w:lang w:eastAsia="es-ES"/>
        </w:rPr>
        <w:t xml:space="preserve"> direcciones de red </w:t>
      </w:r>
      <w:r w:rsidR="00A846F5">
        <w:rPr>
          <w:lang w:eastAsia="es-ES"/>
        </w:rPr>
        <w:t xml:space="preserve">posibles </w:t>
      </w:r>
      <w:r>
        <w:rPr>
          <w:lang w:eastAsia="es-ES"/>
        </w:rPr>
        <w:t xml:space="preserve">(1.x.x.x, 2.x.x.x, 3.x.x.x … 126.x.x.x) </w:t>
      </w:r>
      <w:r w:rsidR="008A2466">
        <w:rPr>
          <w:lang w:eastAsia="es-ES"/>
        </w:rPr>
        <w:t>y</w:t>
      </w:r>
      <w:r w:rsidR="00A846F5">
        <w:rPr>
          <w:lang w:eastAsia="es-ES"/>
        </w:rPr>
        <w:t>, dentro de cada una</w:t>
      </w:r>
      <w:r>
        <w:rPr>
          <w:lang w:eastAsia="es-ES"/>
        </w:rPr>
        <w:t xml:space="preserve"> de estas direcciones de red </w:t>
      </w:r>
      <w:r w:rsidR="00A846F5">
        <w:rPr>
          <w:lang w:eastAsia="es-ES"/>
        </w:rPr>
        <w:t>hay</w:t>
      </w:r>
      <w:r>
        <w:rPr>
          <w:lang w:eastAsia="es-ES"/>
        </w:rPr>
        <w:t xml:space="preserve"> un total</w:t>
      </w:r>
      <w:r w:rsidR="008A2466">
        <w:rPr>
          <w:lang w:eastAsia="es-ES"/>
        </w:rPr>
        <w:t xml:space="preserve"> 16.777.214 (2</w:t>
      </w:r>
      <w:r w:rsidR="007B7565">
        <w:rPr>
          <w:vertAlign w:val="superscript"/>
          <w:lang w:eastAsia="es-ES"/>
        </w:rPr>
        <w:t>24</w:t>
      </w:r>
      <w:r w:rsidR="007B7565">
        <w:rPr>
          <w:lang w:eastAsia="es-ES"/>
        </w:rPr>
        <w:t xml:space="preserve"> – 2) direcciones de host.</w:t>
      </w:r>
      <w:r w:rsidR="006448F7">
        <w:rPr>
          <w:lang w:eastAsia="es-ES"/>
        </w:rPr>
        <w:t xml:space="preserve"> </w:t>
      </w:r>
    </w:p>
    <w:p w14:paraId="257B1FCF" w14:textId="36974DB5" w:rsidR="00A846F5" w:rsidRDefault="00A846F5" w:rsidP="00557AB1">
      <w:pPr>
        <w:pStyle w:val="Prrafodelista"/>
        <w:rPr>
          <w:lang w:eastAsia="es-ES"/>
        </w:rPr>
      </w:pPr>
      <w:r>
        <w:rPr>
          <w:lang w:eastAsia="es-ES"/>
        </w:rPr>
        <w:lastRenderedPageBreak/>
        <w:t>Se restan</w:t>
      </w:r>
      <w:r w:rsidR="006448F7">
        <w:rPr>
          <w:lang w:eastAsia="es-ES"/>
        </w:rPr>
        <w:t xml:space="preserve"> 2 porque</w:t>
      </w:r>
      <w:r>
        <w:rPr>
          <w:lang w:eastAsia="es-ES"/>
        </w:rPr>
        <w:t>:</w:t>
      </w:r>
    </w:p>
    <w:p w14:paraId="02A08F6F" w14:textId="5FD926BF" w:rsidR="00A846F5" w:rsidRDefault="00A846F5" w:rsidP="00A846F5">
      <w:pPr>
        <w:pStyle w:val="Prrafodelista"/>
        <w:numPr>
          <w:ilvl w:val="1"/>
          <w:numId w:val="22"/>
        </w:numPr>
        <w:rPr>
          <w:lang w:eastAsia="es-ES"/>
        </w:rPr>
      </w:pPr>
      <w:r>
        <w:rPr>
          <w:lang w:eastAsia="es-ES"/>
        </w:rPr>
        <w:t>La dirección x</w:t>
      </w:r>
      <w:r w:rsidR="00B87300">
        <w:rPr>
          <w:lang w:eastAsia="es-ES"/>
        </w:rPr>
        <w:t>.</w:t>
      </w:r>
      <w:r w:rsidR="005264C4">
        <w:rPr>
          <w:lang w:eastAsia="es-ES"/>
        </w:rPr>
        <w:t>x</w:t>
      </w:r>
      <w:r w:rsidR="00B87300">
        <w:rPr>
          <w:lang w:eastAsia="es-ES"/>
        </w:rPr>
        <w:t>.</w:t>
      </w:r>
      <w:r w:rsidR="005264C4">
        <w:rPr>
          <w:lang w:eastAsia="es-ES"/>
        </w:rPr>
        <w:t>x</w:t>
      </w:r>
      <w:r w:rsidR="00B87300">
        <w:rPr>
          <w:lang w:eastAsia="es-ES"/>
        </w:rPr>
        <w:t xml:space="preserve">.0 </w:t>
      </w:r>
      <w:r>
        <w:rPr>
          <w:lang w:eastAsia="es-ES"/>
        </w:rPr>
        <w:t>es la que sirve para identificar de forma única a la red. Es decir, es la</w:t>
      </w:r>
      <w:r w:rsidR="008A1EB7">
        <w:rPr>
          <w:lang w:eastAsia="es-ES"/>
        </w:rPr>
        <w:t xml:space="preserve"> </w:t>
      </w:r>
      <w:r w:rsidR="008A1EB7" w:rsidRPr="00A846F5">
        <w:rPr>
          <w:b/>
          <w:bCs/>
          <w:lang w:eastAsia="es-ES"/>
        </w:rPr>
        <w:t>dirección de red</w:t>
      </w:r>
      <w:r>
        <w:rPr>
          <w:lang w:eastAsia="es-ES"/>
        </w:rPr>
        <w:t>.</w:t>
      </w:r>
    </w:p>
    <w:p w14:paraId="1629362F" w14:textId="47B56D6D" w:rsidR="00557AB1" w:rsidRDefault="00A846F5" w:rsidP="00A846F5">
      <w:pPr>
        <w:pStyle w:val="Prrafodelista"/>
        <w:numPr>
          <w:ilvl w:val="1"/>
          <w:numId w:val="22"/>
        </w:numPr>
        <w:rPr>
          <w:lang w:eastAsia="es-ES"/>
        </w:rPr>
      </w:pPr>
      <w:r>
        <w:rPr>
          <w:lang w:eastAsia="es-ES"/>
        </w:rPr>
        <w:t>La dirección x.</w:t>
      </w:r>
      <w:r w:rsidR="005264C4">
        <w:rPr>
          <w:lang w:eastAsia="es-ES"/>
        </w:rPr>
        <w:t>x</w:t>
      </w:r>
      <w:r w:rsidR="00B87300">
        <w:rPr>
          <w:lang w:eastAsia="es-ES"/>
        </w:rPr>
        <w:t>.</w:t>
      </w:r>
      <w:r w:rsidR="005264C4">
        <w:rPr>
          <w:lang w:eastAsia="es-ES"/>
        </w:rPr>
        <w:t>x</w:t>
      </w:r>
      <w:r w:rsidR="00B87300">
        <w:rPr>
          <w:lang w:eastAsia="es-ES"/>
        </w:rPr>
        <w:t>.255</w:t>
      </w:r>
      <w:r>
        <w:rPr>
          <w:lang w:eastAsia="es-ES"/>
        </w:rPr>
        <w:t xml:space="preserve"> es la que sirve para identificar al </w:t>
      </w:r>
      <w:r w:rsidR="00B87300">
        <w:rPr>
          <w:lang w:eastAsia="es-ES"/>
        </w:rPr>
        <w:t>broadcast (</w:t>
      </w:r>
      <w:r>
        <w:rPr>
          <w:lang w:eastAsia="es-ES"/>
        </w:rPr>
        <w:t xml:space="preserve">todo </w:t>
      </w:r>
      <w:r w:rsidR="00B87300">
        <w:rPr>
          <w:lang w:eastAsia="es-ES"/>
        </w:rPr>
        <w:t xml:space="preserve">lo que se envíe a </w:t>
      </w:r>
      <w:r>
        <w:rPr>
          <w:lang w:eastAsia="es-ES"/>
        </w:rPr>
        <w:t>esa dirección</w:t>
      </w:r>
      <w:r w:rsidR="00B87300">
        <w:rPr>
          <w:lang w:eastAsia="es-ES"/>
        </w:rPr>
        <w:t>, va a todos los equipos de la red</w:t>
      </w:r>
      <w:r w:rsidR="00833AF2">
        <w:rPr>
          <w:lang w:eastAsia="es-ES"/>
        </w:rPr>
        <w:t>)</w:t>
      </w:r>
      <w:r>
        <w:rPr>
          <w:lang w:eastAsia="es-ES"/>
        </w:rPr>
        <w:t>. Es decir, es</w:t>
      </w:r>
      <w:r w:rsidR="008A1EB7">
        <w:rPr>
          <w:lang w:eastAsia="es-ES"/>
        </w:rPr>
        <w:t xml:space="preserve"> la </w:t>
      </w:r>
      <w:r w:rsidR="008A1EB7" w:rsidRPr="00A846F5">
        <w:rPr>
          <w:b/>
          <w:bCs/>
          <w:lang w:eastAsia="es-ES"/>
        </w:rPr>
        <w:t>dirección de broadcast</w:t>
      </w:r>
      <w:r w:rsidR="00B87300">
        <w:rPr>
          <w:lang w:eastAsia="es-ES"/>
        </w:rPr>
        <w:t>.</w:t>
      </w:r>
    </w:p>
    <w:p w14:paraId="2F122DDD" w14:textId="2CC0C6D2" w:rsidR="007B7565" w:rsidRDefault="00340B77" w:rsidP="00557AB1">
      <w:pPr>
        <w:pStyle w:val="Prrafodelista"/>
        <w:rPr>
          <w:lang w:eastAsia="es-ES"/>
        </w:rPr>
      </w:pPr>
      <w:r>
        <w:rPr>
          <w:lang w:eastAsia="es-ES"/>
        </w:rPr>
        <w:t xml:space="preserve">El formato de una dirección </w:t>
      </w:r>
      <w:r w:rsidR="007B7565">
        <w:rPr>
          <w:lang w:eastAsia="es-ES"/>
        </w:rPr>
        <w:t xml:space="preserve">IP de Clase A </w:t>
      </w:r>
      <w:r>
        <w:rPr>
          <w:lang w:eastAsia="es-ES"/>
        </w:rPr>
        <w:t>es</w:t>
      </w:r>
      <w:r w:rsidR="007B7565">
        <w:rPr>
          <w:lang w:eastAsia="es-ES"/>
        </w:rPr>
        <w:t>:</w:t>
      </w:r>
    </w:p>
    <w:p w14:paraId="58AAF56C" w14:textId="60C90DF2" w:rsidR="007B7565" w:rsidRDefault="007B1ADE" w:rsidP="007B1ADE">
      <w:pPr>
        <w:pStyle w:val="Prrafodelista"/>
        <w:jc w:val="center"/>
        <w:rPr>
          <w:sz w:val="22"/>
          <w:szCs w:val="20"/>
          <w:lang w:eastAsia="es-ES"/>
        </w:rPr>
      </w:pPr>
      <w:r w:rsidRPr="007B1ADE">
        <w:rPr>
          <w:noProof/>
          <w:sz w:val="22"/>
          <w:szCs w:val="20"/>
          <w:lang w:eastAsia="es-ES"/>
        </w:rPr>
        <w:drawing>
          <wp:inline distT="0" distB="0" distL="0" distR="0" wp14:anchorId="1C28F999" wp14:editId="1690B6B5">
            <wp:extent cx="3221605" cy="315685"/>
            <wp:effectExtent l="0" t="0" r="0" b="8255"/>
            <wp:docPr id="434776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76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0019" cy="3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5CD1" w14:textId="3F26BA15" w:rsidR="00CA3111" w:rsidRDefault="00CA3111" w:rsidP="00117842">
      <w:pPr>
        <w:pStyle w:val="Prrafodelista"/>
        <w:jc w:val="center"/>
        <w:rPr>
          <w:sz w:val="22"/>
          <w:szCs w:val="20"/>
          <w:lang w:eastAsia="es-ES"/>
        </w:rPr>
      </w:pPr>
      <w:r>
        <w:rPr>
          <w:sz w:val="22"/>
          <w:szCs w:val="20"/>
          <w:lang w:eastAsia="es-ES"/>
        </w:rPr>
        <w:t>N = Net</w:t>
      </w:r>
      <w:r w:rsidR="00117842">
        <w:rPr>
          <w:sz w:val="22"/>
          <w:szCs w:val="20"/>
          <w:lang w:eastAsia="es-ES"/>
        </w:rPr>
        <w:t xml:space="preserve"> // </w:t>
      </w:r>
      <w:r w:rsidRPr="00117842">
        <w:rPr>
          <w:sz w:val="22"/>
          <w:szCs w:val="20"/>
          <w:lang w:eastAsia="es-ES"/>
        </w:rPr>
        <w:t>H = Host</w:t>
      </w:r>
    </w:p>
    <w:p w14:paraId="217E7644" w14:textId="77777777" w:rsidR="00C628BD" w:rsidRDefault="00C628BD" w:rsidP="00C628BD">
      <w:pPr>
        <w:pStyle w:val="Prrafodelista"/>
        <w:rPr>
          <w:sz w:val="22"/>
          <w:szCs w:val="20"/>
          <w:lang w:eastAsia="es-ES"/>
        </w:rPr>
      </w:pPr>
    </w:p>
    <w:p w14:paraId="0E7F4F8A" w14:textId="57651DC3" w:rsidR="00C628BD" w:rsidRPr="00117842" w:rsidRDefault="00C628BD" w:rsidP="00C628BD">
      <w:pPr>
        <w:pStyle w:val="Ttulo2"/>
        <w:numPr>
          <w:ilvl w:val="0"/>
          <w:numId w:val="24"/>
        </w:numPr>
        <w:rPr>
          <w:lang w:eastAsia="es-ES"/>
        </w:rPr>
      </w:pPr>
      <w:bookmarkStart w:id="5" w:name="_Toc130632296"/>
      <w:r>
        <w:rPr>
          <w:lang w:eastAsia="es-ES"/>
        </w:rPr>
        <w:t>CLASE B</w:t>
      </w:r>
      <w:bookmarkEnd w:id="5"/>
    </w:p>
    <w:p w14:paraId="2FBFE300" w14:textId="5D33B3BB" w:rsidR="00036752" w:rsidRDefault="00667A38" w:rsidP="00C628BD">
      <w:pPr>
        <w:pStyle w:val="Prrafodelista"/>
        <w:rPr>
          <w:lang w:eastAsia="es-ES"/>
        </w:rPr>
      </w:pPr>
      <w:r>
        <w:rPr>
          <w:lang w:eastAsia="es-ES"/>
        </w:rPr>
        <w:t>En este caso se utilizan</w:t>
      </w:r>
      <w:r w:rsidR="00C0287C">
        <w:rPr>
          <w:lang w:eastAsia="es-ES"/>
        </w:rPr>
        <w:t xml:space="preserve"> los primeros 2 octetos (16 bits). </w:t>
      </w:r>
      <w:r w:rsidR="000E2744">
        <w:rPr>
          <w:lang w:eastAsia="es-ES"/>
        </w:rPr>
        <w:t xml:space="preserve">Los dos primeros bits del primer octeto </w:t>
      </w:r>
      <w:r>
        <w:rPr>
          <w:lang w:eastAsia="es-ES"/>
        </w:rPr>
        <w:t>se establecen</w:t>
      </w:r>
      <w:r w:rsidR="00A30554">
        <w:rPr>
          <w:lang w:eastAsia="es-ES"/>
        </w:rPr>
        <w:t xml:space="preserve"> siempre a</w:t>
      </w:r>
      <w:r w:rsidR="000E2744">
        <w:rPr>
          <w:lang w:eastAsia="es-ES"/>
        </w:rPr>
        <w:t xml:space="preserve"> 10</w:t>
      </w:r>
      <w:r w:rsidR="00D37DBD">
        <w:rPr>
          <w:lang w:eastAsia="es-ES"/>
        </w:rPr>
        <w:t xml:space="preserve"> así que hay 14 bits</w:t>
      </w:r>
      <w:r w:rsidR="00844542">
        <w:rPr>
          <w:lang w:eastAsia="es-ES"/>
        </w:rPr>
        <w:t xml:space="preserve"> variables</w:t>
      </w:r>
      <w:r w:rsidR="00A30554">
        <w:rPr>
          <w:lang w:eastAsia="es-ES"/>
        </w:rPr>
        <w:t xml:space="preserve"> lo cual hace que el primer valor de estas IPs varíe entre 128 y 191</w:t>
      </w:r>
      <w:r w:rsidR="000E2744">
        <w:rPr>
          <w:lang w:eastAsia="es-ES"/>
        </w:rPr>
        <w:t>, es decir:</w:t>
      </w:r>
    </w:p>
    <w:p w14:paraId="2E83FE32" w14:textId="503FED5F" w:rsidR="000E2744" w:rsidRDefault="00FD319E" w:rsidP="00977B52">
      <w:pPr>
        <w:pStyle w:val="Prrafodelista"/>
        <w:jc w:val="center"/>
        <w:rPr>
          <w:lang w:eastAsia="es-ES"/>
        </w:rPr>
      </w:pPr>
      <w:r w:rsidRPr="00FD319E">
        <w:rPr>
          <w:noProof/>
          <w:lang w:eastAsia="es-ES"/>
        </w:rPr>
        <w:drawing>
          <wp:inline distT="0" distB="0" distL="0" distR="0" wp14:anchorId="3F82435B" wp14:editId="00AF31D1">
            <wp:extent cx="4610103" cy="311835"/>
            <wp:effectExtent l="0" t="0" r="0" b="0"/>
            <wp:docPr id="11698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5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135" cy="3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69F0" w14:textId="454EF580" w:rsidR="00C0287C" w:rsidRDefault="00C0287C" w:rsidP="00C0287C">
      <w:pPr>
        <w:pStyle w:val="Prrafodelista"/>
        <w:rPr>
          <w:lang w:eastAsia="es-ES"/>
        </w:rPr>
      </w:pPr>
      <w:r w:rsidRPr="00C0287C">
        <w:rPr>
          <w:lang w:eastAsia="es-ES"/>
        </w:rPr>
        <w:t>La Clase B incluye IPs entre</w:t>
      </w:r>
      <w:r w:rsidR="008C6BEF">
        <w:rPr>
          <w:lang w:eastAsia="es-ES"/>
        </w:rPr>
        <w:t xml:space="preserve"> </w:t>
      </w:r>
      <w:r w:rsidRPr="00C0287C">
        <w:rPr>
          <w:lang w:eastAsia="es-ES"/>
        </w:rPr>
        <w:t>128.0.x.x hasta 191.255.x.x. Tiene 16384</w:t>
      </w:r>
      <w:r w:rsidR="008C6BEF">
        <w:rPr>
          <w:lang w:eastAsia="es-ES"/>
        </w:rPr>
        <w:t xml:space="preserve"> </w:t>
      </w:r>
      <w:r w:rsidRPr="00C0287C">
        <w:rPr>
          <w:lang w:eastAsia="es-ES"/>
        </w:rPr>
        <w:t>(2</w:t>
      </w:r>
      <w:r w:rsidRPr="00C0287C">
        <w:rPr>
          <w:vertAlign w:val="superscript"/>
          <w:lang w:eastAsia="es-ES"/>
        </w:rPr>
        <w:t>14</w:t>
      </w:r>
      <w:r w:rsidRPr="00C0287C">
        <w:rPr>
          <w:lang w:eastAsia="es-ES"/>
        </w:rPr>
        <w:t>)</w:t>
      </w:r>
      <w:r w:rsidR="008C6BEF">
        <w:rPr>
          <w:lang w:eastAsia="es-ES"/>
        </w:rPr>
        <w:t xml:space="preserve"> </w:t>
      </w:r>
      <w:r w:rsidRPr="00C0287C">
        <w:rPr>
          <w:lang w:eastAsia="es-ES"/>
        </w:rPr>
        <w:t>direcciones de red y</w:t>
      </w:r>
      <w:r w:rsidR="00340B77">
        <w:rPr>
          <w:lang w:eastAsia="es-ES"/>
        </w:rPr>
        <w:t>, dentro de cada una de ellas, hay</w:t>
      </w:r>
      <w:r w:rsidRPr="00C0287C">
        <w:rPr>
          <w:lang w:eastAsia="es-ES"/>
        </w:rPr>
        <w:t xml:space="preserve"> 65534 (2</w:t>
      </w:r>
      <w:r w:rsidRPr="00C0287C">
        <w:rPr>
          <w:vertAlign w:val="superscript"/>
          <w:lang w:eastAsia="es-ES"/>
        </w:rPr>
        <w:t>16</w:t>
      </w:r>
      <w:r w:rsidRPr="00C0287C">
        <w:rPr>
          <w:lang w:eastAsia="es-ES"/>
        </w:rPr>
        <w:t>-2) direcciones de host.</w:t>
      </w:r>
    </w:p>
    <w:p w14:paraId="40112DD7" w14:textId="56BFF86C" w:rsidR="00A238B6" w:rsidRPr="00C0287C" w:rsidRDefault="00A238B6" w:rsidP="00C0287C">
      <w:pPr>
        <w:pStyle w:val="Prrafodelista"/>
        <w:rPr>
          <w:lang w:eastAsia="es-ES"/>
        </w:rPr>
      </w:pPr>
      <w:r>
        <w:rPr>
          <w:lang w:eastAsia="es-ES"/>
        </w:rPr>
        <w:t>Como ocurre con la clase A hay 2 direcciones reservadas a red y broadcast.</w:t>
      </w:r>
    </w:p>
    <w:p w14:paraId="76C7524A" w14:textId="28DA1152" w:rsidR="00340B77" w:rsidRDefault="00340B77" w:rsidP="00340B77">
      <w:pPr>
        <w:pStyle w:val="Prrafodelista"/>
        <w:rPr>
          <w:lang w:eastAsia="es-ES"/>
        </w:rPr>
      </w:pPr>
      <w:r>
        <w:rPr>
          <w:lang w:eastAsia="es-ES"/>
        </w:rPr>
        <w:t>El formato de una dirección IP de Clase B es:</w:t>
      </w:r>
    </w:p>
    <w:p w14:paraId="71AB749F" w14:textId="2189D7E1" w:rsidR="00C0287C" w:rsidRDefault="006654BC" w:rsidP="006654BC">
      <w:pPr>
        <w:pStyle w:val="Prrafodelista"/>
        <w:jc w:val="center"/>
        <w:rPr>
          <w:lang w:eastAsia="es-ES"/>
        </w:rPr>
      </w:pPr>
      <w:r w:rsidRPr="006654BC">
        <w:rPr>
          <w:noProof/>
          <w:lang w:eastAsia="es-ES"/>
        </w:rPr>
        <w:drawing>
          <wp:inline distT="0" distB="0" distL="0" distR="0" wp14:anchorId="402BA948" wp14:editId="320075E7">
            <wp:extent cx="3586790" cy="250241"/>
            <wp:effectExtent l="0" t="0" r="0" b="0"/>
            <wp:docPr id="1758655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55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3877" cy="2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0564" w14:textId="77777777" w:rsidR="00C628BD" w:rsidRDefault="00C628BD" w:rsidP="006654BC">
      <w:pPr>
        <w:pStyle w:val="Prrafodelista"/>
        <w:jc w:val="center"/>
        <w:rPr>
          <w:lang w:eastAsia="es-ES"/>
        </w:rPr>
      </w:pPr>
    </w:p>
    <w:p w14:paraId="1BD9C419" w14:textId="585831F5" w:rsidR="00C628BD" w:rsidRPr="00C628BD" w:rsidRDefault="00C628BD" w:rsidP="00C628BD">
      <w:pPr>
        <w:pStyle w:val="Ttulo2"/>
        <w:numPr>
          <w:ilvl w:val="0"/>
          <w:numId w:val="24"/>
        </w:numPr>
      </w:pPr>
      <w:bookmarkStart w:id="6" w:name="_Toc130632297"/>
      <w:r w:rsidRPr="00C628BD">
        <w:t>CLASE C</w:t>
      </w:r>
      <w:bookmarkEnd w:id="6"/>
    </w:p>
    <w:p w14:paraId="7ABE6F59" w14:textId="484D5FBA" w:rsidR="006522D4" w:rsidRDefault="007C4CF4" w:rsidP="00C628BD">
      <w:pPr>
        <w:pStyle w:val="Prrafodelista"/>
        <w:rPr>
          <w:lang w:eastAsia="es-ES"/>
        </w:rPr>
      </w:pPr>
      <w:r>
        <w:rPr>
          <w:lang w:eastAsia="es-ES"/>
        </w:rPr>
        <w:t>Se utilizan</w:t>
      </w:r>
      <w:r w:rsidR="00D37DBD">
        <w:rPr>
          <w:lang w:eastAsia="es-ES"/>
        </w:rPr>
        <w:t xml:space="preserve"> los primeros 3 octetos (24 bits). </w:t>
      </w:r>
      <w:r w:rsidR="006522D4" w:rsidRPr="006522D4">
        <w:rPr>
          <w:lang w:eastAsia="es-ES"/>
        </w:rPr>
        <w:t xml:space="preserve">El primer octeto de una IP de Clase C tiene sus primeros 3 bits </w:t>
      </w:r>
      <w:r>
        <w:rPr>
          <w:lang w:eastAsia="es-ES"/>
        </w:rPr>
        <w:t xml:space="preserve">fijados </w:t>
      </w:r>
      <w:r w:rsidR="006522D4" w:rsidRPr="006522D4">
        <w:rPr>
          <w:lang w:eastAsia="es-ES"/>
        </w:rPr>
        <w:t>a 110</w:t>
      </w:r>
      <w:r w:rsidR="00D37DBD">
        <w:rPr>
          <w:lang w:eastAsia="es-ES"/>
        </w:rPr>
        <w:t xml:space="preserve"> así que hay 21 bits variables</w:t>
      </w:r>
      <w:r w:rsidR="00A238B6">
        <w:rPr>
          <w:lang w:eastAsia="es-ES"/>
        </w:rPr>
        <w:t xml:space="preserve"> lo cual permite direcciones que empiezan entre 192 y 223.</w:t>
      </w:r>
    </w:p>
    <w:p w14:paraId="3B794097" w14:textId="04F4AE59" w:rsidR="006522D4" w:rsidRDefault="00977B52" w:rsidP="00977B52">
      <w:pPr>
        <w:pStyle w:val="Prrafodelista"/>
        <w:jc w:val="center"/>
        <w:rPr>
          <w:lang w:eastAsia="es-ES"/>
        </w:rPr>
      </w:pPr>
      <w:r w:rsidRPr="00977B52">
        <w:rPr>
          <w:noProof/>
          <w:lang w:eastAsia="es-ES"/>
        </w:rPr>
        <w:drawing>
          <wp:inline distT="0" distB="0" distL="0" distR="0" wp14:anchorId="39D13133" wp14:editId="1D6BE031">
            <wp:extent cx="4543427" cy="330431"/>
            <wp:effectExtent l="0" t="0" r="0" b="0"/>
            <wp:docPr id="782942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420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4199" cy="3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626A" w14:textId="67D93403" w:rsidR="006522D4" w:rsidRDefault="006522D4" w:rsidP="006522D4">
      <w:pPr>
        <w:pStyle w:val="Prrafodelista"/>
        <w:rPr>
          <w:lang w:eastAsia="es-ES"/>
        </w:rPr>
      </w:pPr>
      <w:r w:rsidRPr="006522D4">
        <w:rPr>
          <w:lang w:eastAsia="es-ES"/>
        </w:rPr>
        <w:t>La Clase C incluye direcciones IP de 192.0.0.x a 223.255.255.x. Tiene 2.097.152 (2</w:t>
      </w:r>
      <w:r w:rsidRPr="006522D4">
        <w:rPr>
          <w:vertAlign w:val="superscript"/>
          <w:lang w:eastAsia="es-ES"/>
        </w:rPr>
        <w:t>21</w:t>
      </w:r>
      <w:r w:rsidRPr="006522D4">
        <w:rPr>
          <w:lang w:eastAsia="es-ES"/>
        </w:rPr>
        <w:t>) direcciones de red y</w:t>
      </w:r>
      <w:r w:rsidR="00A238B6">
        <w:rPr>
          <w:lang w:eastAsia="es-ES"/>
        </w:rPr>
        <w:t>, dentro de cada una de ellas, hay</w:t>
      </w:r>
      <w:r w:rsidRPr="006522D4">
        <w:rPr>
          <w:lang w:eastAsia="es-ES"/>
        </w:rPr>
        <w:t xml:space="preserve"> 254 (2</w:t>
      </w:r>
      <w:r w:rsidRPr="006522D4">
        <w:rPr>
          <w:vertAlign w:val="superscript"/>
          <w:lang w:eastAsia="es-ES"/>
        </w:rPr>
        <w:t>8</w:t>
      </w:r>
      <w:r w:rsidRPr="006522D4">
        <w:rPr>
          <w:lang w:eastAsia="es-ES"/>
        </w:rPr>
        <w:t>-2) las direcciones de host.</w:t>
      </w:r>
    </w:p>
    <w:p w14:paraId="414BDF9A" w14:textId="605539F8" w:rsidR="00A238B6" w:rsidRPr="006522D4" w:rsidRDefault="00A238B6" w:rsidP="00A238B6">
      <w:pPr>
        <w:pStyle w:val="Prrafodelista"/>
        <w:rPr>
          <w:lang w:eastAsia="es-ES"/>
        </w:rPr>
      </w:pPr>
      <w:r>
        <w:rPr>
          <w:lang w:eastAsia="es-ES"/>
        </w:rPr>
        <w:t>Como ocurre con las anteriores hay 2 direcciones reservadas a red y broadcast.</w:t>
      </w:r>
    </w:p>
    <w:p w14:paraId="4DBADD06" w14:textId="21D9E75F" w:rsidR="00A238B6" w:rsidRDefault="00A238B6" w:rsidP="00A238B6">
      <w:pPr>
        <w:pStyle w:val="Prrafodelista"/>
        <w:rPr>
          <w:lang w:eastAsia="es-ES"/>
        </w:rPr>
      </w:pPr>
      <w:r>
        <w:rPr>
          <w:lang w:eastAsia="es-ES"/>
        </w:rPr>
        <w:t>El formato de una dirección IP de Clase C es:</w:t>
      </w:r>
    </w:p>
    <w:p w14:paraId="03C02B56" w14:textId="7B68B2D1" w:rsidR="00CA3111" w:rsidRDefault="00EB4EE1" w:rsidP="00EB4EE1">
      <w:pPr>
        <w:pStyle w:val="Prrafodelista"/>
        <w:jc w:val="center"/>
        <w:rPr>
          <w:lang w:eastAsia="es-ES"/>
        </w:rPr>
      </w:pPr>
      <w:r w:rsidRPr="00EB4EE1">
        <w:rPr>
          <w:noProof/>
          <w:lang w:eastAsia="es-ES"/>
        </w:rPr>
        <w:drawing>
          <wp:inline distT="0" distB="0" distL="0" distR="0" wp14:anchorId="7AA0E366" wp14:editId="4B7FE5D4">
            <wp:extent cx="3652202" cy="315908"/>
            <wp:effectExtent l="0" t="0" r="5715" b="8255"/>
            <wp:docPr id="1432957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576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885" cy="3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7EB1" w14:textId="77777777" w:rsidR="00F72E4F" w:rsidRDefault="00F72E4F" w:rsidP="00F72E4F">
      <w:pPr>
        <w:rPr>
          <w:lang w:eastAsia="es-ES"/>
        </w:rPr>
      </w:pPr>
    </w:p>
    <w:p w14:paraId="2ECD7C81" w14:textId="4A2CB2C1" w:rsidR="00F72E4F" w:rsidRDefault="00F72E4F" w:rsidP="00F72E4F">
      <w:pPr>
        <w:pStyle w:val="Ttulo2"/>
        <w:numPr>
          <w:ilvl w:val="0"/>
          <w:numId w:val="24"/>
        </w:numPr>
        <w:rPr>
          <w:lang w:eastAsia="es-ES"/>
        </w:rPr>
      </w:pPr>
      <w:bookmarkStart w:id="7" w:name="_Toc130632298"/>
      <w:r>
        <w:rPr>
          <w:lang w:eastAsia="es-ES"/>
        </w:rPr>
        <w:lastRenderedPageBreak/>
        <w:t>CLASE D</w:t>
      </w:r>
      <w:bookmarkEnd w:id="7"/>
    </w:p>
    <w:p w14:paraId="3520EC34" w14:textId="7AA29CBF" w:rsidR="00F72E4F" w:rsidRDefault="00F72E4F" w:rsidP="00F72E4F">
      <w:pPr>
        <w:ind w:left="720"/>
        <w:rPr>
          <w:lang w:eastAsia="es-ES"/>
        </w:rPr>
      </w:pPr>
      <w:r>
        <w:rPr>
          <w:lang w:eastAsia="es-ES"/>
        </w:rPr>
        <w:t>En este caso</w:t>
      </w:r>
      <w:r w:rsidR="00875CF1">
        <w:rPr>
          <w:lang w:eastAsia="es-ES"/>
        </w:rPr>
        <w:t xml:space="preserve"> el primer octeto de la IP se fija siempre </w:t>
      </w:r>
      <w:r w:rsidR="00E11D6A">
        <w:rPr>
          <w:lang w:eastAsia="es-ES"/>
        </w:rPr>
        <w:t xml:space="preserve">comenzando </w:t>
      </w:r>
      <w:r w:rsidR="00875CF1">
        <w:rPr>
          <w:lang w:eastAsia="es-ES"/>
        </w:rPr>
        <w:t>en 1110 y permite direcciones que empiezan entre 224 y 239.</w:t>
      </w:r>
    </w:p>
    <w:p w14:paraId="31D4DAE6" w14:textId="5F1C2F99" w:rsidR="000272BD" w:rsidRDefault="00327194" w:rsidP="000272BD">
      <w:pPr>
        <w:ind w:left="720"/>
        <w:jc w:val="center"/>
        <w:rPr>
          <w:lang w:eastAsia="es-ES"/>
        </w:rPr>
      </w:pPr>
      <w:r w:rsidRPr="00327194">
        <w:rPr>
          <w:noProof/>
          <w:lang w:eastAsia="es-ES"/>
        </w:rPr>
        <w:drawing>
          <wp:inline distT="0" distB="0" distL="0" distR="0" wp14:anchorId="575AE4C3" wp14:editId="317E66E8">
            <wp:extent cx="3768090" cy="283471"/>
            <wp:effectExtent l="0" t="0" r="3810" b="2540"/>
            <wp:docPr id="1170707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077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690" cy="2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D1C0" w14:textId="6B79CF67" w:rsidR="000272BD" w:rsidRDefault="000272BD" w:rsidP="000272BD">
      <w:pPr>
        <w:ind w:left="720"/>
        <w:rPr>
          <w:lang w:eastAsia="es-ES"/>
        </w:rPr>
      </w:pPr>
      <w:r>
        <w:rPr>
          <w:lang w:eastAsia="es-ES"/>
        </w:rPr>
        <w:t>En la clase D se incluyen las direcciones desde 224.0.0.0 hasta 239.255.255.255.</w:t>
      </w:r>
    </w:p>
    <w:p w14:paraId="6C86953C" w14:textId="60918D18" w:rsidR="000272BD" w:rsidRDefault="000272BD" w:rsidP="000272BD">
      <w:pPr>
        <w:ind w:left="720"/>
        <w:rPr>
          <w:lang w:eastAsia="es-ES"/>
        </w:rPr>
      </w:pPr>
      <w:r>
        <w:rPr>
          <w:lang w:eastAsia="es-ES"/>
        </w:rPr>
        <w:t>Es una clase que se utiliza principalmente para multicast</w:t>
      </w:r>
      <w:r w:rsidR="00F23E4D">
        <w:rPr>
          <w:lang w:eastAsia="es-ES"/>
        </w:rPr>
        <w:t xml:space="preserve"> el cual permite el envío de paquetes de datos a múltiples destinos de forma simultánea.</w:t>
      </w:r>
    </w:p>
    <w:p w14:paraId="4D6ADE89" w14:textId="77777777" w:rsidR="00F23E4D" w:rsidRDefault="00F23E4D" w:rsidP="000272BD">
      <w:pPr>
        <w:ind w:left="720"/>
        <w:rPr>
          <w:lang w:eastAsia="es-ES"/>
        </w:rPr>
      </w:pPr>
    </w:p>
    <w:p w14:paraId="5CAA5023" w14:textId="59526654" w:rsidR="00F23E4D" w:rsidRDefault="00F23E4D" w:rsidP="00F23E4D">
      <w:pPr>
        <w:pStyle w:val="Ttulo2"/>
        <w:numPr>
          <w:ilvl w:val="0"/>
          <w:numId w:val="24"/>
        </w:numPr>
        <w:rPr>
          <w:lang w:eastAsia="es-ES"/>
        </w:rPr>
      </w:pPr>
      <w:bookmarkStart w:id="8" w:name="_Toc130632299"/>
      <w:r>
        <w:rPr>
          <w:lang w:eastAsia="es-ES"/>
        </w:rPr>
        <w:t>CLASE E</w:t>
      </w:r>
      <w:bookmarkEnd w:id="8"/>
    </w:p>
    <w:p w14:paraId="3EC01795" w14:textId="31A2383C" w:rsidR="00F23E4D" w:rsidRDefault="00F23E4D" w:rsidP="00F23E4D">
      <w:pPr>
        <w:ind w:left="720"/>
        <w:rPr>
          <w:lang w:eastAsia="es-ES"/>
        </w:rPr>
      </w:pPr>
      <w:r>
        <w:rPr>
          <w:lang w:eastAsia="es-ES"/>
        </w:rPr>
        <w:t>Por último</w:t>
      </w:r>
      <w:r w:rsidR="002753C7">
        <w:rPr>
          <w:lang w:eastAsia="es-ES"/>
        </w:rPr>
        <w:t>,</w:t>
      </w:r>
      <w:r>
        <w:rPr>
          <w:lang w:eastAsia="es-ES"/>
        </w:rPr>
        <w:t xml:space="preserve"> tenemos la clase E, en esta clase, que se usa sólo para fines experimentales</w:t>
      </w:r>
      <w:r w:rsidR="002753C7">
        <w:rPr>
          <w:lang w:eastAsia="es-ES"/>
        </w:rPr>
        <w:t>, el</w:t>
      </w:r>
      <w:r w:rsidR="00E11D6A">
        <w:rPr>
          <w:lang w:eastAsia="es-ES"/>
        </w:rPr>
        <w:t xml:space="preserve"> inicio del</w:t>
      </w:r>
      <w:r w:rsidR="002753C7">
        <w:rPr>
          <w:lang w:eastAsia="es-ES"/>
        </w:rPr>
        <w:t xml:space="preserve"> </w:t>
      </w:r>
      <w:r w:rsidR="00CD4DA8">
        <w:rPr>
          <w:lang w:eastAsia="es-ES"/>
        </w:rPr>
        <w:t xml:space="preserve">primer octeto de la IP siempre se fija en 1111, lo cual permite direcciones de IP que empiecen </w:t>
      </w:r>
      <w:r w:rsidR="00C36DB2">
        <w:rPr>
          <w:lang w:eastAsia="es-ES"/>
        </w:rPr>
        <w:t>entre 240 y 255.</w:t>
      </w:r>
    </w:p>
    <w:p w14:paraId="4B3BDFE0" w14:textId="4960F971" w:rsidR="00C36DB2" w:rsidRDefault="00327194" w:rsidP="00C36DB2">
      <w:pPr>
        <w:ind w:left="720"/>
        <w:jc w:val="center"/>
        <w:rPr>
          <w:lang w:eastAsia="es-ES"/>
        </w:rPr>
      </w:pPr>
      <w:r w:rsidRPr="00327194">
        <w:rPr>
          <w:noProof/>
          <w:lang w:eastAsia="es-ES"/>
        </w:rPr>
        <w:drawing>
          <wp:inline distT="0" distB="0" distL="0" distR="0" wp14:anchorId="284E4B31" wp14:editId="7C7B91E8">
            <wp:extent cx="3958622" cy="255631"/>
            <wp:effectExtent l="0" t="0" r="3810" b="0"/>
            <wp:docPr id="374237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77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0520" cy="2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4123" w14:textId="7ED1757A" w:rsidR="00D15D2F" w:rsidRDefault="00D15D2F" w:rsidP="00D15D2F">
      <w:pPr>
        <w:ind w:left="720"/>
        <w:rPr>
          <w:lang w:eastAsia="es-ES"/>
        </w:rPr>
      </w:pPr>
      <w:r>
        <w:rPr>
          <w:lang w:eastAsia="es-ES"/>
        </w:rPr>
        <w:t>En la clase E se incluyen las direcciones entre 240.0.0.0 hasta 255.255.255.255.</w:t>
      </w:r>
    </w:p>
    <w:p w14:paraId="04AD1A0D" w14:textId="078CD6EE" w:rsidR="00782674" w:rsidRDefault="00782674" w:rsidP="00782674">
      <w:pPr>
        <w:rPr>
          <w:lang w:eastAsia="es-ES"/>
        </w:rPr>
      </w:pPr>
      <w:r>
        <w:rPr>
          <w:lang w:eastAsia="es-ES"/>
        </w:rPr>
        <w:t>Por tanto, a modo de resumen:</w:t>
      </w:r>
    </w:p>
    <w:p w14:paraId="41FB332C" w14:textId="182BE753" w:rsidR="00782674" w:rsidRDefault="00782674" w:rsidP="00782674">
      <w:pPr>
        <w:jc w:val="center"/>
        <w:rPr>
          <w:lang w:eastAsia="es-ES"/>
        </w:rPr>
      </w:pPr>
      <w:r w:rsidRPr="00782674">
        <w:rPr>
          <w:noProof/>
          <w:lang w:eastAsia="es-ES"/>
        </w:rPr>
        <w:drawing>
          <wp:inline distT="0" distB="0" distL="0" distR="0" wp14:anchorId="6756258E" wp14:editId="6630E829">
            <wp:extent cx="4142740" cy="828675"/>
            <wp:effectExtent l="0" t="0" r="0" b="9525"/>
            <wp:docPr id="9" name="Marcador de contenido 8" descr="Tabla&#10;&#10;Descripción generada automáticamente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dor de contenido 8" descr="Tabla&#10;&#10;Descripción generada automáticamente"/>
                    <pic:cNvPicPr>
                      <a:picLocks noGrp="1"/>
                    </pic:cNvPicPr>
                  </pic:nvPicPr>
                  <pic:blipFill rotWithShape="1">
                    <a:blip r:embed="rId22"/>
                    <a:srcRect l="28046" t="27120" r="21331" b="59871"/>
                    <a:stretch/>
                  </pic:blipFill>
                  <pic:spPr bwMode="auto">
                    <a:xfrm>
                      <a:off x="0" y="0"/>
                      <a:ext cx="414274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5115C" w14:textId="77777777" w:rsidR="0005524D" w:rsidRDefault="0005524D" w:rsidP="0005524D">
      <w:pPr>
        <w:rPr>
          <w:lang w:eastAsia="es-ES"/>
        </w:rPr>
      </w:pPr>
    </w:p>
    <w:p w14:paraId="04EF71D6" w14:textId="7B836A45" w:rsidR="0005524D" w:rsidRDefault="0005524D" w:rsidP="0005524D">
      <w:pPr>
        <w:pStyle w:val="Ttulo1"/>
        <w:rPr>
          <w:lang w:eastAsia="es-ES"/>
        </w:rPr>
      </w:pPr>
      <w:bookmarkStart w:id="9" w:name="_Toc130632300"/>
      <w:r>
        <w:rPr>
          <w:lang w:eastAsia="es-ES"/>
        </w:rPr>
        <w:t>IP PÚBLICA E IP PRIVADA</w:t>
      </w:r>
      <w:bookmarkEnd w:id="9"/>
    </w:p>
    <w:p w14:paraId="3A3F8214" w14:textId="29186F36" w:rsidR="00782674" w:rsidRDefault="00782674" w:rsidP="00782674">
      <w:pPr>
        <w:rPr>
          <w:lang w:eastAsia="es-ES"/>
        </w:rPr>
      </w:pPr>
      <w:r>
        <w:rPr>
          <w:lang w:eastAsia="es-ES"/>
        </w:rPr>
        <w:t>También podemos clasificar</w:t>
      </w:r>
      <w:r w:rsidR="0005524D">
        <w:rPr>
          <w:lang w:eastAsia="es-ES"/>
        </w:rPr>
        <w:t xml:space="preserve"> las IPs en función de si son públicas o privadas</w:t>
      </w:r>
      <w:r w:rsidR="00416C22">
        <w:rPr>
          <w:lang w:eastAsia="es-ES"/>
        </w:rPr>
        <w:t>.</w:t>
      </w:r>
    </w:p>
    <w:p w14:paraId="27B14715" w14:textId="37488546" w:rsidR="00416C22" w:rsidRDefault="00416C22" w:rsidP="00416C22">
      <w:pPr>
        <w:pStyle w:val="Prrafodelista"/>
        <w:numPr>
          <w:ilvl w:val="0"/>
          <w:numId w:val="22"/>
        </w:numPr>
        <w:rPr>
          <w:lang w:eastAsia="es-ES"/>
        </w:rPr>
      </w:pPr>
      <w:r w:rsidRPr="003B6D9D">
        <w:rPr>
          <w:b/>
          <w:bCs/>
          <w:lang w:eastAsia="es-ES"/>
        </w:rPr>
        <w:t>IP pública</w:t>
      </w:r>
      <w:r w:rsidR="004F6209">
        <w:rPr>
          <w:lang w:eastAsia="es-ES"/>
        </w:rPr>
        <w:t>: Son indispensables para conectase a Internet y son visibles para cualquier internauta. Suele ser la que tiene un router doméstico.</w:t>
      </w:r>
    </w:p>
    <w:p w14:paraId="12925F4C" w14:textId="3EC249E3" w:rsidR="004F6209" w:rsidRDefault="004F6209" w:rsidP="00416C22">
      <w:pPr>
        <w:pStyle w:val="Prrafodelista"/>
        <w:numPr>
          <w:ilvl w:val="0"/>
          <w:numId w:val="22"/>
        </w:numPr>
        <w:rPr>
          <w:lang w:eastAsia="es-ES"/>
        </w:rPr>
      </w:pPr>
      <w:r w:rsidRPr="003B6D9D">
        <w:rPr>
          <w:b/>
          <w:bCs/>
          <w:lang w:eastAsia="es-ES"/>
        </w:rPr>
        <w:t>IP privada</w:t>
      </w:r>
      <w:r>
        <w:rPr>
          <w:lang w:eastAsia="es-ES"/>
        </w:rPr>
        <w:t>. Son utilizadas para identificar dispositivos dentro de una red privada:</w:t>
      </w:r>
    </w:p>
    <w:p w14:paraId="1A19A053" w14:textId="77A9A9CF" w:rsidR="004F6209" w:rsidRDefault="004F6209" w:rsidP="004F6209">
      <w:pPr>
        <w:pStyle w:val="Prrafodelista"/>
        <w:numPr>
          <w:ilvl w:val="1"/>
          <w:numId w:val="22"/>
        </w:numPr>
        <w:rPr>
          <w:lang w:eastAsia="es-ES"/>
        </w:rPr>
      </w:pPr>
      <w:r w:rsidRPr="003B6D9D">
        <w:rPr>
          <w:b/>
          <w:bCs/>
          <w:lang w:eastAsia="es-ES"/>
        </w:rPr>
        <w:t>Clase A</w:t>
      </w:r>
      <w:r>
        <w:rPr>
          <w:lang w:eastAsia="es-ES"/>
        </w:rPr>
        <w:t>: De 10.0.0.0 a 10.255.255.255</w:t>
      </w:r>
      <w:r w:rsidR="005B04A6">
        <w:rPr>
          <w:lang w:eastAsia="es-ES"/>
        </w:rPr>
        <w:t xml:space="preserve"> que son utilizadas generalmente para grandes redes privadas (por ejemplo, la de una empresa trasnacional).</w:t>
      </w:r>
    </w:p>
    <w:p w14:paraId="50D57786" w14:textId="4878862C" w:rsidR="005B04A6" w:rsidRDefault="005B04A6" w:rsidP="004F6209">
      <w:pPr>
        <w:pStyle w:val="Prrafodelista"/>
        <w:numPr>
          <w:ilvl w:val="1"/>
          <w:numId w:val="22"/>
        </w:numPr>
        <w:rPr>
          <w:lang w:eastAsia="es-ES"/>
        </w:rPr>
      </w:pPr>
      <w:r w:rsidRPr="003B6D9D">
        <w:rPr>
          <w:b/>
          <w:bCs/>
          <w:lang w:eastAsia="es-ES"/>
        </w:rPr>
        <w:t>Clase B</w:t>
      </w:r>
      <w:r>
        <w:rPr>
          <w:lang w:eastAsia="es-ES"/>
        </w:rPr>
        <w:t>: De 172.16.0.0 a 172.31.255.255 que son usadas por redes medianas (por ejemplo, la de una empresa local, una escuela, una universidad…).</w:t>
      </w:r>
    </w:p>
    <w:p w14:paraId="2D0B076D" w14:textId="6E36DAC4" w:rsidR="005B04A6" w:rsidRDefault="005B04A6" w:rsidP="004F6209">
      <w:pPr>
        <w:pStyle w:val="Prrafodelista"/>
        <w:numPr>
          <w:ilvl w:val="1"/>
          <w:numId w:val="22"/>
        </w:numPr>
        <w:rPr>
          <w:lang w:eastAsia="es-ES"/>
        </w:rPr>
      </w:pPr>
      <w:r w:rsidRPr="003B6D9D">
        <w:rPr>
          <w:b/>
          <w:bCs/>
          <w:lang w:eastAsia="es-ES"/>
        </w:rPr>
        <w:lastRenderedPageBreak/>
        <w:t>Clase C</w:t>
      </w:r>
      <w:r>
        <w:rPr>
          <w:lang w:eastAsia="es-ES"/>
        </w:rPr>
        <w:t>: De 192.168.0.0 a 192.168.255.255 que son usadas por las redes más pequeñas (por ejemplo, las redes domésticas).</w:t>
      </w:r>
    </w:p>
    <w:p w14:paraId="6DCFA04B" w14:textId="77777777" w:rsidR="005B04A6" w:rsidRPr="00F23E4D" w:rsidRDefault="005B04A6" w:rsidP="005B04A6">
      <w:pPr>
        <w:pStyle w:val="Prrafodelista"/>
        <w:ind w:left="1440"/>
        <w:rPr>
          <w:lang w:eastAsia="es-ES"/>
        </w:rPr>
      </w:pPr>
    </w:p>
    <w:p w14:paraId="16D3499E" w14:textId="3F6E202A" w:rsidR="0058016B" w:rsidRDefault="0058016B" w:rsidP="0058016B">
      <w:pPr>
        <w:pStyle w:val="Ttulo1"/>
        <w:rPr>
          <w:lang w:eastAsia="es-ES"/>
        </w:rPr>
      </w:pPr>
      <w:bookmarkStart w:id="10" w:name="_Toc130632301"/>
      <w:r>
        <w:rPr>
          <w:lang w:eastAsia="es-ES"/>
        </w:rPr>
        <w:t>IPs RESERVADAS</w:t>
      </w:r>
      <w:bookmarkEnd w:id="10"/>
    </w:p>
    <w:p w14:paraId="3763A472" w14:textId="37571716" w:rsidR="00654929" w:rsidRDefault="00BA6CC7" w:rsidP="00654929">
      <w:pPr>
        <w:rPr>
          <w:lang w:eastAsia="es-ES"/>
        </w:rPr>
      </w:pPr>
      <w:r>
        <w:rPr>
          <w:lang w:eastAsia="es-ES"/>
        </w:rPr>
        <w:t>Tenemos una serie de IPs reservadas y que no se pueden utilizar para identificar redes de equipos:</w:t>
      </w:r>
    </w:p>
    <w:p w14:paraId="3D7FA194" w14:textId="3E0D16B1" w:rsidR="00BA6CC7" w:rsidRDefault="00BA6CC7" w:rsidP="00BA6CC7">
      <w:pPr>
        <w:pStyle w:val="Prrafodelista"/>
        <w:numPr>
          <w:ilvl w:val="0"/>
          <w:numId w:val="22"/>
        </w:numPr>
        <w:rPr>
          <w:lang w:eastAsia="es-ES"/>
        </w:rPr>
      </w:pPr>
      <w:r w:rsidRPr="003A217F">
        <w:rPr>
          <w:b/>
          <w:bCs/>
          <w:lang w:eastAsia="es-ES"/>
        </w:rPr>
        <w:t>127.0.0.1.</w:t>
      </w:r>
      <w:r>
        <w:rPr>
          <w:lang w:eastAsia="es-ES"/>
        </w:rPr>
        <w:t xml:space="preserve"> Es la dirección </w:t>
      </w:r>
      <w:r>
        <w:rPr>
          <w:i/>
          <w:iCs/>
          <w:lang w:eastAsia="es-ES"/>
        </w:rPr>
        <w:t>loopback</w:t>
      </w:r>
      <w:r>
        <w:rPr>
          <w:lang w:eastAsia="es-ES"/>
        </w:rPr>
        <w:t xml:space="preserve"> e indica el propio dispositivo. Se utiliza para algunas pruebas de conectividad.</w:t>
      </w:r>
    </w:p>
    <w:p w14:paraId="1CF63350" w14:textId="54D31811" w:rsidR="00BA6CC7" w:rsidRDefault="00BA6CC7" w:rsidP="00BA6CC7">
      <w:pPr>
        <w:pStyle w:val="Prrafodelista"/>
        <w:numPr>
          <w:ilvl w:val="0"/>
          <w:numId w:val="22"/>
        </w:numPr>
        <w:rPr>
          <w:lang w:eastAsia="es-ES"/>
        </w:rPr>
      </w:pPr>
      <w:r w:rsidRPr="003A217F">
        <w:rPr>
          <w:b/>
          <w:bCs/>
          <w:lang w:eastAsia="es-ES"/>
        </w:rPr>
        <w:t>0.0.0.0.</w:t>
      </w:r>
      <w:r>
        <w:rPr>
          <w:lang w:eastAsia="es-ES"/>
        </w:rPr>
        <w:t xml:space="preserve"> Significa “este dispositivo” y solamente se utiliza cuando se está iniciando el sistema y no se conoce todavía la dirección asignada al dispositivo. No está permitido su uso como dirección de destino.</w:t>
      </w:r>
    </w:p>
    <w:p w14:paraId="488B6A46" w14:textId="25E89CFE" w:rsidR="003A217F" w:rsidRDefault="003A217F" w:rsidP="00BA6CC7">
      <w:pPr>
        <w:pStyle w:val="Prrafodelista"/>
        <w:numPr>
          <w:ilvl w:val="0"/>
          <w:numId w:val="22"/>
        </w:numPr>
        <w:rPr>
          <w:lang w:eastAsia="es-ES"/>
        </w:rPr>
      </w:pPr>
      <w:r w:rsidRPr="003A217F">
        <w:rPr>
          <w:b/>
          <w:bCs/>
          <w:lang w:eastAsia="es-ES"/>
        </w:rPr>
        <w:t>Las direcciones IP terminadas en 0.</w:t>
      </w:r>
      <w:r>
        <w:rPr>
          <w:lang w:eastAsia="es-ES"/>
        </w:rPr>
        <w:t xml:space="preserve"> Indican la identificación de la red. No se puede usar para ningún dispositivo.</w:t>
      </w:r>
    </w:p>
    <w:p w14:paraId="6E06891C" w14:textId="443FBB1E" w:rsidR="003A217F" w:rsidRDefault="003A217F" w:rsidP="00BA6CC7">
      <w:pPr>
        <w:pStyle w:val="Prrafodelista"/>
        <w:numPr>
          <w:ilvl w:val="0"/>
          <w:numId w:val="22"/>
        </w:numPr>
        <w:rPr>
          <w:lang w:eastAsia="es-ES"/>
        </w:rPr>
      </w:pPr>
      <w:r w:rsidRPr="003A217F">
        <w:rPr>
          <w:b/>
          <w:bCs/>
          <w:lang w:eastAsia="es-ES"/>
        </w:rPr>
        <w:t>Las direcciones IP terminadas en 255.</w:t>
      </w:r>
      <w:r>
        <w:rPr>
          <w:lang w:eastAsia="es-ES"/>
        </w:rPr>
        <w:t xml:space="preserve"> Indica el broadcast, que se utiliza para enviar información a toda la red.</w:t>
      </w:r>
    </w:p>
    <w:p w14:paraId="2C3D0838" w14:textId="77777777" w:rsidR="003A217F" w:rsidRPr="00654929" w:rsidRDefault="003A217F" w:rsidP="003A217F">
      <w:pPr>
        <w:pStyle w:val="Prrafodelista"/>
        <w:rPr>
          <w:lang w:eastAsia="es-ES"/>
        </w:rPr>
      </w:pPr>
    </w:p>
    <w:p w14:paraId="458B6B61" w14:textId="00D0F603" w:rsidR="0058016B" w:rsidRDefault="0058016B" w:rsidP="0058016B">
      <w:pPr>
        <w:pStyle w:val="Ttulo1"/>
        <w:rPr>
          <w:lang w:eastAsia="es-ES"/>
        </w:rPr>
      </w:pPr>
      <w:bookmarkStart w:id="11" w:name="_Toc130632302"/>
      <w:r>
        <w:rPr>
          <w:lang w:eastAsia="es-ES"/>
        </w:rPr>
        <w:t>MÁSCARAS DE SUBRED PREDETERMINADAS</w:t>
      </w:r>
      <w:bookmarkEnd w:id="11"/>
    </w:p>
    <w:p w14:paraId="5C488571" w14:textId="50C0643E" w:rsidR="003A217F" w:rsidRDefault="003A217F" w:rsidP="003A217F">
      <w:pPr>
        <w:rPr>
          <w:lang w:eastAsia="es-ES"/>
        </w:rPr>
      </w:pPr>
      <w:r>
        <w:rPr>
          <w:lang w:eastAsia="es-ES"/>
        </w:rPr>
        <w:t xml:space="preserve">Las máscaras de subred </w:t>
      </w:r>
      <w:r w:rsidR="000F08D2">
        <w:rPr>
          <w:lang w:eastAsia="es-ES"/>
        </w:rPr>
        <w:t>sirven</w:t>
      </w:r>
      <w:r>
        <w:rPr>
          <w:lang w:eastAsia="es-ES"/>
        </w:rPr>
        <w:t xml:space="preserve"> para indicar el número de bits que son de red dentro de una dirección IP (</w:t>
      </w:r>
      <w:r w:rsidR="003B6D9D">
        <w:rPr>
          <w:lang w:eastAsia="es-ES"/>
        </w:rPr>
        <w:t xml:space="preserve">para la </w:t>
      </w:r>
      <w:r>
        <w:rPr>
          <w:lang w:eastAsia="es-ES"/>
        </w:rPr>
        <w:t>clase A</w:t>
      </w:r>
      <w:r w:rsidR="003B6D9D">
        <w:rPr>
          <w:lang w:eastAsia="es-ES"/>
        </w:rPr>
        <w:t xml:space="preserve"> el</w:t>
      </w:r>
      <w:r>
        <w:rPr>
          <w:lang w:eastAsia="es-ES"/>
        </w:rPr>
        <w:t xml:space="preserve"> primer octeto, </w:t>
      </w:r>
      <w:r w:rsidR="003B6D9D">
        <w:rPr>
          <w:lang w:eastAsia="es-ES"/>
        </w:rPr>
        <w:t xml:space="preserve">para la </w:t>
      </w:r>
      <w:r>
        <w:rPr>
          <w:lang w:eastAsia="es-ES"/>
        </w:rPr>
        <w:t xml:space="preserve">clase B </w:t>
      </w:r>
      <w:r w:rsidR="003B6D9D">
        <w:rPr>
          <w:lang w:eastAsia="es-ES"/>
        </w:rPr>
        <w:t xml:space="preserve">los </w:t>
      </w:r>
      <w:r>
        <w:rPr>
          <w:lang w:eastAsia="es-ES"/>
        </w:rPr>
        <w:t>dos primeros octetos</w:t>
      </w:r>
      <w:r w:rsidR="003B6D9D">
        <w:rPr>
          <w:lang w:eastAsia="es-ES"/>
        </w:rPr>
        <w:t xml:space="preserve"> y para la</w:t>
      </w:r>
      <w:r>
        <w:rPr>
          <w:lang w:eastAsia="es-ES"/>
        </w:rPr>
        <w:t xml:space="preserve"> clase C </w:t>
      </w:r>
      <w:r w:rsidR="003B6D9D">
        <w:rPr>
          <w:lang w:eastAsia="es-ES"/>
        </w:rPr>
        <w:t xml:space="preserve">los </w:t>
      </w:r>
      <w:r>
        <w:rPr>
          <w:lang w:eastAsia="es-ES"/>
        </w:rPr>
        <w:t>tres primeros octeto</w:t>
      </w:r>
      <w:r w:rsidR="003B6D9D">
        <w:rPr>
          <w:lang w:eastAsia="es-ES"/>
        </w:rPr>
        <w:t>s</w:t>
      </w:r>
      <w:r>
        <w:rPr>
          <w:lang w:eastAsia="es-ES"/>
        </w:rPr>
        <w:t>).</w:t>
      </w:r>
    </w:p>
    <w:p w14:paraId="4D16F008" w14:textId="4E00E577" w:rsidR="003A217F" w:rsidRDefault="003A217F" w:rsidP="003A217F">
      <w:pPr>
        <w:rPr>
          <w:lang w:eastAsia="es-ES"/>
        </w:rPr>
      </w:pPr>
      <w:r>
        <w:rPr>
          <w:lang w:eastAsia="es-ES"/>
        </w:rPr>
        <w:t xml:space="preserve">Para indicar los bits que son de red, los pondremos todos con valor 1 </w:t>
      </w:r>
      <w:r w:rsidR="003B6D9D">
        <w:rPr>
          <w:lang w:eastAsia="es-ES"/>
        </w:rPr>
        <w:t xml:space="preserve">(255) </w:t>
      </w:r>
      <w:r>
        <w:rPr>
          <w:lang w:eastAsia="es-ES"/>
        </w:rPr>
        <w:t>y los que sean host se pondrán con valor 0</w:t>
      </w:r>
      <w:r w:rsidR="003B6D9D">
        <w:rPr>
          <w:lang w:eastAsia="es-ES"/>
        </w:rPr>
        <w:t xml:space="preserve"> (0)</w:t>
      </w:r>
      <w:r>
        <w:rPr>
          <w:lang w:eastAsia="es-ES"/>
        </w:rPr>
        <w:t>.</w:t>
      </w:r>
    </w:p>
    <w:p w14:paraId="0071036B" w14:textId="08B1CA35" w:rsidR="003A217F" w:rsidRDefault="003A217F" w:rsidP="003A217F">
      <w:pPr>
        <w:rPr>
          <w:lang w:eastAsia="es-ES"/>
        </w:rPr>
      </w:pPr>
      <w:r>
        <w:rPr>
          <w:lang w:eastAsia="es-ES"/>
        </w:rPr>
        <w:t xml:space="preserve">Las clases A, B y C tienen una máscara de subred predeterminada, ya que tienen un número de bits fijos para </w:t>
      </w:r>
      <w:r w:rsidR="003B6D9D">
        <w:rPr>
          <w:lang w:eastAsia="es-ES"/>
        </w:rPr>
        <w:t>red</w:t>
      </w:r>
      <w:r>
        <w:rPr>
          <w:lang w:eastAsia="es-ES"/>
        </w:rPr>
        <w:t xml:space="preserve"> y para host.</w:t>
      </w:r>
    </w:p>
    <w:p w14:paraId="57BB8EEA" w14:textId="04DA4387" w:rsidR="002E74A3" w:rsidRDefault="002E74A3" w:rsidP="002E74A3">
      <w:pPr>
        <w:jc w:val="center"/>
        <w:rPr>
          <w:lang w:eastAsia="es-ES"/>
        </w:rPr>
      </w:pPr>
      <w:r w:rsidRPr="002E74A3">
        <w:rPr>
          <w:noProof/>
          <w:lang w:eastAsia="es-ES"/>
        </w:rPr>
        <w:drawing>
          <wp:inline distT="0" distB="0" distL="0" distR="0" wp14:anchorId="445D4E36" wp14:editId="242B8191">
            <wp:extent cx="2830095" cy="1293910"/>
            <wp:effectExtent l="0" t="0" r="8890" b="1905"/>
            <wp:docPr id="299762372" name="Imagen 29976237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62372" name="Imagen 299762372" descr="Interfaz de usuario gráfica, Texto, Aplicación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6204" cy="13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0AB" w14:textId="536B8EE7" w:rsidR="002E74A3" w:rsidRPr="003A217F" w:rsidRDefault="007E57A2" w:rsidP="002E74A3">
      <w:pPr>
        <w:jc w:val="center"/>
        <w:rPr>
          <w:lang w:eastAsia="es-ES"/>
        </w:rPr>
      </w:pPr>
      <w:r w:rsidRPr="007E57A2">
        <w:rPr>
          <w:noProof/>
          <w:lang w:eastAsia="es-ES"/>
        </w:rPr>
        <w:drawing>
          <wp:inline distT="0" distB="0" distL="0" distR="0" wp14:anchorId="60561686" wp14:editId="36E10654">
            <wp:extent cx="5400040" cy="1441450"/>
            <wp:effectExtent l="0" t="0" r="0" b="6350"/>
            <wp:docPr id="1345296435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96435" name="Imagen 1" descr="Una captura de pantalla de una red social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2734" w14:textId="7E05E231" w:rsidR="0058016B" w:rsidRDefault="0058016B" w:rsidP="0058016B">
      <w:pPr>
        <w:pStyle w:val="Ttulo1"/>
        <w:rPr>
          <w:lang w:eastAsia="es-ES"/>
        </w:rPr>
      </w:pPr>
      <w:bookmarkStart w:id="12" w:name="_Toc130632303"/>
      <w:r>
        <w:rPr>
          <w:lang w:eastAsia="es-ES"/>
        </w:rPr>
        <w:lastRenderedPageBreak/>
        <w:t>¿PARA QUÉ USAMOS SUBREDES?</w:t>
      </w:r>
      <w:bookmarkEnd w:id="12"/>
    </w:p>
    <w:p w14:paraId="69B21E0B" w14:textId="3AD994D7" w:rsidR="005B04A6" w:rsidRDefault="005B04A6" w:rsidP="005B04A6">
      <w:pPr>
        <w:rPr>
          <w:lang w:eastAsia="es-ES"/>
        </w:rPr>
      </w:pPr>
      <w:r>
        <w:rPr>
          <w:lang w:eastAsia="es-ES"/>
        </w:rPr>
        <w:t xml:space="preserve">El término </w:t>
      </w:r>
      <w:r>
        <w:rPr>
          <w:b/>
          <w:bCs/>
          <w:i/>
          <w:iCs/>
          <w:lang w:eastAsia="es-ES"/>
        </w:rPr>
        <w:t>subnetting</w:t>
      </w:r>
      <w:r>
        <w:rPr>
          <w:lang w:eastAsia="es-ES"/>
        </w:rPr>
        <w:t xml:space="preserve"> hace referencia a la subdivisión de una red en varias subredes.</w:t>
      </w:r>
    </w:p>
    <w:p w14:paraId="6B83555D" w14:textId="0B46DC1B" w:rsidR="005B04A6" w:rsidRDefault="005B04A6" w:rsidP="005B04A6">
      <w:pPr>
        <w:rPr>
          <w:lang w:eastAsia="es-ES"/>
        </w:rPr>
      </w:pPr>
      <w:r>
        <w:rPr>
          <w:lang w:eastAsia="es-ES"/>
        </w:rPr>
        <w:t>El Subneteo permite a los administradores de red realizar tareas como, por ejemplo, dividir una red empresarial en varias subredes sin hacerlo público en Internet.</w:t>
      </w:r>
    </w:p>
    <w:p w14:paraId="3B98C110" w14:textId="3754F36E" w:rsidR="005B04A6" w:rsidRDefault="004D05FC" w:rsidP="00E96A8B">
      <w:pPr>
        <w:rPr>
          <w:lang w:eastAsia="es-ES"/>
        </w:rPr>
      </w:pPr>
      <w:r>
        <w:rPr>
          <w:lang w:eastAsia="es-ES"/>
        </w:rPr>
        <w:t xml:space="preserve">El router que establece la conexión entre </w:t>
      </w:r>
      <w:r w:rsidR="007B2EB1">
        <w:rPr>
          <w:lang w:eastAsia="es-ES"/>
        </w:rPr>
        <w:t>la red e Internet se especifica como dirección única</w:t>
      </w:r>
      <w:r w:rsidR="00FF0CA7">
        <w:rPr>
          <w:lang w:eastAsia="es-ES"/>
        </w:rPr>
        <w:t>,</w:t>
      </w:r>
      <w:r w:rsidR="007B2EB1">
        <w:rPr>
          <w:lang w:eastAsia="es-ES"/>
        </w:rPr>
        <w:t xml:space="preserve"> aunque puede que haya varios hosts ocultos.</w:t>
      </w:r>
    </w:p>
    <w:p w14:paraId="55AE113F" w14:textId="0E22A46D" w:rsidR="0054644B" w:rsidRDefault="007B2EB1" w:rsidP="00E96A8B">
      <w:pPr>
        <w:rPr>
          <w:lang w:eastAsia="es-ES"/>
        </w:rPr>
      </w:pPr>
      <w:r>
        <w:rPr>
          <w:lang w:eastAsia="es-ES"/>
        </w:rPr>
        <w:t>Así, el número de hosts que están a di</w:t>
      </w:r>
      <w:r w:rsidR="00FF0CA7">
        <w:rPr>
          <w:lang w:eastAsia="es-ES"/>
        </w:rPr>
        <w:t>s</w:t>
      </w:r>
      <w:r>
        <w:rPr>
          <w:lang w:eastAsia="es-ES"/>
        </w:rPr>
        <w:t>posi</w:t>
      </w:r>
      <w:r w:rsidR="00FF0CA7">
        <w:rPr>
          <w:lang w:eastAsia="es-ES"/>
        </w:rPr>
        <w:t>ción del administrador aumenta de forma considerable.</w:t>
      </w:r>
    </w:p>
    <w:p w14:paraId="0A207C2D" w14:textId="578C1C3B" w:rsidR="00FF0CA7" w:rsidRDefault="00FF0CA7" w:rsidP="00E96A8B">
      <w:pPr>
        <w:rPr>
          <w:lang w:eastAsia="es-ES"/>
        </w:rPr>
      </w:pPr>
      <w:r>
        <w:rPr>
          <w:lang w:eastAsia="es-ES"/>
        </w:rPr>
        <w:t xml:space="preserve">Las razones para las que se usa el Subneteo son </w:t>
      </w:r>
      <w:r w:rsidR="0054644B">
        <w:rPr>
          <w:lang w:eastAsia="es-ES"/>
        </w:rPr>
        <w:t>múltiples, pero cabe destacar:</w:t>
      </w:r>
    </w:p>
    <w:p w14:paraId="2E71E9CE" w14:textId="7541661E" w:rsidR="0054644B" w:rsidRDefault="0054644B" w:rsidP="00E96A8B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Las subredes funcionan de manera independiente las unas de las otras y la recogida de los datos se lleva a cabo con mayor celeridad.</w:t>
      </w:r>
    </w:p>
    <w:p w14:paraId="7ABF1DD8" w14:textId="1E908EB2" w:rsidR="0054644B" w:rsidRDefault="0054644B" w:rsidP="00E96A8B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 xml:space="preserve">El </w:t>
      </w:r>
      <w:r>
        <w:rPr>
          <w:i/>
          <w:iCs/>
          <w:lang w:eastAsia="es-ES"/>
        </w:rPr>
        <w:t>subnetting</w:t>
      </w:r>
      <w:r>
        <w:rPr>
          <w:lang w:eastAsia="es-ES"/>
        </w:rPr>
        <w:t xml:space="preserve"> hace que la red adquiera una mayor claridad.</w:t>
      </w:r>
    </w:p>
    <w:p w14:paraId="7D821764" w14:textId="0A83246C" w:rsidR="0054644B" w:rsidRDefault="0054644B" w:rsidP="00E96A8B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 xml:space="preserve">Si los emisores y los receptores se encuentran en la misma subred, </w:t>
      </w:r>
      <w:r>
        <w:rPr>
          <w:b/>
          <w:bCs/>
          <w:lang w:eastAsia="es-ES"/>
        </w:rPr>
        <w:t>los datos pueden enviarse directamente</w:t>
      </w:r>
      <w:r>
        <w:rPr>
          <w:lang w:eastAsia="es-ES"/>
        </w:rPr>
        <w:t xml:space="preserve"> y no tienen que desviarse.</w:t>
      </w:r>
    </w:p>
    <w:p w14:paraId="3F7EAEFA" w14:textId="200A8698" w:rsidR="0054644B" w:rsidRDefault="0054644B" w:rsidP="00E96A8B">
      <w:pPr>
        <w:rPr>
          <w:lang w:eastAsia="es-ES"/>
        </w:rPr>
      </w:pPr>
      <w:r>
        <w:rPr>
          <w:lang w:eastAsia="es-ES"/>
        </w:rPr>
        <w:t xml:space="preserve">Es decir, al realizar </w:t>
      </w:r>
      <w:r>
        <w:rPr>
          <w:i/>
          <w:iCs/>
          <w:lang w:eastAsia="es-ES"/>
        </w:rPr>
        <w:t>subnetting</w:t>
      </w:r>
      <w:r>
        <w:rPr>
          <w:lang w:eastAsia="es-ES"/>
        </w:rPr>
        <w:t xml:space="preserve"> conseguimos:</w:t>
      </w:r>
    </w:p>
    <w:p w14:paraId="268B15F8" w14:textId="74DF75A3" w:rsidR="0054644B" w:rsidRDefault="0054644B" w:rsidP="00E96A8B">
      <w:pPr>
        <w:pStyle w:val="Prrafodelista"/>
        <w:numPr>
          <w:ilvl w:val="0"/>
          <w:numId w:val="22"/>
        </w:numPr>
        <w:rPr>
          <w:lang w:eastAsia="es-ES"/>
        </w:rPr>
      </w:pPr>
      <w:r w:rsidRPr="003E0549">
        <w:rPr>
          <w:b/>
          <w:bCs/>
          <w:lang w:eastAsia="es-ES"/>
        </w:rPr>
        <w:t>Evitar difusiones innecesarias</w:t>
      </w:r>
      <w:r>
        <w:rPr>
          <w:lang w:eastAsia="es-ES"/>
        </w:rPr>
        <w:t xml:space="preserve">: </w:t>
      </w:r>
      <w:r w:rsidR="00410AF9">
        <w:rPr>
          <w:lang w:eastAsia="es-ES"/>
        </w:rPr>
        <w:t xml:space="preserve">La división de un espacio más grande de direcciones IP en subredes más pequeñas puede detener la difusión </w:t>
      </w:r>
      <w:r w:rsidR="00097EBF">
        <w:rPr>
          <w:lang w:eastAsia="es-ES"/>
        </w:rPr>
        <w:t xml:space="preserve">a </w:t>
      </w:r>
      <w:r w:rsidR="00410AF9">
        <w:rPr>
          <w:lang w:eastAsia="es-ES"/>
        </w:rPr>
        <w:t>toda la red física.</w:t>
      </w:r>
    </w:p>
    <w:p w14:paraId="257395A2" w14:textId="754C738C" w:rsidR="00410AF9" w:rsidRDefault="00410AF9" w:rsidP="00E96A8B">
      <w:pPr>
        <w:pStyle w:val="Prrafodelista"/>
        <w:numPr>
          <w:ilvl w:val="0"/>
          <w:numId w:val="22"/>
        </w:numPr>
        <w:rPr>
          <w:lang w:eastAsia="es-ES"/>
        </w:rPr>
      </w:pPr>
      <w:r w:rsidRPr="003E0549">
        <w:rPr>
          <w:b/>
          <w:bCs/>
          <w:lang w:eastAsia="es-ES"/>
        </w:rPr>
        <w:t>Aumenta las opciones de seguridad</w:t>
      </w:r>
      <w:r>
        <w:rPr>
          <w:lang w:eastAsia="es-ES"/>
        </w:rPr>
        <w:t xml:space="preserve">: La </w:t>
      </w:r>
      <w:r w:rsidR="00CF6E95">
        <w:rPr>
          <w:lang w:eastAsia="es-ES"/>
        </w:rPr>
        <w:t>separación de las funciones vitales en subredes permite implementar medidas</w:t>
      </w:r>
      <w:r w:rsidR="00892917">
        <w:rPr>
          <w:lang w:eastAsia="es-ES"/>
        </w:rPr>
        <w:t xml:space="preserve"> de seguridad para la mejora de la subred.</w:t>
      </w:r>
    </w:p>
    <w:p w14:paraId="588B3213" w14:textId="69DBD192" w:rsidR="00892917" w:rsidRDefault="00892917" w:rsidP="00E96A8B">
      <w:pPr>
        <w:pStyle w:val="Prrafodelista"/>
        <w:numPr>
          <w:ilvl w:val="0"/>
          <w:numId w:val="22"/>
        </w:numPr>
        <w:rPr>
          <w:lang w:eastAsia="es-ES"/>
        </w:rPr>
      </w:pPr>
      <w:r w:rsidRPr="003E0549">
        <w:rPr>
          <w:b/>
          <w:bCs/>
          <w:lang w:eastAsia="es-ES"/>
        </w:rPr>
        <w:t>Controla el crecimiento</w:t>
      </w:r>
      <w:r>
        <w:rPr>
          <w:lang w:eastAsia="es-ES"/>
        </w:rPr>
        <w:t>: Al planificar una red, puedes controlar el número de máscaras de subred disponibles y cuántos nodos están disponibles para cada subred.</w:t>
      </w:r>
    </w:p>
    <w:p w14:paraId="775FD0F9" w14:textId="512636AA" w:rsidR="00892917" w:rsidRDefault="00892917" w:rsidP="00E96A8B">
      <w:pPr>
        <w:pStyle w:val="Prrafodelista"/>
        <w:numPr>
          <w:ilvl w:val="0"/>
          <w:numId w:val="22"/>
        </w:numPr>
        <w:rPr>
          <w:lang w:eastAsia="es-ES"/>
        </w:rPr>
      </w:pPr>
      <w:r w:rsidRPr="003E0549">
        <w:rPr>
          <w:b/>
          <w:bCs/>
          <w:lang w:eastAsia="es-ES"/>
        </w:rPr>
        <w:t>Simplifica la administración</w:t>
      </w:r>
      <w:r>
        <w:rPr>
          <w:lang w:eastAsia="es-ES"/>
        </w:rPr>
        <w:t>: Normalmente, una organización tiene diferentes departamentos que requieren acceso a diferentes tipos de recursos. Si los departamentos de contabilidad y limpieza se encuentran en la misma subred, por ejemplo, entonces las restricciones de acceso tienen que ser controladas nodo-a-nodo. Pero cuando los dos departamentos se colocan en subredes separadas, entonces las opciones de seguridad se pueden aplicar sobre la base de esas subredes.</w:t>
      </w:r>
    </w:p>
    <w:p w14:paraId="5FD5C587" w14:textId="77777777" w:rsidR="00892917" w:rsidRPr="0054644B" w:rsidRDefault="00892917" w:rsidP="00892917">
      <w:pPr>
        <w:pStyle w:val="Prrafodelista"/>
        <w:rPr>
          <w:lang w:eastAsia="es-ES"/>
        </w:rPr>
      </w:pPr>
    </w:p>
    <w:p w14:paraId="5EEB02D4" w14:textId="57BAD651" w:rsidR="0058016B" w:rsidRDefault="0058016B" w:rsidP="0058016B">
      <w:pPr>
        <w:pStyle w:val="Ttulo1"/>
        <w:rPr>
          <w:lang w:eastAsia="es-ES"/>
        </w:rPr>
      </w:pPr>
      <w:bookmarkStart w:id="13" w:name="_Toc130632304"/>
      <w:r>
        <w:rPr>
          <w:lang w:eastAsia="es-ES"/>
        </w:rPr>
        <w:t>CÁLCULOS DE SUBREDES</w:t>
      </w:r>
      <w:bookmarkEnd w:id="13"/>
    </w:p>
    <w:p w14:paraId="6DC3C621" w14:textId="0BB5F0FD" w:rsidR="00892917" w:rsidRDefault="00892917" w:rsidP="00892917">
      <w:pPr>
        <w:rPr>
          <w:lang w:eastAsia="es-ES"/>
        </w:rPr>
      </w:pPr>
      <w:r>
        <w:rPr>
          <w:lang w:eastAsia="es-ES"/>
        </w:rPr>
        <w:t>Para averiguar las subredes y los equipos de estas, seguiremos los siguientes pasos:</w:t>
      </w:r>
    </w:p>
    <w:p w14:paraId="420E6B2F" w14:textId="33EB9399" w:rsidR="003E0549" w:rsidRDefault="003E0549" w:rsidP="003E0549">
      <w:pPr>
        <w:pStyle w:val="Prrafodelista"/>
        <w:numPr>
          <w:ilvl w:val="0"/>
          <w:numId w:val="25"/>
        </w:numPr>
        <w:rPr>
          <w:lang w:eastAsia="es-ES"/>
        </w:rPr>
      </w:pPr>
      <w:r w:rsidRPr="003E0549">
        <w:rPr>
          <w:lang w:eastAsia="es-ES"/>
        </w:rPr>
        <w:t>Bits que necesitamos para subred</w:t>
      </w:r>
      <w:r>
        <w:rPr>
          <w:lang w:eastAsia="es-ES"/>
        </w:rPr>
        <w:t>.</w:t>
      </w:r>
    </w:p>
    <w:p w14:paraId="4C338C91" w14:textId="233AB5E0" w:rsidR="003E0549" w:rsidRDefault="003E0549" w:rsidP="003E0549">
      <w:pPr>
        <w:pStyle w:val="Prrafodelista"/>
        <w:numPr>
          <w:ilvl w:val="0"/>
          <w:numId w:val="25"/>
        </w:numPr>
        <w:rPr>
          <w:lang w:eastAsia="es-ES"/>
        </w:rPr>
      </w:pPr>
      <w:r w:rsidRPr="003E0549">
        <w:rPr>
          <w:lang w:eastAsia="es-ES"/>
        </w:rPr>
        <w:lastRenderedPageBreak/>
        <w:t>Bits que necesitamos para equipos</w:t>
      </w:r>
      <w:r>
        <w:rPr>
          <w:lang w:eastAsia="es-ES"/>
        </w:rPr>
        <w:t>.</w:t>
      </w:r>
    </w:p>
    <w:p w14:paraId="7D991E50" w14:textId="77777777" w:rsidR="003E0549" w:rsidRDefault="003E0549" w:rsidP="003E0549">
      <w:pPr>
        <w:pStyle w:val="Prrafodelista"/>
        <w:numPr>
          <w:ilvl w:val="0"/>
          <w:numId w:val="25"/>
        </w:numPr>
        <w:rPr>
          <w:lang w:eastAsia="es-ES"/>
        </w:rPr>
      </w:pPr>
      <w:r w:rsidRPr="003E0549">
        <w:rPr>
          <w:lang w:eastAsia="es-ES"/>
        </w:rPr>
        <w:t>Sumar los bits que necesitamos para subredes y los que necesitamos para equipos y decidir la clase que necesitamos.</w:t>
      </w:r>
    </w:p>
    <w:p w14:paraId="21621C75" w14:textId="77777777" w:rsidR="003E0549" w:rsidRDefault="003E0549" w:rsidP="003E0549">
      <w:pPr>
        <w:pStyle w:val="Prrafodelista"/>
        <w:numPr>
          <w:ilvl w:val="0"/>
          <w:numId w:val="25"/>
        </w:numPr>
        <w:rPr>
          <w:lang w:eastAsia="es-ES"/>
        </w:rPr>
      </w:pPr>
      <w:r w:rsidRPr="003E0549">
        <w:rPr>
          <w:lang w:eastAsia="es-ES"/>
        </w:rPr>
        <w:t>Decidir la IP de clase privada y su máscara de red predeterminada.</w:t>
      </w:r>
    </w:p>
    <w:p w14:paraId="2762F84C" w14:textId="4719835F" w:rsidR="003E0549" w:rsidRDefault="003E0549" w:rsidP="003E0549">
      <w:pPr>
        <w:pStyle w:val="Prrafodelista"/>
        <w:numPr>
          <w:ilvl w:val="0"/>
          <w:numId w:val="25"/>
        </w:numPr>
        <w:rPr>
          <w:lang w:eastAsia="es-ES"/>
        </w:rPr>
      </w:pPr>
      <w:r w:rsidRPr="003E0549">
        <w:rPr>
          <w:lang w:eastAsia="es-ES"/>
        </w:rPr>
        <w:t>Calcular la máscara de subred aplicada</w:t>
      </w:r>
      <w:r w:rsidR="00103072">
        <w:rPr>
          <w:lang w:eastAsia="es-ES"/>
        </w:rPr>
        <w:t>.</w:t>
      </w:r>
    </w:p>
    <w:p w14:paraId="1E54B621" w14:textId="38D1A230" w:rsidR="003E0549" w:rsidRDefault="003E0549" w:rsidP="003E0549">
      <w:pPr>
        <w:pStyle w:val="Prrafodelista"/>
        <w:numPr>
          <w:ilvl w:val="0"/>
          <w:numId w:val="25"/>
        </w:numPr>
        <w:rPr>
          <w:lang w:eastAsia="es-ES"/>
        </w:rPr>
      </w:pPr>
      <w:r w:rsidRPr="003E0549">
        <w:rPr>
          <w:lang w:eastAsia="es-ES"/>
        </w:rPr>
        <w:t>Calculo subredes</w:t>
      </w:r>
      <w:r w:rsidR="00103072">
        <w:rPr>
          <w:lang w:eastAsia="es-ES"/>
        </w:rPr>
        <w:t>.</w:t>
      </w:r>
    </w:p>
    <w:p w14:paraId="33BA710D" w14:textId="7232B4F3" w:rsidR="00892917" w:rsidRPr="00892917" w:rsidRDefault="003E0549" w:rsidP="003E0549">
      <w:pPr>
        <w:pStyle w:val="Prrafodelista"/>
        <w:numPr>
          <w:ilvl w:val="0"/>
          <w:numId w:val="25"/>
        </w:numPr>
        <w:rPr>
          <w:lang w:eastAsia="es-ES"/>
        </w:rPr>
      </w:pPr>
      <w:r w:rsidRPr="003E0549">
        <w:rPr>
          <w:lang w:eastAsia="es-ES"/>
        </w:rPr>
        <w:t>Calculo equipos por subred.</w:t>
      </w:r>
    </w:p>
    <w:sectPr w:rsidR="00892917" w:rsidRPr="00892917" w:rsidSect="00590032">
      <w:footerReference w:type="even" r:id="rId25"/>
      <w:footerReference w:type="default" r:id="rId26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36AD" w14:textId="77777777" w:rsidR="00071E21" w:rsidRDefault="00071E21" w:rsidP="008C3DA0">
      <w:pPr>
        <w:spacing w:after="0"/>
      </w:pPr>
      <w:r>
        <w:separator/>
      </w:r>
    </w:p>
  </w:endnote>
  <w:endnote w:type="continuationSeparator" w:id="0">
    <w:p w14:paraId="41B4179A" w14:textId="77777777" w:rsidR="00071E21" w:rsidRDefault="00071E21" w:rsidP="008C3DA0">
      <w:pPr>
        <w:spacing w:after="0"/>
      </w:pPr>
      <w:r>
        <w:continuationSeparator/>
      </w:r>
    </w:p>
  </w:endnote>
  <w:endnote w:type="continuationNotice" w:id="1">
    <w:p w14:paraId="0151127D" w14:textId="77777777" w:rsidR="00071E21" w:rsidRDefault="00071E2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206815"/>
      <w:docPartObj>
        <w:docPartGallery w:val="Page Numbers (Bottom of Page)"/>
        <w:docPartUnique/>
      </w:docPartObj>
    </w:sdtPr>
    <w:sdtContent>
      <w:p w14:paraId="28AB2B3A" w14:textId="410CEE4C" w:rsidR="00772061" w:rsidRDefault="0077206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F8705" w14:textId="77777777" w:rsidR="00772061" w:rsidRDefault="007720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725716"/>
      <w:docPartObj>
        <w:docPartGallery w:val="Page Numbers (Bottom of Page)"/>
        <w:docPartUnique/>
      </w:docPartObj>
    </w:sdtPr>
    <w:sdtContent>
      <w:p w14:paraId="04D11744" w14:textId="42762DCF" w:rsidR="00772061" w:rsidRDefault="007720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A220AC" w14:textId="77777777" w:rsidR="00772061" w:rsidRDefault="007720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CA729" w14:textId="77777777" w:rsidR="00071E21" w:rsidRDefault="00071E21" w:rsidP="008C3DA0">
      <w:pPr>
        <w:spacing w:after="0"/>
      </w:pPr>
      <w:r>
        <w:separator/>
      </w:r>
    </w:p>
  </w:footnote>
  <w:footnote w:type="continuationSeparator" w:id="0">
    <w:p w14:paraId="3DD06E5A" w14:textId="77777777" w:rsidR="00071E21" w:rsidRDefault="00071E21" w:rsidP="008C3DA0">
      <w:pPr>
        <w:spacing w:after="0"/>
      </w:pPr>
      <w:r>
        <w:continuationSeparator/>
      </w:r>
    </w:p>
  </w:footnote>
  <w:footnote w:type="continuationNotice" w:id="1">
    <w:p w14:paraId="551CDA6D" w14:textId="77777777" w:rsidR="00071E21" w:rsidRDefault="00071E2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0A0"/>
    <w:multiLevelType w:val="hybridMultilevel"/>
    <w:tmpl w:val="2CFC3016"/>
    <w:lvl w:ilvl="0" w:tplc="70B07B8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01D8"/>
    <w:multiLevelType w:val="hybridMultilevel"/>
    <w:tmpl w:val="25209D70"/>
    <w:lvl w:ilvl="0" w:tplc="8FE6FE3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0537"/>
    <w:multiLevelType w:val="hybridMultilevel"/>
    <w:tmpl w:val="C388CCB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4C80343"/>
    <w:multiLevelType w:val="hybridMultilevel"/>
    <w:tmpl w:val="18BAE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5AD3"/>
    <w:multiLevelType w:val="hybridMultilevel"/>
    <w:tmpl w:val="4036D9EE"/>
    <w:lvl w:ilvl="0" w:tplc="05D4DD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A30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836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621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E6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A0D1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00A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C6E0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21E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1400"/>
    <w:multiLevelType w:val="hybridMultilevel"/>
    <w:tmpl w:val="E7985376"/>
    <w:lvl w:ilvl="0" w:tplc="456E2064">
      <w:numFmt w:val="bullet"/>
      <w:lvlText w:val="-"/>
      <w:lvlJc w:val="left"/>
      <w:pPr>
        <w:ind w:left="501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D2096"/>
    <w:multiLevelType w:val="hybridMultilevel"/>
    <w:tmpl w:val="33407CF2"/>
    <w:lvl w:ilvl="0" w:tplc="BEB2470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73CF0"/>
    <w:multiLevelType w:val="hybridMultilevel"/>
    <w:tmpl w:val="E80E0AF6"/>
    <w:lvl w:ilvl="0" w:tplc="C5D65D8A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A682B"/>
    <w:multiLevelType w:val="hybridMultilevel"/>
    <w:tmpl w:val="F6A25D8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B107F"/>
    <w:multiLevelType w:val="hybridMultilevel"/>
    <w:tmpl w:val="3B6E3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10B9B"/>
    <w:multiLevelType w:val="hybridMultilevel"/>
    <w:tmpl w:val="E696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274F1"/>
    <w:multiLevelType w:val="hybridMultilevel"/>
    <w:tmpl w:val="18781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87FBC"/>
    <w:multiLevelType w:val="hybridMultilevel"/>
    <w:tmpl w:val="CC22D388"/>
    <w:lvl w:ilvl="0" w:tplc="92A07A2C">
      <w:start w:val="1"/>
      <w:numFmt w:val="decimal"/>
      <w:lvlText w:val="%1."/>
      <w:lvlJc w:val="left"/>
      <w:pPr>
        <w:ind w:left="72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3247A"/>
    <w:multiLevelType w:val="hybridMultilevel"/>
    <w:tmpl w:val="4EC0769C"/>
    <w:lvl w:ilvl="0" w:tplc="9D6489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C4B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0C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818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264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86E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80C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C57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2EF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F65B3"/>
    <w:multiLevelType w:val="hybridMultilevel"/>
    <w:tmpl w:val="B4CEAF42"/>
    <w:lvl w:ilvl="0" w:tplc="F5F41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3A6B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EA1F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61F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861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F0A2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A13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4AEF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92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B0C43"/>
    <w:multiLevelType w:val="hybridMultilevel"/>
    <w:tmpl w:val="46FA4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61DC9"/>
    <w:multiLevelType w:val="hybridMultilevel"/>
    <w:tmpl w:val="BDE0C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E6C15"/>
    <w:multiLevelType w:val="hybridMultilevel"/>
    <w:tmpl w:val="EFF4019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92E28"/>
    <w:multiLevelType w:val="hybridMultilevel"/>
    <w:tmpl w:val="6696EF50"/>
    <w:lvl w:ilvl="0" w:tplc="70B07B8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F3FB0"/>
    <w:multiLevelType w:val="hybridMultilevel"/>
    <w:tmpl w:val="C43CD27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84B19"/>
    <w:multiLevelType w:val="hybridMultilevel"/>
    <w:tmpl w:val="CDBE7EE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3C1490"/>
    <w:multiLevelType w:val="hybridMultilevel"/>
    <w:tmpl w:val="F6D86B7A"/>
    <w:lvl w:ilvl="0" w:tplc="90686F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5446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92C1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5A577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D0A79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B2C8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F20C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9849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0CA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5FB5FDD"/>
    <w:multiLevelType w:val="hybridMultilevel"/>
    <w:tmpl w:val="B978C97C"/>
    <w:lvl w:ilvl="0" w:tplc="1BBE97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045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CB1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642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CF7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69A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AA0F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BE76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A1C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112EB"/>
    <w:multiLevelType w:val="hybridMultilevel"/>
    <w:tmpl w:val="8DCC57A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18781">
    <w:abstractNumId w:val="3"/>
  </w:num>
  <w:num w:numId="2" w16cid:durableId="1723285693">
    <w:abstractNumId w:val="17"/>
  </w:num>
  <w:num w:numId="3" w16cid:durableId="782577541">
    <w:abstractNumId w:val="19"/>
  </w:num>
  <w:num w:numId="4" w16cid:durableId="1948536570">
    <w:abstractNumId w:val="0"/>
  </w:num>
  <w:num w:numId="5" w16cid:durableId="1285847023">
    <w:abstractNumId w:val="7"/>
  </w:num>
  <w:num w:numId="6" w16cid:durableId="853808817">
    <w:abstractNumId w:val="23"/>
  </w:num>
  <w:num w:numId="7" w16cid:durableId="949049576">
    <w:abstractNumId w:val="14"/>
  </w:num>
  <w:num w:numId="8" w16cid:durableId="700712874">
    <w:abstractNumId w:val="11"/>
  </w:num>
  <w:num w:numId="9" w16cid:durableId="2044285404">
    <w:abstractNumId w:val="10"/>
  </w:num>
  <w:num w:numId="10" w16cid:durableId="16129287">
    <w:abstractNumId w:val="16"/>
  </w:num>
  <w:num w:numId="11" w16cid:durableId="1605267901">
    <w:abstractNumId w:val="15"/>
  </w:num>
  <w:num w:numId="12" w16cid:durableId="1399087197">
    <w:abstractNumId w:val="5"/>
  </w:num>
  <w:num w:numId="13" w16cid:durableId="510148697">
    <w:abstractNumId w:val="1"/>
  </w:num>
  <w:num w:numId="14" w16cid:durableId="553084640">
    <w:abstractNumId w:val="9"/>
  </w:num>
  <w:num w:numId="15" w16cid:durableId="452677862">
    <w:abstractNumId w:val="6"/>
  </w:num>
  <w:num w:numId="16" w16cid:durableId="536504485">
    <w:abstractNumId w:val="20"/>
  </w:num>
  <w:num w:numId="17" w16cid:durableId="1286740258">
    <w:abstractNumId w:val="21"/>
  </w:num>
  <w:num w:numId="18" w16cid:durableId="1317883761">
    <w:abstractNumId w:val="18"/>
  </w:num>
  <w:num w:numId="19" w16cid:durableId="1351026941">
    <w:abstractNumId w:val="4"/>
  </w:num>
  <w:num w:numId="20" w16cid:durableId="147211999">
    <w:abstractNumId w:val="12"/>
  </w:num>
  <w:num w:numId="21" w16cid:durableId="1743865999">
    <w:abstractNumId w:val="24"/>
  </w:num>
  <w:num w:numId="22" w16cid:durableId="287977944">
    <w:abstractNumId w:val="8"/>
  </w:num>
  <w:num w:numId="23" w16cid:durableId="1149250629">
    <w:abstractNumId w:val="22"/>
  </w:num>
  <w:num w:numId="24" w16cid:durableId="1668289118">
    <w:abstractNumId w:val="2"/>
  </w:num>
  <w:num w:numId="25" w16cid:durableId="145124666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811"/>
    <w:rsid w:val="000009DD"/>
    <w:rsid w:val="00000DD5"/>
    <w:rsid w:val="00001811"/>
    <w:rsid w:val="00001966"/>
    <w:rsid w:val="00001C0B"/>
    <w:rsid w:val="00001C63"/>
    <w:rsid w:val="00002952"/>
    <w:rsid w:val="000055EC"/>
    <w:rsid w:val="000057DC"/>
    <w:rsid w:val="00006147"/>
    <w:rsid w:val="00007168"/>
    <w:rsid w:val="000076F0"/>
    <w:rsid w:val="00007C1E"/>
    <w:rsid w:val="00011739"/>
    <w:rsid w:val="00012222"/>
    <w:rsid w:val="0001332E"/>
    <w:rsid w:val="0001343C"/>
    <w:rsid w:val="000148E5"/>
    <w:rsid w:val="00014E1F"/>
    <w:rsid w:val="000150A6"/>
    <w:rsid w:val="000153C0"/>
    <w:rsid w:val="000160B0"/>
    <w:rsid w:val="00016941"/>
    <w:rsid w:val="00016D4D"/>
    <w:rsid w:val="00016ED4"/>
    <w:rsid w:val="00017326"/>
    <w:rsid w:val="000202A7"/>
    <w:rsid w:val="00022A09"/>
    <w:rsid w:val="00022CF6"/>
    <w:rsid w:val="000230E9"/>
    <w:rsid w:val="00023F8C"/>
    <w:rsid w:val="0002537F"/>
    <w:rsid w:val="000269A2"/>
    <w:rsid w:val="000272BD"/>
    <w:rsid w:val="00027FB5"/>
    <w:rsid w:val="00031551"/>
    <w:rsid w:val="000325EF"/>
    <w:rsid w:val="00032A66"/>
    <w:rsid w:val="000331D8"/>
    <w:rsid w:val="000347EE"/>
    <w:rsid w:val="000365FE"/>
    <w:rsid w:val="00036752"/>
    <w:rsid w:val="000371C9"/>
    <w:rsid w:val="00040AD7"/>
    <w:rsid w:val="00041AF1"/>
    <w:rsid w:val="00043FE7"/>
    <w:rsid w:val="000440C6"/>
    <w:rsid w:val="000456E1"/>
    <w:rsid w:val="000457EE"/>
    <w:rsid w:val="00045952"/>
    <w:rsid w:val="00045E0A"/>
    <w:rsid w:val="00046096"/>
    <w:rsid w:val="0004680C"/>
    <w:rsid w:val="00050092"/>
    <w:rsid w:val="0005161F"/>
    <w:rsid w:val="00052EA0"/>
    <w:rsid w:val="00053235"/>
    <w:rsid w:val="000534C6"/>
    <w:rsid w:val="0005384E"/>
    <w:rsid w:val="000539E3"/>
    <w:rsid w:val="00054AB3"/>
    <w:rsid w:val="0005523A"/>
    <w:rsid w:val="0005524D"/>
    <w:rsid w:val="00055343"/>
    <w:rsid w:val="0005586C"/>
    <w:rsid w:val="00055D61"/>
    <w:rsid w:val="000611CE"/>
    <w:rsid w:val="00061C65"/>
    <w:rsid w:val="00062BD8"/>
    <w:rsid w:val="00063BF3"/>
    <w:rsid w:val="00064092"/>
    <w:rsid w:val="000650AB"/>
    <w:rsid w:val="00065192"/>
    <w:rsid w:val="000652B0"/>
    <w:rsid w:val="00065C1B"/>
    <w:rsid w:val="000671ED"/>
    <w:rsid w:val="0006775A"/>
    <w:rsid w:val="00071E21"/>
    <w:rsid w:val="00073DCC"/>
    <w:rsid w:val="00074DA7"/>
    <w:rsid w:val="00076218"/>
    <w:rsid w:val="00077127"/>
    <w:rsid w:val="000771FD"/>
    <w:rsid w:val="0008092D"/>
    <w:rsid w:val="00080A9C"/>
    <w:rsid w:val="00081AFE"/>
    <w:rsid w:val="000827B4"/>
    <w:rsid w:val="00082F6C"/>
    <w:rsid w:val="00083617"/>
    <w:rsid w:val="000838F7"/>
    <w:rsid w:val="00084C48"/>
    <w:rsid w:val="000933E9"/>
    <w:rsid w:val="00093EC6"/>
    <w:rsid w:val="00094178"/>
    <w:rsid w:val="00096883"/>
    <w:rsid w:val="00097BA6"/>
    <w:rsid w:val="00097EBF"/>
    <w:rsid w:val="00097FC1"/>
    <w:rsid w:val="000A0CA4"/>
    <w:rsid w:val="000A1542"/>
    <w:rsid w:val="000A280C"/>
    <w:rsid w:val="000A2A27"/>
    <w:rsid w:val="000A37E3"/>
    <w:rsid w:val="000A3E7B"/>
    <w:rsid w:val="000A7213"/>
    <w:rsid w:val="000A7214"/>
    <w:rsid w:val="000B0107"/>
    <w:rsid w:val="000B01F1"/>
    <w:rsid w:val="000B3D46"/>
    <w:rsid w:val="000B4543"/>
    <w:rsid w:val="000B48A7"/>
    <w:rsid w:val="000B501D"/>
    <w:rsid w:val="000B6429"/>
    <w:rsid w:val="000C02E0"/>
    <w:rsid w:val="000C042D"/>
    <w:rsid w:val="000C2ECE"/>
    <w:rsid w:val="000C3129"/>
    <w:rsid w:val="000C4BAE"/>
    <w:rsid w:val="000C6BB0"/>
    <w:rsid w:val="000C72F3"/>
    <w:rsid w:val="000C7DF8"/>
    <w:rsid w:val="000D0066"/>
    <w:rsid w:val="000D026F"/>
    <w:rsid w:val="000D221A"/>
    <w:rsid w:val="000D2C0D"/>
    <w:rsid w:val="000D38CD"/>
    <w:rsid w:val="000D4D92"/>
    <w:rsid w:val="000D5F6B"/>
    <w:rsid w:val="000E033B"/>
    <w:rsid w:val="000E0A9E"/>
    <w:rsid w:val="000E2744"/>
    <w:rsid w:val="000E3B4D"/>
    <w:rsid w:val="000E4824"/>
    <w:rsid w:val="000E5394"/>
    <w:rsid w:val="000E58BE"/>
    <w:rsid w:val="000E6BD0"/>
    <w:rsid w:val="000E77BF"/>
    <w:rsid w:val="000F0570"/>
    <w:rsid w:val="000F08D2"/>
    <w:rsid w:val="000F299C"/>
    <w:rsid w:val="000F33EC"/>
    <w:rsid w:val="000F3B3C"/>
    <w:rsid w:val="000F65FF"/>
    <w:rsid w:val="000F6757"/>
    <w:rsid w:val="000F6F55"/>
    <w:rsid w:val="000F7264"/>
    <w:rsid w:val="000F7479"/>
    <w:rsid w:val="00102751"/>
    <w:rsid w:val="00103072"/>
    <w:rsid w:val="0010338B"/>
    <w:rsid w:val="00104DB1"/>
    <w:rsid w:val="00107859"/>
    <w:rsid w:val="00107DC8"/>
    <w:rsid w:val="00110D1A"/>
    <w:rsid w:val="001119AA"/>
    <w:rsid w:val="00112979"/>
    <w:rsid w:val="00114A08"/>
    <w:rsid w:val="00115BE3"/>
    <w:rsid w:val="001166ED"/>
    <w:rsid w:val="00117545"/>
    <w:rsid w:val="00117842"/>
    <w:rsid w:val="00120379"/>
    <w:rsid w:val="00120C4E"/>
    <w:rsid w:val="001220EA"/>
    <w:rsid w:val="001221C0"/>
    <w:rsid w:val="00122C82"/>
    <w:rsid w:val="00122CF8"/>
    <w:rsid w:val="001230FA"/>
    <w:rsid w:val="00130F72"/>
    <w:rsid w:val="00134679"/>
    <w:rsid w:val="001350B4"/>
    <w:rsid w:val="0013693E"/>
    <w:rsid w:val="00136EC7"/>
    <w:rsid w:val="00137966"/>
    <w:rsid w:val="00137CB3"/>
    <w:rsid w:val="00143284"/>
    <w:rsid w:val="00143461"/>
    <w:rsid w:val="001436A0"/>
    <w:rsid w:val="00144CC5"/>
    <w:rsid w:val="001459F3"/>
    <w:rsid w:val="00146557"/>
    <w:rsid w:val="001473A3"/>
    <w:rsid w:val="001506B5"/>
    <w:rsid w:val="001507CA"/>
    <w:rsid w:val="001508E2"/>
    <w:rsid w:val="00150A0E"/>
    <w:rsid w:val="00150F1A"/>
    <w:rsid w:val="001522A8"/>
    <w:rsid w:val="001523E1"/>
    <w:rsid w:val="00152BFD"/>
    <w:rsid w:val="001550DC"/>
    <w:rsid w:val="00156E77"/>
    <w:rsid w:val="0016240B"/>
    <w:rsid w:val="00163AF8"/>
    <w:rsid w:val="00163BAA"/>
    <w:rsid w:val="001649B2"/>
    <w:rsid w:val="00164A40"/>
    <w:rsid w:val="00165ACD"/>
    <w:rsid w:val="00170126"/>
    <w:rsid w:val="0017069D"/>
    <w:rsid w:val="00173721"/>
    <w:rsid w:val="00173B90"/>
    <w:rsid w:val="00175122"/>
    <w:rsid w:val="00175D34"/>
    <w:rsid w:val="0017646D"/>
    <w:rsid w:val="001771B2"/>
    <w:rsid w:val="001777F3"/>
    <w:rsid w:val="00177ABE"/>
    <w:rsid w:val="0018143E"/>
    <w:rsid w:val="0018327E"/>
    <w:rsid w:val="00183491"/>
    <w:rsid w:val="00183949"/>
    <w:rsid w:val="00183B02"/>
    <w:rsid w:val="00184BDC"/>
    <w:rsid w:val="00187D20"/>
    <w:rsid w:val="00187D62"/>
    <w:rsid w:val="0019071C"/>
    <w:rsid w:val="001907A8"/>
    <w:rsid w:val="00190E40"/>
    <w:rsid w:val="00191C80"/>
    <w:rsid w:val="00192B16"/>
    <w:rsid w:val="001952B8"/>
    <w:rsid w:val="00195FC4"/>
    <w:rsid w:val="001976D4"/>
    <w:rsid w:val="001A1C8A"/>
    <w:rsid w:val="001A313B"/>
    <w:rsid w:val="001A497B"/>
    <w:rsid w:val="001A4A09"/>
    <w:rsid w:val="001A4CBE"/>
    <w:rsid w:val="001A5153"/>
    <w:rsid w:val="001A526A"/>
    <w:rsid w:val="001A6394"/>
    <w:rsid w:val="001A6BBD"/>
    <w:rsid w:val="001A71C2"/>
    <w:rsid w:val="001A752E"/>
    <w:rsid w:val="001B2E2C"/>
    <w:rsid w:val="001B333E"/>
    <w:rsid w:val="001B3B08"/>
    <w:rsid w:val="001B43DC"/>
    <w:rsid w:val="001B43F4"/>
    <w:rsid w:val="001B4E80"/>
    <w:rsid w:val="001B5911"/>
    <w:rsid w:val="001B69C6"/>
    <w:rsid w:val="001B797D"/>
    <w:rsid w:val="001C218C"/>
    <w:rsid w:val="001C3B57"/>
    <w:rsid w:val="001C52CA"/>
    <w:rsid w:val="001C55C8"/>
    <w:rsid w:val="001C697C"/>
    <w:rsid w:val="001C768E"/>
    <w:rsid w:val="001D04D2"/>
    <w:rsid w:val="001D0893"/>
    <w:rsid w:val="001D0927"/>
    <w:rsid w:val="001D0945"/>
    <w:rsid w:val="001D36FF"/>
    <w:rsid w:val="001D4E3A"/>
    <w:rsid w:val="001D4E8F"/>
    <w:rsid w:val="001D616A"/>
    <w:rsid w:val="001D7104"/>
    <w:rsid w:val="001D73A7"/>
    <w:rsid w:val="001D77BE"/>
    <w:rsid w:val="001E1533"/>
    <w:rsid w:val="001E1E3D"/>
    <w:rsid w:val="001E1FA3"/>
    <w:rsid w:val="001E2281"/>
    <w:rsid w:val="001E2679"/>
    <w:rsid w:val="001E30A7"/>
    <w:rsid w:val="001E4A72"/>
    <w:rsid w:val="001E57F6"/>
    <w:rsid w:val="001E690F"/>
    <w:rsid w:val="001E6AA2"/>
    <w:rsid w:val="001F0018"/>
    <w:rsid w:val="001F0588"/>
    <w:rsid w:val="001F15CA"/>
    <w:rsid w:val="001F3326"/>
    <w:rsid w:val="001F3FAB"/>
    <w:rsid w:val="001F4B81"/>
    <w:rsid w:val="001F4D7D"/>
    <w:rsid w:val="001F4EE8"/>
    <w:rsid w:val="001F509D"/>
    <w:rsid w:val="001F792D"/>
    <w:rsid w:val="001F79DD"/>
    <w:rsid w:val="00201A1B"/>
    <w:rsid w:val="002041E0"/>
    <w:rsid w:val="00204CF5"/>
    <w:rsid w:val="00205D51"/>
    <w:rsid w:val="002063A9"/>
    <w:rsid w:val="002064EF"/>
    <w:rsid w:val="00207904"/>
    <w:rsid w:val="00210867"/>
    <w:rsid w:val="00211956"/>
    <w:rsid w:val="00212922"/>
    <w:rsid w:val="0021299C"/>
    <w:rsid w:val="002132B9"/>
    <w:rsid w:val="00213DD9"/>
    <w:rsid w:val="00214CD3"/>
    <w:rsid w:val="0021526B"/>
    <w:rsid w:val="0021575F"/>
    <w:rsid w:val="002164C0"/>
    <w:rsid w:val="00216E32"/>
    <w:rsid w:val="00220CFC"/>
    <w:rsid w:val="0022116F"/>
    <w:rsid w:val="002227A8"/>
    <w:rsid w:val="00222AA5"/>
    <w:rsid w:val="00223B99"/>
    <w:rsid w:val="0022434F"/>
    <w:rsid w:val="002246F1"/>
    <w:rsid w:val="00226873"/>
    <w:rsid w:val="00226AE0"/>
    <w:rsid w:val="00227298"/>
    <w:rsid w:val="00230AE9"/>
    <w:rsid w:val="00231977"/>
    <w:rsid w:val="00231B10"/>
    <w:rsid w:val="00232BEF"/>
    <w:rsid w:val="00233CEF"/>
    <w:rsid w:val="0023639A"/>
    <w:rsid w:val="002368EB"/>
    <w:rsid w:val="00236C23"/>
    <w:rsid w:val="00237C15"/>
    <w:rsid w:val="00240F1D"/>
    <w:rsid w:val="00240F5A"/>
    <w:rsid w:val="00241F0B"/>
    <w:rsid w:val="00242EFC"/>
    <w:rsid w:val="00244766"/>
    <w:rsid w:val="00245CDB"/>
    <w:rsid w:val="0024624B"/>
    <w:rsid w:val="002475CA"/>
    <w:rsid w:val="00247E67"/>
    <w:rsid w:val="002524DA"/>
    <w:rsid w:val="0025251B"/>
    <w:rsid w:val="00253084"/>
    <w:rsid w:val="00253536"/>
    <w:rsid w:val="002546D4"/>
    <w:rsid w:val="0025499F"/>
    <w:rsid w:val="00255891"/>
    <w:rsid w:val="00255E9F"/>
    <w:rsid w:val="00260652"/>
    <w:rsid w:val="00260E67"/>
    <w:rsid w:val="00261F69"/>
    <w:rsid w:val="00262141"/>
    <w:rsid w:val="002622F2"/>
    <w:rsid w:val="00262956"/>
    <w:rsid w:val="002629C8"/>
    <w:rsid w:val="00263091"/>
    <w:rsid w:val="00263C73"/>
    <w:rsid w:val="00263ECA"/>
    <w:rsid w:val="00264394"/>
    <w:rsid w:val="0026467E"/>
    <w:rsid w:val="00264EBE"/>
    <w:rsid w:val="002650E3"/>
    <w:rsid w:val="00265378"/>
    <w:rsid w:val="00265977"/>
    <w:rsid w:val="0026608C"/>
    <w:rsid w:val="002706AE"/>
    <w:rsid w:val="00272AC0"/>
    <w:rsid w:val="00273A5D"/>
    <w:rsid w:val="00274396"/>
    <w:rsid w:val="00274558"/>
    <w:rsid w:val="002753C7"/>
    <w:rsid w:val="0027676A"/>
    <w:rsid w:val="00276E90"/>
    <w:rsid w:val="00280575"/>
    <w:rsid w:val="002805CD"/>
    <w:rsid w:val="002810AC"/>
    <w:rsid w:val="002811D7"/>
    <w:rsid w:val="002846AC"/>
    <w:rsid w:val="00286F33"/>
    <w:rsid w:val="00290080"/>
    <w:rsid w:val="00290D0C"/>
    <w:rsid w:val="00291C56"/>
    <w:rsid w:val="0029341B"/>
    <w:rsid w:val="002935AB"/>
    <w:rsid w:val="00294E24"/>
    <w:rsid w:val="00295762"/>
    <w:rsid w:val="00295C5F"/>
    <w:rsid w:val="00296941"/>
    <w:rsid w:val="002A0319"/>
    <w:rsid w:val="002A0E4C"/>
    <w:rsid w:val="002A1288"/>
    <w:rsid w:val="002A19EB"/>
    <w:rsid w:val="002A486D"/>
    <w:rsid w:val="002A4B44"/>
    <w:rsid w:val="002A50F9"/>
    <w:rsid w:val="002A5193"/>
    <w:rsid w:val="002A52B9"/>
    <w:rsid w:val="002A6E42"/>
    <w:rsid w:val="002A7C79"/>
    <w:rsid w:val="002B17C9"/>
    <w:rsid w:val="002B2F20"/>
    <w:rsid w:val="002B31B9"/>
    <w:rsid w:val="002B44D6"/>
    <w:rsid w:val="002B6238"/>
    <w:rsid w:val="002B62CC"/>
    <w:rsid w:val="002B6692"/>
    <w:rsid w:val="002B7D77"/>
    <w:rsid w:val="002C056D"/>
    <w:rsid w:val="002C0B87"/>
    <w:rsid w:val="002C1188"/>
    <w:rsid w:val="002C2ACF"/>
    <w:rsid w:val="002C2ED3"/>
    <w:rsid w:val="002C3EC2"/>
    <w:rsid w:val="002C4410"/>
    <w:rsid w:val="002C4B6B"/>
    <w:rsid w:val="002C5431"/>
    <w:rsid w:val="002C6BF5"/>
    <w:rsid w:val="002C6CAB"/>
    <w:rsid w:val="002D01D0"/>
    <w:rsid w:val="002D04FB"/>
    <w:rsid w:val="002D0B87"/>
    <w:rsid w:val="002D1549"/>
    <w:rsid w:val="002D29F4"/>
    <w:rsid w:val="002D483C"/>
    <w:rsid w:val="002D48D2"/>
    <w:rsid w:val="002D634C"/>
    <w:rsid w:val="002D74AB"/>
    <w:rsid w:val="002D79AA"/>
    <w:rsid w:val="002E1996"/>
    <w:rsid w:val="002E382D"/>
    <w:rsid w:val="002E74A3"/>
    <w:rsid w:val="002F2248"/>
    <w:rsid w:val="002F2279"/>
    <w:rsid w:val="002F3FB4"/>
    <w:rsid w:val="002F61E0"/>
    <w:rsid w:val="002F62D1"/>
    <w:rsid w:val="002F6EC0"/>
    <w:rsid w:val="002F7BD0"/>
    <w:rsid w:val="00300382"/>
    <w:rsid w:val="0030059F"/>
    <w:rsid w:val="00301ED2"/>
    <w:rsid w:val="00302364"/>
    <w:rsid w:val="003050B0"/>
    <w:rsid w:val="0030530C"/>
    <w:rsid w:val="0030628C"/>
    <w:rsid w:val="00306CE5"/>
    <w:rsid w:val="00307DC1"/>
    <w:rsid w:val="0031027D"/>
    <w:rsid w:val="00311499"/>
    <w:rsid w:val="00313BA6"/>
    <w:rsid w:val="00314143"/>
    <w:rsid w:val="00315044"/>
    <w:rsid w:val="00315932"/>
    <w:rsid w:val="00317D77"/>
    <w:rsid w:val="00320009"/>
    <w:rsid w:val="003203C7"/>
    <w:rsid w:val="0032048C"/>
    <w:rsid w:val="00320670"/>
    <w:rsid w:val="00320C5D"/>
    <w:rsid w:val="003211B3"/>
    <w:rsid w:val="00321609"/>
    <w:rsid w:val="00321D09"/>
    <w:rsid w:val="0032241B"/>
    <w:rsid w:val="003229F8"/>
    <w:rsid w:val="00323198"/>
    <w:rsid w:val="003234F4"/>
    <w:rsid w:val="003235B8"/>
    <w:rsid w:val="0032462E"/>
    <w:rsid w:val="00326CCD"/>
    <w:rsid w:val="00327066"/>
    <w:rsid w:val="00327194"/>
    <w:rsid w:val="00332367"/>
    <w:rsid w:val="00332E5B"/>
    <w:rsid w:val="003340F4"/>
    <w:rsid w:val="003366EE"/>
    <w:rsid w:val="00340B77"/>
    <w:rsid w:val="00342B74"/>
    <w:rsid w:val="00342DD0"/>
    <w:rsid w:val="00344514"/>
    <w:rsid w:val="003454FC"/>
    <w:rsid w:val="00347A37"/>
    <w:rsid w:val="00350705"/>
    <w:rsid w:val="00350D6C"/>
    <w:rsid w:val="00351994"/>
    <w:rsid w:val="00351AB8"/>
    <w:rsid w:val="00351B74"/>
    <w:rsid w:val="003539E2"/>
    <w:rsid w:val="00355700"/>
    <w:rsid w:val="003600BE"/>
    <w:rsid w:val="00360BE0"/>
    <w:rsid w:val="00361512"/>
    <w:rsid w:val="00362614"/>
    <w:rsid w:val="00363A23"/>
    <w:rsid w:val="00363AFB"/>
    <w:rsid w:val="0036652F"/>
    <w:rsid w:val="00366A0D"/>
    <w:rsid w:val="0037072A"/>
    <w:rsid w:val="00370E6F"/>
    <w:rsid w:val="00371C77"/>
    <w:rsid w:val="00371E03"/>
    <w:rsid w:val="00371E61"/>
    <w:rsid w:val="003727D0"/>
    <w:rsid w:val="00372A11"/>
    <w:rsid w:val="00372C22"/>
    <w:rsid w:val="00372E6C"/>
    <w:rsid w:val="00374391"/>
    <w:rsid w:val="003743DC"/>
    <w:rsid w:val="00377273"/>
    <w:rsid w:val="0037769F"/>
    <w:rsid w:val="003828EF"/>
    <w:rsid w:val="00383D01"/>
    <w:rsid w:val="00384188"/>
    <w:rsid w:val="00384C96"/>
    <w:rsid w:val="00384FAD"/>
    <w:rsid w:val="003873BD"/>
    <w:rsid w:val="00387794"/>
    <w:rsid w:val="0039451E"/>
    <w:rsid w:val="00395269"/>
    <w:rsid w:val="00395424"/>
    <w:rsid w:val="00396949"/>
    <w:rsid w:val="003A0B73"/>
    <w:rsid w:val="003A130D"/>
    <w:rsid w:val="003A217F"/>
    <w:rsid w:val="003A279A"/>
    <w:rsid w:val="003A2ABB"/>
    <w:rsid w:val="003A32A1"/>
    <w:rsid w:val="003A40D3"/>
    <w:rsid w:val="003A44E4"/>
    <w:rsid w:val="003A4FF8"/>
    <w:rsid w:val="003A588A"/>
    <w:rsid w:val="003A5C80"/>
    <w:rsid w:val="003A60E5"/>
    <w:rsid w:val="003A7FC5"/>
    <w:rsid w:val="003B07CA"/>
    <w:rsid w:val="003B25BB"/>
    <w:rsid w:val="003B2980"/>
    <w:rsid w:val="003B2C75"/>
    <w:rsid w:val="003B2D9A"/>
    <w:rsid w:val="003B4340"/>
    <w:rsid w:val="003B43B1"/>
    <w:rsid w:val="003B49BB"/>
    <w:rsid w:val="003B55BE"/>
    <w:rsid w:val="003B6D9D"/>
    <w:rsid w:val="003B7BB5"/>
    <w:rsid w:val="003C365A"/>
    <w:rsid w:val="003C3CE4"/>
    <w:rsid w:val="003D019C"/>
    <w:rsid w:val="003D0B80"/>
    <w:rsid w:val="003D138B"/>
    <w:rsid w:val="003D1DE5"/>
    <w:rsid w:val="003D2190"/>
    <w:rsid w:val="003D3139"/>
    <w:rsid w:val="003D3A45"/>
    <w:rsid w:val="003D5819"/>
    <w:rsid w:val="003D6666"/>
    <w:rsid w:val="003E0549"/>
    <w:rsid w:val="003E0717"/>
    <w:rsid w:val="003E104C"/>
    <w:rsid w:val="003E18F3"/>
    <w:rsid w:val="003E1E98"/>
    <w:rsid w:val="003E263B"/>
    <w:rsid w:val="003E2BEE"/>
    <w:rsid w:val="003E4189"/>
    <w:rsid w:val="003F2396"/>
    <w:rsid w:val="003F2B25"/>
    <w:rsid w:val="003F2D19"/>
    <w:rsid w:val="003F2DC1"/>
    <w:rsid w:val="003F2E6C"/>
    <w:rsid w:val="003F41DE"/>
    <w:rsid w:val="003F5626"/>
    <w:rsid w:val="003F5DFE"/>
    <w:rsid w:val="003F6FE7"/>
    <w:rsid w:val="003F71A3"/>
    <w:rsid w:val="00400B3F"/>
    <w:rsid w:val="004015CC"/>
    <w:rsid w:val="004018A8"/>
    <w:rsid w:val="00401E57"/>
    <w:rsid w:val="00402ED5"/>
    <w:rsid w:val="00404382"/>
    <w:rsid w:val="0040510F"/>
    <w:rsid w:val="004061FE"/>
    <w:rsid w:val="004063E7"/>
    <w:rsid w:val="004065E4"/>
    <w:rsid w:val="00406607"/>
    <w:rsid w:val="00410AF9"/>
    <w:rsid w:val="00410FF2"/>
    <w:rsid w:val="00412BFE"/>
    <w:rsid w:val="00413C77"/>
    <w:rsid w:val="00413E2A"/>
    <w:rsid w:val="0041497B"/>
    <w:rsid w:val="0041523D"/>
    <w:rsid w:val="004152E3"/>
    <w:rsid w:val="004158DA"/>
    <w:rsid w:val="00415D60"/>
    <w:rsid w:val="00416C22"/>
    <w:rsid w:val="00416C74"/>
    <w:rsid w:val="00420D39"/>
    <w:rsid w:val="00421B52"/>
    <w:rsid w:val="00421E86"/>
    <w:rsid w:val="00425591"/>
    <w:rsid w:val="00425A23"/>
    <w:rsid w:val="00430155"/>
    <w:rsid w:val="004304CB"/>
    <w:rsid w:val="00430830"/>
    <w:rsid w:val="00434D6E"/>
    <w:rsid w:val="004354D8"/>
    <w:rsid w:val="00436767"/>
    <w:rsid w:val="00437B3F"/>
    <w:rsid w:val="004409FA"/>
    <w:rsid w:val="00440EDF"/>
    <w:rsid w:val="0044202A"/>
    <w:rsid w:val="00443D0F"/>
    <w:rsid w:val="0044444A"/>
    <w:rsid w:val="00447E6E"/>
    <w:rsid w:val="004500B3"/>
    <w:rsid w:val="004503AE"/>
    <w:rsid w:val="00450C89"/>
    <w:rsid w:val="00452771"/>
    <w:rsid w:val="00453C6E"/>
    <w:rsid w:val="00453E6F"/>
    <w:rsid w:val="0045580F"/>
    <w:rsid w:val="00455828"/>
    <w:rsid w:val="00455B29"/>
    <w:rsid w:val="00455BD3"/>
    <w:rsid w:val="00457143"/>
    <w:rsid w:val="0046072B"/>
    <w:rsid w:val="00461F79"/>
    <w:rsid w:val="004628CF"/>
    <w:rsid w:val="00463C08"/>
    <w:rsid w:val="00463EA7"/>
    <w:rsid w:val="00464F24"/>
    <w:rsid w:val="00466B53"/>
    <w:rsid w:val="00466E93"/>
    <w:rsid w:val="00466F2B"/>
    <w:rsid w:val="00471BC3"/>
    <w:rsid w:val="00476CA3"/>
    <w:rsid w:val="004775BA"/>
    <w:rsid w:val="0047765B"/>
    <w:rsid w:val="0048357D"/>
    <w:rsid w:val="00484349"/>
    <w:rsid w:val="004846A4"/>
    <w:rsid w:val="00484D3B"/>
    <w:rsid w:val="00487CA2"/>
    <w:rsid w:val="004911BB"/>
    <w:rsid w:val="00492DA8"/>
    <w:rsid w:val="00493983"/>
    <w:rsid w:val="00493BF8"/>
    <w:rsid w:val="00494631"/>
    <w:rsid w:val="00495E6E"/>
    <w:rsid w:val="00495EFE"/>
    <w:rsid w:val="0049613D"/>
    <w:rsid w:val="004964A7"/>
    <w:rsid w:val="00496A81"/>
    <w:rsid w:val="00496AD1"/>
    <w:rsid w:val="004A2DF6"/>
    <w:rsid w:val="004A59AF"/>
    <w:rsid w:val="004A684F"/>
    <w:rsid w:val="004A6D15"/>
    <w:rsid w:val="004A7221"/>
    <w:rsid w:val="004A75F0"/>
    <w:rsid w:val="004B08C8"/>
    <w:rsid w:val="004B0B75"/>
    <w:rsid w:val="004B1542"/>
    <w:rsid w:val="004B17F5"/>
    <w:rsid w:val="004B2433"/>
    <w:rsid w:val="004B24C7"/>
    <w:rsid w:val="004B2564"/>
    <w:rsid w:val="004B356A"/>
    <w:rsid w:val="004B3853"/>
    <w:rsid w:val="004B3B04"/>
    <w:rsid w:val="004B3E04"/>
    <w:rsid w:val="004B481A"/>
    <w:rsid w:val="004B5405"/>
    <w:rsid w:val="004B7DB5"/>
    <w:rsid w:val="004C3AE2"/>
    <w:rsid w:val="004C4C52"/>
    <w:rsid w:val="004C4FD5"/>
    <w:rsid w:val="004C5037"/>
    <w:rsid w:val="004C5702"/>
    <w:rsid w:val="004C581D"/>
    <w:rsid w:val="004C787A"/>
    <w:rsid w:val="004D05FC"/>
    <w:rsid w:val="004D0C05"/>
    <w:rsid w:val="004D266E"/>
    <w:rsid w:val="004D2D3B"/>
    <w:rsid w:val="004D468A"/>
    <w:rsid w:val="004D621B"/>
    <w:rsid w:val="004D7474"/>
    <w:rsid w:val="004D7C37"/>
    <w:rsid w:val="004E056A"/>
    <w:rsid w:val="004E0AB4"/>
    <w:rsid w:val="004E10E8"/>
    <w:rsid w:val="004E1774"/>
    <w:rsid w:val="004E2DC9"/>
    <w:rsid w:val="004E4607"/>
    <w:rsid w:val="004E5111"/>
    <w:rsid w:val="004E534F"/>
    <w:rsid w:val="004E566B"/>
    <w:rsid w:val="004F0440"/>
    <w:rsid w:val="004F10AA"/>
    <w:rsid w:val="004F1779"/>
    <w:rsid w:val="004F2463"/>
    <w:rsid w:val="004F2DBA"/>
    <w:rsid w:val="004F3930"/>
    <w:rsid w:val="004F3973"/>
    <w:rsid w:val="004F4573"/>
    <w:rsid w:val="004F5179"/>
    <w:rsid w:val="004F5795"/>
    <w:rsid w:val="004F6209"/>
    <w:rsid w:val="004F62FA"/>
    <w:rsid w:val="004F728A"/>
    <w:rsid w:val="00500570"/>
    <w:rsid w:val="00500DC6"/>
    <w:rsid w:val="0050169E"/>
    <w:rsid w:val="00501FBE"/>
    <w:rsid w:val="005035E7"/>
    <w:rsid w:val="00503B44"/>
    <w:rsid w:val="00504A6F"/>
    <w:rsid w:val="00506046"/>
    <w:rsid w:val="00507009"/>
    <w:rsid w:val="00507BE1"/>
    <w:rsid w:val="00510E0C"/>
    <w:rsid w:val="00510F45"/>
    <w:rsid w:val="00511003"/>
    <w:rsid w:val="005110E8"/>
    <w:rsid w:val="00511A3E"/>
    <w:rsid w:val="00513895"/>
    <w:rsid w:val="00513CD9"/>
    <w:rsid w:val="00513EB1"/>
    <w:rsid w:val="00514928"/>
    <w:rsid w:val="00516EFF"/>
    <w:rsid w:val="00517859"/>
    <w:rsid w:val="00517C36"/>
    <w:rsid w:val="00521161"/>
    <w:rsid w:val="00521A34"/>
    <w:rsid w:val="00523070"/>
    <w:rsid w:val="005233EB"/>
    <w:rsid w:val="00523519"/>
    <w:rsid w:val="00523BC8"/>
    <w:rsid w:val="005264C4"/>
    <w:rsid w:val="00527CD2"/>
    <w:rsid w:val="005312C3"/>
    <w:rsid w:val="00532987"/>
    <w:rsid w:val="00533A44"/>
    <w:rsid w:val="00533DDC"/>
    <w:rsid w:val="00534956"/>
    <w:rsid w:val="00536EC8"/>
    <w:rsid w:val="005374FD"/>
    <w:rsid w:val="00537ECF"/>
    <w:rsid w:val="00540596"/>
    <w:rsid w:val="005429A6"/>
    <w:rsid w:val="00543473"/>
    <w:rsid w:val="005434BF"/>
    <w:rsid w:val="00544AF7"/>
    <w:rsid w:val="00545C08"/>
    <w:rsid w:val="0054644B"/>
    <w:rsid w:val="00547BC1"/>
    <w:rsid w:val="0055176C"/>
    <w:rsid w:val="00552C73"/>
    <w:rsid w:val="00553AAF"/>
    <w:rsid w:val="005543EF"/>
    <w:rsid w:val="005548D1"/>
    <w:rsid w:val="00556014"/>
    <w:rsid w:val="0055704A"/>
    <w:rsid w:val="005573C3"/>
    <w:rsid w:val="00557AB1"/>
    <w:rsid w:val="00560258"/>
    <w:rsid w:val="00560E02"/>
    <w:rsid w:val="00560E0E"/>
    <w:rsid w:val="00561214"/>
    <w:rsid w:val="00561227"/>
    <w:rsid w:val="0056127B"/>
    <w:rsid w:val="00562317"/>
    <w:rsid w:val="005632E1"/>
    <w:rsid w:val="00564532"/>
    <w:rsid w:val="005663D1"/>
    <w:rsid w:val="00567CC9"/>
    <w:rsid w:val="00570F24"/>
    <w:rsid w:val="00572491"/>
    <w:rsid w:val="00575243"/>
    <w:rsid w:val="005754C1"/>
    <w:rsid w:val="00575F56"/>
    <w:rsid w:val="00576372"/>
    <w:rsid w:val="0058016B"/>
    <w:rsid w:val="00580219"/>
    <w:rsid w:val="005806B7"/>
    <w:rsid w:val="005814FB"/>
    <w:rsid w:val="005815A5"/>
    <w:rsid w:val="005828A1"/>
    <w:rsid w:val="00582BAD"/>
    <w:rsid w:val="005848C3"/>
    <w:rsid w:val="00584F90"/>
    <w:rsid w:val="00586D60"/>
    <w:rsid w:val="0058741C"/>
    <w:rsid w:val="00590032"/>
    <w:rsid w:val="00592DCE"/>
    <w:rsid w:val="00592FB1"/>
    <w:rsid w:val="00593A67"/>
    <w:rsid w:val="00594668"/>
    <w:rsid w:val="005949A1"/>
    <w:rsid w:val="00594D04"/>
    <w:rsid w:val="00595F3A"/>
    <w:rsid w:val="0059775F"/>
    <w:rsid w:val="005A0F0B"/>
    <w:rsid w:val="005A207E"/>
    <w:rsid w:val="005A22B9"/>
    <w:rsid w:val="005A22F6"/>
    <w:rsid w:val="005A40FB"/>
    <w:rsid w:val="005A4C57"/>
    <w:rsid w:val="005A5DC0"/>
    <w:rsid w:val="005A5EB2"/>
    <w:rsid w:val="005A6F2E"/>
    <w:rsid w:val="005B02A5"/>
    <w:rsid w:val="005B0348"/>
    <w:rsid w:val="005B04A6"/>
    <w:rsid w:val="005B0630"/>
    <w:rsid w:val="005B1C3F"/>
    <w:rsid w:val="005B32C6"/>
    <w:rsid w:val="005B3C53"/>
    <w:rsid w:val="005B4E8E"/>
    <w:rsid w:val="005B5D64"/>
    <w:rsid w:val="005B5E84"/>
    <w:rsid w:val="005B6802"/>
    <w:rsid w:val="005C16B2"/>
    <w:rsid w:val="005C2145"/>
    <w:rsid w:val="005C2878"/>
    <w:rsid w:val="005C3451"/>
    <w:rsid w:val="005C6990"/>
    <w:rsid w:val="005C6B23"/>
    <w:rsid w:val="005C75A8"/>
    <w:rsid w:val="005C7698"/>
    <w:rsid w:val="005C79CE"/>
    <w:rsid w:val="005D0B2C"/>
    <w:rsid w:val="005D1253"/>
    <w:rsid w:val="005D327C"/>
    <w:rsid w:val="005D33E9"/>
    <w:rsid w:val="005D3678"/>
    <w:rsid w:val="005D3B86"/>
    <w:rsid w:val="005D4438"/>
    <w:rsid w:val="005D4588"/>
    <w:rsid w:val="005D4FF0"/>
    <w:rsid w:val="005D62FF"/>
    <w:rsid w:val="005D68EB"/>
    <w:rsid w:val="005E2390"/>
    <w:rsid w:val="005E23F2"/>
    <w:rsid w:val="005E28ED"/>
    <w:rsid w:val="005E2B7B"/>
    <w:rsid w:val="005E2BB3"/>
    <w:rsid w:val="005E3BDB"/>
    <w:rsid w:val="005E4910"/>
    <w:rsid w:val="005E4D10"/>
    <w:rsid w:val="005E568C"/>
    <w:rsid w:val="005E5770"/>
    <w:rsid w:val="005E6932"/>
    <w:rsid w:val="005E7424"/>
    <w:rsid w:val="005E7F47"/>
    <w:rsid w:val="005F177B"/>
    <w:rsid w:val="005F2013"/>
    <w:rsid w:val="005F74BB"/>
    <w:rsid w:val="00600BA2"/>
    <w:rsid w:val="00600F8A"/>
    <w:rsid w:val="00601A3F"/>
    <w:rsid w:val="00603D7F"/>
    <w:rsid w:val="00603FD7"/>
    <w:rsid w:val="00605D42"/>
    <w:rsid w:val="006063D9"/>
    <w:rsid w:val="0060720C"/>
    <w:rsid w:val="006074BC"/>
    <w:rsid w:val="00610266"/>
    <w:rsid w:val="00611BB3"/>
    <w:rsid w:val="0061277B"/>
    <w:rsid w:val="006127F4"/>
    <w:rsid w:val="0061314E"/>
    <w:rsid w:val="006143B1"/>
    <w:rsid w:val="00614FD4"/>
    <w:rsid w:val="0061563B"/>
    <w:rsid w:val="00615E8B"/>
    <w:rsid w:val="00616B40"/>
    <w:rsid w:val="00617097"/>
    <w:rsid w:val="00617EBB"/>
    <w:rsid w:val="00621D41"/>
    <w:rsid w:val="00625085"/>
    <w:rsid w:val="00625C22"/>
    <w:rsid w:val="00626B5C"/>
    <w:rsid w:val="00626F23"/>
    <w:rsid w:val="00630A6C"/>
    <w:rsid w:val="00632B76"/>
    <w:rsid w:val="00633D85"/>
    <w:rsid w:val="006352A7"/>
    <w:rsid w:val="0063540C"/>
    <w:rsid w:val="00635936"/>
    <w:rsid w:val="0063674E"/>
    <w:rsid w:val="00637173"/>
    <w:rsid w:val="00640091"/>
    <w:rsid w:val="00641123"/>
    <w:rsid w:val="0064157E"/>
    <w:rsid w:val="006420D3"/>
    <w:rsid w:val="006430BE"/>
    <w:rsid w:val="006433FA"/>
    <w:rsid w:val="00643848"/>
    <w:rsid w:val="00643DA6"/>
    <w:rsid w:val="0064409A"/>
    <w:rsid w:val="006444B1"/>
    <w:rsid w:val="006447BD"/>
    <w:rsid w:val="006447E3"/>
    <w:rsid w:val="006448F7"/>
    <w:rsid w:val="00644F5F"/>
    <w:rsid w:val="00646AD2"/>
    <w:rsid w:val="00647E1F"/>
    <w:rsid w:val="006502C5"/>
    <w:rsid w:val="006508C2"/>
    <w:rsid w:val="00651056"/>
    <w:rsid w:val="00651910"/>
    <w:rsid w:val="00651A4F"/>
    <w:rsid w:val="006522D4"/>
    <w:rsid w:val="006525B7"/>
    <w:rsid w:val="00654929"/>
    <w:rsid w:val="00654B3C"/>
    <w:rsid w:val="006551F1"/>
    <w:rsid w:val="0065555F"/>
    <w:rsid w:val="00656279"/>
    <w:rsid w:val="00656E6A"/>
    <w:rsid w:val="006614DC"/>
    <w:rsid w:val="00663075"/>
    <w:rsid w:val="00663FF0"/>
    <w:rsid w:val="00664835"/>
    <w:rsid w:val="006654BC"/>
    <w:rsid w:val="006658C8"/>
    <w:rsid w:val="00665ADC"/>
    <w:rsid w:val="00666078"/>
    <w:rsid w:val="00666733"/>
    <w:rsid w:val="00667072"/>
    <w:rsid w:val="00667175"/>
    <w:rsid w:val="00667235"/>
    <w:rsid w:val="00667A25"/>
    <w:rsid w:val="00667A38"/>
    <w:rsid w:val="00667B66"/>
    <w:rsid w:val="00667C60"/>
    <w:rsid w:val="0067161D"/>
    <w:rsid w:val="006720EF"/>
    <w:rsid w:val="00674736"/>
    <w:rsid w:val="00674CDA"/>
    <w:rsid w:val="006753BC"/>
    <w:rsid w:val="00676480"/>
    <w:rsid w:val="00676764"/>
    <w:rsid w:val="00680622"/>
    <w:rsid w:val="00680BBA"/>
    <w:rsid w:val="00681E47"/>
    <w:rsid w:val="0068400C"/>
    <w:rsid w:val="006850A2"/>
    <w:rsid w:val="0068574C"/>
    <w:rsid w:val="006857D7"/>
    <w:rsid w:val="00686411"/>
    <w:rsid w:val="006864A4"/>
    <w:rsid w:val="00686669"/>
    <w:rsid w:val="006879C7"/>
    <w:rsid w:val="00687F86"/>
    <w:rsid w:val="00692D37"/>
    <w:rsid w:val="00694049"/>
    <w:rsid w:val="00694DE7"/>
    <w:rsid w:val="00696942"/>
    <w:rsid w:val="00696D0D"/>
    <w:rsid w:val="006A128D"/>
    <w:rsid w:val="006A18EB"/>
    <w:rsid w:val="006A2050"/>
    <w:rsid w:val="006A276D"/>
    <w:rsid w:val="006A486B"/>
    <w:rsid w:val="006A71DC"/>
    <w:rsid w:val="006A7ED5"/>
    <w:rsid w:val="006B1920"/>
    <w:rsid w:val="006B1A87"/>
    <w:rsid w:val="006B1CB8"/>
    <w:rsid w:val="006B20D7"/>
    <w:rsid w:val="006B4F63"/>
    <w:rsid w:val="006B50F5"/>
    <w:rsid w:val="006B540A"/>
    <w:rsid w:val="006B64A9"/>
    <w:rsid w:val="006B69EA"/>
    <w:rsid w:val="006B7D77"/>
    <w:rsid w:val="006C0EB5"/>
    <w:rsid w:val="006C1179"/>
    <w:rsid w:val="006C19F6"/>
    <w:rsid w:val="006C2651"/>
    <w:rsid w:val="006C352D"/>
    <w:rsid w:val="006C4854"/>
    <w:rsid w:val="006C4E76"/>
    <w:rsid w:val="006C5ACD"/>
    <w:rsid w:val="006C5C97"/>
    <w:rsid w:val="006C61F6"/>
    <w:rsid w:val="006C7EA0"/>
    <w:rsid w:val="006D0848"/>
    <w:rsid w:val="006D0EAA"/>
    <w:rsid w:val="006D309D"/>
    <w:rsid w:val="006D7F3A"/>
    <w:rsid w:val="006E1888"/>
    <w:rsid w:val="006E2F79"/>
    <w:rsid w:val="006E324A"/>
    <w:rsid w:val="006E3B89"/>
    <w:rsid w:val="006E3C6C"/>
    <w:rsid w:val="006E3D6E"/>
    <w:rsid w:val="006E547A"/>
    <w:rsid w:val="006E54BD"/>
    <w:rsid w:val="006E5901"/>
    <w:rsid w:val="006E7328"/>
    <w:rsid w:val="006E76DB"/>
    <w:rsid w:val="006E79BE"/>
    <w:rsid w:val="006E7B6D"/>
    <w:rsid w:val="006F0165"/>
    <w:rsid w:val="006F12CE"/>
    <w:rsid w:val="006F2011"/>
    <w:rsid w:val="006F46A7"/>
    <w:rsid w:val="006F541E"/>
    <w:rsid w:val="006F56BF"/>
    <w:rsid w:val="006F5CFD"/>
    <w:rsid w:val="006F6683"/>
    <w:rsid w:val="006F78DB"/>
    <w:rsid w:val="00700373"/>
    <w:rsid w:val="00701056"/>
    <w:rsid w:val="0070108E"/>
    <w:rsid w:val="00701B47"/>
    <w:rsid w:val="00702349"/>
    <w:rsid w:val="00702B3F"/>
    <w:rsid w:val="007062A7"/>
    <w:rsid w:val="00706343"/>
    <w:rsid w:val="00707849"/>
    <w:rsid w:val="00707CAD"/>
    <w:rsid w:val="0071252A"/>
    <w:rsid w:val="00714769"/>
    <w:rsid w:val="00714C0A"/>
    <w:rsid w:val="00717BEF"/>
    <w:rsid w:val="00717EE4"/>
    <w:rsid w:val="00717F22"/>
    <w:rsid w:val="00720A73"/>
    <w:rsid w:val="00720E96"/>
    <w:rsid w:val="007211C9"/>
    <w:rsid w:val="00721347"/>
    <w:rsid w:val="00725F9C"/>
    <w:rsid w:val="00726184"/>
    <w:rsid w:val="00727C16"/>
    <w:rsid w:val="007304E3"/>
    <w:rsid w:val="00730F3E"/>
    <w:rsid w:val="007313D3"/>
    <w:rsid w:val="00733365"/>
    <w:rsid w:val="007363F4"/>
    <w:rsid w:val="00737952"/>
    <w:rsid w:val="0074255F"/>
    <w:rsid w:val="00742B5D"/>
    <w:rsid w:val="00742CAB"/>
    <w:rsid w:val="007433AB"/>
    <w:rsid w:val="007438A5"/>
    <w:rsid w:val="00746A11"/>
    <w:rsid w:val="00746E4E"/>
    <w:rsid w:val="007510EB"/>
    <w:rsid w:val="00752ADC"/>
    <w:rsid w:val="0075366E"/>
    <w:rsid w:val="007537AC"/>
    <w:rsid w:val="00753A0F"/>
    <w:rsid w:val="00754C62"/>
    <w:rsid w:val="0075615D"/>
    <w:rsid w:val="007577E8"/>
    <w:rsid w:val="007606A1"/>
    <w:rsid w:val="00760795"/>
    <w:rsid w:val="00760C53"/>
    <w:rsid w:val="00761370"/>
    <w:rsid w:val="007619F4"/>
    <w:rsid w:val="00761B84"/>
    <w:rsid w:val="00763653"/>
    <w:rsid w:val="00764819"/>
    <w:rsid w:val="00764F6E"/>
    <w:rsid w:val="00765191"/>
    <w:rsid w:val="00766CF0"/>
    <w:rsid w:val="00770613"/>
    <w:rsid w:val="007708ED"/>
    <w:rsid w:val="007713DD"/>
    <w:rsid w:val="0077170A"/>
    <w:rsid w:val="00771814"/>
    <w:rsid w:val="00771E87"/>
    <w:rsid w:val="00772061"/>
    <w:rsid w:val="007725D9"/>
    <w:rsid w:val="0077286E"/>
    <w:rsid w:val="00772FF4"/>
    <w:rsid w:val="00774048"/>
    <w:rsid w:val="00777738"/>
    <w:rsid w:val="00777AE7"/>
    <w:rsid w:val="00782674"/>
    <w:rsid w:val="00782F15"/>
    <w:rsid w:val="0078325B"/>
    <w:rsid w:val="00783696"/>
    <w:rsid w:val="00785865"/>
    <w:rsid w:val="0078608B"/>
    <w:rsid w:val="00787220"/>
    <w:rsid w:val="00790501"/>
    <w:rsid w:val="007916D4"/>
    <w:rsid w:val="00792741"/>
    <w:rsid w:val="00792776"/>
    <w:rsid w:val="00792F14"/>
    <w:rsid w:val="00793096"/>
    <w:rsid w:val="007937DF"/>
    <w:rsid w:val="007941DB"/>
    <w:rsid w:val="00794406"/>
    <w:rsid w:val="00794531"/>
    <w:rsid w:val="007945AB"/>
    <w:rsid w:val="007958D0"/>
    <w:rsid w:val="007969C3"/>
    <w:rsid w:val="00797592"/>
    <w:rsid w:val="007978C2"/>
    <w:rsid w:val="00797916"/>
    <w:rsid w:val="007A06F2"/>
    <w:rsid w:val="007A12DB"/>
    <w:rsid w:val="007A3294"/>
    <w:rsid w:val="007A3E6C"/>
    <w:rsid w:val="007A476D"/>
    <w:rsid w:val="007A5D77"/>
    <w:rsid w:val="007B12E6"/>
    <w:rsid w:val="007B15F8"/>
    <w:rsid w:val="007B1ADE"/>
    <w:rsid w:val="007B1C2F"/>
    <w:rsid w:val="007B20B0"/>
    <w:rsid w:val="007B2EB1"/>
    <w:rsid w:val="007B2FEB"/>
    <w:rsid w:val="007B37E7"/>
    <w:rsid w:val="007B399B"/>
    <w:rsid w:val="007B5243"/>
    <w:rsid w:val="007B7565"/>
    <w:rsid w:val="007B79D4"/>
    <w:rsid w:val="007C2F93"/>
    <w:rsid w:val="007C35E3"/>
    <w:rsid w:val="007C4510"/>
    <w:rsid w:val="007C4CF4"/>
    <w:rsid w:val="007C4F73"/>
    <w:rsid w:val="007C55DC"/>
    <w:rsid w:val="007C623E"/>
    <w:rsid w:val="007D0F3C"/>
    <w:rsid w:val="007D13ED"/>
    <w:rsid w:val="007D3546"/>
    <w:rsid w:val="007D3600"/>
    <w:rsid w:val="007D4270"/>
    <w:rsid w:val="007D5929"/>
    <w:rsid w:val="007D6099"/>
    <w:rsid w:val="007D6548"/>
    <w:rsid w:val="007D7123"/>
    <w:rsid w:val="007E0001"/>
    <w:rsid w:val="007E2EE8"/>
    <w:rsid w:val="007E41D3"/>
    <w:rsid w:val="007E57A2"/>
    <w:rsid w:val="007E5A6A"/>
    <w:rsid w:val="007E6013"/>
    <w:rsid w:val="007E645B"/>
    <w:rsid w:val="007E6AB0"/>
    <w:rsid w:val="007F0DD3"/>
    <w:rsid w:val="007F2201"/>
    <w:rsid w:val="007F25A8"/>
    <w:rsid w:val="007F3077"/>
    <w:rsid w:val="007F371B"/>
    <w:rsid w:val="007F4A17"/>
    <w:rsid w:val="007F5908"/>
    <w:rsid w:val="007F6A69"/>
    <w:rsid w:val="007F79C1"/>
    <w:rsid w:val="007F7C67"/>
    <w:rsid w:val="008000F3"/>
    <w:rsid w:val="00801305"/>
    <w:rsid w:val="00801411"/>
    <w:rsid w:val="00801C9B"/>
    <w:rsid w:val="00802623"/>
    <w:rsid w:val="00806321"/>
    <w:rsid w:val="008063C4"/>
    <w:rsid w:val="00807884"/>
    <w:rsid w:val="0081034A"/>
    <w:rsid w:val="0081083A"/>
    <w:rsid w:val="00810B18"/>
    <w:rsid w:val="00810EC3"/>
    <w:rsid w:val="00811272"/>
    <w:rsid w:val="00812EB8"/>
    <w:rsid w:val="00816A4F"/>
    <w:rsid w:val="00817682"/>
    <w:rsid w:val="00820E05"/>
    <w:rsid w:val="00820EA6"/>
    <w:rsid w:val="00821052"/>
    <w:rsid w:val="008213EF"/>
    <w:rsid w:val="0082197C"/>
    <w:rsid w:val="00821C5E"/>
    <w:rsid w:val="0082284A"/>
    <w:rsid w:val="008236C2"/>
    <w:rsid w:val="00823A59"/>
    <w:rsid w:val="00824ED6"/>
    <w:rsid w:val="00826558"/>
    <w:rsid w:val="00832AEC"/>
    <w:rsid w:val="00832B42"/>
    <w:rsid w:val="00833AF2"/>
    <w:rsid w:val="00833EE6"/>
    <w:rsid w:val="00834CA1"/>
    <w:rsid w:val="00835791"/>
    <w:rsid w:val="00835856"/>
    <w:rsid w:val="00837C33"/>
    <w:rsid w:val="00837E60"/>
    <w:rsid w:val="008403D3"/>
    <w:rsid w:val="00841702"/>
    <w:rsid w:val="00841E61"/>
    <w:rsid w:val="008439E8"/>
    <w:rsid w:val="00844542"/>
    <w:rsid w:val="00846E83"/>
    <w:rsid w:val="00850EC4"/>
    <w:rsid w:val="00851DF7"/>
    <w:rsid w:val="00853DE2"/>
    <w:rsid w:val="00854800"/>
    <w:rsid w:val="00856721"/>
    <w:rsid w:val="00857ACA"/>
    <w:rsid w:val="0086064F"/>
    <w:rsid w:val="00860906"/>
    <w:rsid w:val="008616FD"/>
    <w:rsid w:val="00864F5D"/>
    <w:rsid w:val="00865762"/>
    <w:rsid w:val="00866214"/>
    <w:rsid w:val="0086639D"/>
    <w:rsid w:val="0086660F"/>
    <w:rsid w:val="00866AE3"/>
    <w:rsid w:val="0086785E"/>
    <w:rsid w:val="008717F5"/>
    <w:rsid w:val="00873B59"/>
    <w:rsid w:val="00874BDD"/>
    <w:rsid w:val="00874E86"/>
    <w:rsid w:val="00875CF1"/>
    <w:rsid w:val="00877D13"/>
    <w:rsid w:val="00877FA3"/>
    <w:rsid w:val="00881259"/>
    <w:rsid w:val="00882B21"/>
    <w:rsid w:val="008841B1"/>
    <w:rsid w:val="0088543D"/>
    <w:rsid w:val="008857D6"/>
    <w:rsid w:val="00886134"/>
    <w:rsid w:val="00887766"/>
    <w:rsid w:val="00890C7B"/>
    <w:rsid w:val="00890D56"/>
    <w:rsid w:val="00892481"/>
    <w:rsid w:val="00892917"/>
    <w:rsid w:val="00892949"/>
    <w:rsid w:val="00893473"/>
    <w:rsid w:val="008950D3"/>
    <w:rsid w:val="00895162"/>
    <w:rsid w:val="008960E2"/>
    <w:rsid w:val="00897CEB"/>
    <w:rsid w:val="00897F8A"/>
    <w:rsid w:val="008A14A4"/>
    <w:rsid w:val="008A16A3"/>
    <w:rsid w:val="008A1EB7"/>
    <w:rsid w:val="008A2466"/>
    <w:rsid w:val="008A4069"/>
    <w:rsid w:val="008A4FCE"/>
    <w:rsid w:val="008B2341"/>
    <w:rsid w:val="008B24C5"/>
    <w:rsid w:val="008B27C3"/>
    <w:rsid w:val="008B2813"/>
    <w:rsid w:val="008B3D7F"/>
    <w:rsid w:val="008B4DFD"/>
    <w:rsid w:val="008B550C"/>
    <w:rsid w:val="008B5CCB"/>
    <w:rsid w:val="008B6144"/>
    <w:rsid w:val="008B6146"/>
    <w:rsid w:val="008B7C41"/>
    <w:rsid w:val="008C37E4"/>
    <w:rsid w:val="008C3A81"/>
    <w:rsid w:val="008C3DA0"/>
    <w:rsid w:val="008C44C6"/>
    <w:rsid w:val="008C52D3"/>
    <w:rsid w:val="008C5732"/>
    <w:rsid w:val="008C6BEF"/>
    <w:rsid w:val="008C7AD0"/>
    <w:rsid w:val="008D1BC3"/>
    <w:rsid w:val="008D5CEE"/>
    <w:rsid w:val="008D5ECE"/>
    <w:rsid w:val="008D6007"/>
    <w:rsid w:val="008D61A4"/>
    <w:rsid w:val="008D667D"/>
    <w:rsid w:val="008E01EF"/>
    <w:rsid w:val="008E0FD6"/>
    <w:rsid w:val="008E30CA"/>
    <w:rsid w:val="008E324E"/>
    <w:rsid w:val="008E5058"/>
    <w:rsid w:val="008E5C95"/>
    <w:rsid w:val="008E5F12"/>
    <w:rsid w:val="008E74DB"/>
    <w:rsid w:val="008F27A8"/>
    <w:rsid w:val="008F3ABA"/>
    <w:rsid w:val="008F5086"/>
    <w:rsid w:val="008F6C0A"/>
    <w:rsid w:val="0090273E"/>
    <w:rsid w:val="009043CC"/>
    <w:rsid w:val="00904556"/>
    <w:rsid w:val="00904CCB"/>
    <w:rsid w:val="0090571B"/>
    <w:rsid w:val="00907B01"/>
    <w:rsid w:val="009109BA"/>
    <w:rsid w:val="0091148D"/>
    <w:rsid w:val="0091427B"/>
    <w:rsid w:val="00921784"/>
    <w:rsid w:val="00923867"/>
    <w:rsid w:val="00923AFD"/>
    <w:rsid w:val="00924E52"/>
    <w:rsid w:val="009250E6"/>
    <w:rsid w:val="00926BAD"/>
    <w:rsid w:val="00926CDB"/>
    <w:rsid w:val="00930D85"/>
    <w:rsid w:val="00932F78"/>
    <w:rsid w:val="009347F9"/>
    <w:rsid w:val="00935BE4"/>
    <w:rsid w:val="00935D6D"/>
    <w:rsid w:val="00936200"/>
    <w:rsid w:val="00940420"/>
    <w:rsid w:val="00941301"/>
    <w:rsid w:val="0094281B"/>
    <w:rsid w:val="009454BC"/>
    <w:rsid w:val="00946BD2"/>
    <w:rsid w:val="00946F22"/>
    <w:rsid w:val="0095031D"/>
    <w:rsid w:val="009510B3"/>
    <w:rsid w:val="009521B3"/>
    <w:rsid w:val="009524B3"/>
    <w:rsid w:val="00953120"/>
    <w:rsid w:val="009533AA"/>
    <w:rsid w:val="00953415"/>
    <w:rsid w:val="00953A03"/>
    <w:rsid w:val="009543CB"/>
    <w:rsid w:val="00954E86"/>
    <w:rsid w:val="00955B5A"/>
    <w:rsid w:val="00956084"/>
    <w:rsid w:val="00956FE7"/>
    <w:rsid w:val="00957EA1"/>
    <w:rsid w:val="0096236D"/>
    <w:rsid w:val="00964554"/>
    <w:rsid w:val="009646FE"/>
    <w:rsid w:val="00964869"/>
    <w:rsid w:val="00965756"/>
    <w:rsid w:val="0096578C"/>
    <w:rsid w:val="00965DF0"/>
    <w:rsid w:val="00966C39"/>
    <w:rsid w:val="00967504"/>
    <w:rsid w:val="00967C61"/>
    <w:rsid w:val="0097232A"/>
    <w:rsid w:val="009735E3"/>
    <w:rsid w:val="009743BC"/>
    <w:rsid w:val="009755ED"/>
    <w:rsid w:val="0097628A"/>
    <w:rsid w:val="00977325"/>
    <w:rsid w:val="00977B52"/>
    <w:rsid w:val="00982F7F"/>
    <w:rsid w:val="009831DA"/>
    <w:rsid w:val="00983774"/>
    <w:rsid w:val="00985C6E"/>
    <w:rsid w:val="009863C2"/>
    <w:rsid w:val="009877A4"/>
    <w:rsid w:val="00987FA4"/>
    <w:rsid w:val="00993F56"/>
    <w:rsid w:val="00994ABB"/>
    <w:rsid w:val="00994B14"/>
    <w:rsid w:val="009965C4"/>
    <w:rsid w:val="00996CF5"/>
    <w:rsid w:val="00996EE7"/>
    <w:rsid w:val="00996FFC"/>
    <w:rsid w:val="00997BC2"/>
    <w:rsid w:val="009A02CC"/>
    <w:rsid w:val="009A08B1"/>
    <w:rsid w:val="009A0E07"/>
    <w:rsid w:val="009A2265"/>
    <w:rsid w:val="009A2D4A"/>
    <w:rsid w:val="009A3201"/>
    <w:rsid w:val="009A3EB3"/>
    <w:rsid w:val="009A3F6D"/>
    <w:rsid w:val="009A3FDA"/>
    <w:rsid w:val="009A47D7"/>
    <w:rsid w:val="009A5EFA"/>
    <w:rsid w:val="009A6759"/>
    <w:rsid w:val="009A6E12"/>
    <w:rsid w:val="009B0071"/>
    <w:rsid w:val="009B0A1C"/>
    <w:rsid w:val="009B1182"/>
    <w:rsid w:val="009B16F6"/>
    <w:rsid w:val="009B2CEF"/>
    <w:rsid w:val="009B3ED5"/>
    <w:rsid w:val="009B4D62"/>
    <w:rsid w:val="009B4EE3"/>
    <w:rsid w:val="009B557B"/>
    <w:rsid w:val="009B58DA"/>
    <w:rsid w:val="009B62C3"/>
    <w:rsid w:val="009B6465"/>
    <w:rsid w:val="009B7DF8"/>
    <w:rsid w:val="009C18D9"/>
    <w:rsid w:val="009C3359"/>
    <w:rsid w:val="009C500E"/>
    <w:rsid w:val="009C5BA2"/>
    <w:rsid w:val="009C5C74"/>
    <w:rsid w:val="009C63C1"/>
    <w:rsid w:val="009C6F23"/>
    <w:rsid w:val="009C78BF"/>
    <w:rsid w:val="009C7AA9"/>
    <w:rsid w:val="009D24A6"/>
    <w:rsid w:val="009D3420"/>
    <w:rsid w:val="009D5FC4"/>
    <w:rsid w:val="009D6537"/>
    <w:rsid w:val="009D6FA3"/>
    <w:rsid w:val="009D7812"/>
    <w:rsid w:val="009D7A31"/>
    <w:rsid w:val="009E2F94"/>
    <w:rsid w:val="009E3514"/>
    <w:rsid w:val="009E4F98"/>
    <w:rsid w:val="009E567C"/>
    <w:rsid w:val="009E64E7"/>
    <w:rsid w:val="009E6AB0"/>
    <w:rsid w:val="009E7091"/>
    <w:rsid w:val="009E7660"/>
    <w:rsid w:val="009F0906"/>
    <w:rsid w:val="009F2A24"/>
    <w:rsid w:val="009F3062"/>
    <w:rsid w:val="009F30EB"/>
    <w:rsid w:val="009F3FE0"/>
    <w:rsid w:val="009F67B9"/>
    <w:rsid w:val="009F6FBC"/>
    <w:rsid w:val="00A000CE"/>
    <w:rsid w:val="00A00961"/>
    <w:rsid w:val="00A00B0B"/>
    <w:rsid w:val="00A02EE8"/>
    <w:rsid w:val="00A03E4C"/>
    <w:rsid w:val="00A04C98"/>
    <w:rsid w:val="00A052EA"/>
    <w:rsid w:val="00A0728B"/>
    <w:rsid w:val="00A11721"/>
    <w:rsid w:val="00A1453A"/>
    <w:rsid w:val="00A15125"/>
    <w:rsid w:val="00A15F2B"/>
    <w:rsid w:val="00A17A29"/>
    <w:rsid w:val="00A17A85"/>
    <w:rsid w:val="00A20C99"/>
    <w:rsid w:val="00A2120C"/>
    <w:rsid w:val="00A21E9B"/>
    <w:rsid w:val="00A22BDB"/>
    <w:rsid w:val="00A22F4D"/>
    <w:rsid w:val="00A23032"/>
    <w:rsid w:val="00A238B6"/>
    <w:rsid w:val="00A24229"/>
    <w:rsid w:val="00A250C4"/>
    <w:rsid w:val="00A254A4"/>
    <w:rsid w:val="00A304A8"/>
    <w:rsid w:val="00A30554"/>
    <w:rsid w:val="00A30AF3"/>
    <w:rsid w:val="00A30DE7"/>
    <w:rsid w:val="00A3126C"/>
    <w:rsid w:val="00A32713"/>
    <w:rsid w:val="00A33542"/>
    <w:rsid w:val="00A34449"/>
    <w:rsid w:val="00A34C1F"/>
    <w:rsid w:val="00A3554B"/>
    <w:rsid w:val="00A40170"/>
    <w:rsid w:val="00A42DE0"/>
    <w:rsid w:val="00A446D5"/>
    <w:rsid w:val="00A44839"/>
    <w:rsid w:val="00A4488C"/>
    <w:rsid w:val="00A457B4"/>
    <w:rsid w:val="00A45E9A"/>
    <w:rsid w:val="00A47D73"/>
    <w:rsid w:val="00A51FFB"/>
    <w:rsid w:val="00A54113"/>
    <w:rsid w:val="00A542A4"/>
    <w:rsid w:val="00A5489D"/>
    <w:rsid w:val="00A55910"/>
    <w:rsid w:val="00A55DB7"/>
    <w:rsid w:val="00A56088"/>
    <w:rsid w:val="00A62EE7"/>
    <w:rsid w:val="00A65B19"/>
    <w:rsid w:val="00A66B72"/>
    <w:rsid w:val="00A674E6"/>
    <w:rsid w:val="00A707D0"/>
    <w:rsid w:val="00A70F42"/>
    <w:rsid w:val="00A71CEF"/>
    <w:rsid w:val="00A72448"/>
    <w:rsid w:val="00A72CFD"/>
    <w:rsid w:val="00A7481A"/>
    <w:rsid w:val="00A75A52"/>
    <w:rsid w:val="00A75B9D"/>
    <w:rsid w:val="00A76A2E"/>
    <w:rsid w:val="00A76E9B"/>
    <w:rsid w:val="00A77188"/>
    <w:rsid w:val="00A772F1"/>
    <w:rsid w:val="00A77737"/>
    <w:rsid w:val="00A77DE9"/>
    <w:rsid w:val="00A80D29"/>
    <w:rsid w:val="00A81793"/>
    <w:rsid w:val="00A82678"/>
    <w:rsid w:val="00A83BE5"/>
    <w:rsid w:val="00A846F5"/>
    <w:rsid w:val="00A847FE"/>
    <w:rsid w:val="00A8486F"/>
    <w:rsid w:val="00A84900"/>
    <w:rsid w:val="00A84D29"/>
    <w:rsid w:val="00A85F01"/>
    <w:rsid w:val="00A86825"/>
    <w:rsid w:val="00A86CC6"/>
    <w:rsid w:val="00A86CFE"/>
    <w:rsid w:val="00A90E5F"/>
    <w:rsid w:val="00A91833"/>
    <w:rsid w:val="00A94024"/>
    <w:rsid w:val="00A9450A"/>
    <w:rsid w:val="00A9579C"/>
    <w:rsid w:val="00A95E07"/>
    <w:rsid w:val="00A978BA"/>
    <w:rsid w:val="00AA004D"/>
    <w:rsid w:val="00AA0E84"/>
    <w:rsid w:val="00AA10EB"/>
    <w:rsid w:val="00AA1434"/>
    <w:rsid w:val="00AA2120"/>
    <w:rsid w:val="00AA223D"/>
    <w:rsid w:val="00AA2D4D"/>
    <w:rsid w:val="00AA31AE"/>
    <w:rsid w:val="00AA4178"/>
    <w:rsid w:val="00AA4456"/>
    <w:rsid w:val="00AA4F21"/>
    <w:rsid w:val="00AA5337"/>
    <w:rsid w:val="00AA600E"/>
    <w:rsid w:val="00AA6EF5"/>
    <w:rsid w:val="00AB01D3"/>
    <w:rsid w:val="00AB022B"/>
    <w:rsid w:val="00AB12C0"/>
    <w:rsid w:val="00AB2C19"/>
    <w:rsid w:val="00AB3171"/>
    <w:rsid w:val="00AB342A"/>
    <w:rsid w:val="00AB361C"/>
    <w:rsid w:val="00AB3BD6"/>
    <w:rsid w:val="00AB5732"/>
    <w:rsid w:val="00AB5E92"/>
    <w:rsid w:val="00AB67CB"/>
    <w:rsid w:val="00AC04A6"/>
    <w:rsid w:val="00AC0B92"/>
    <w:rsid w:val="00AC14D2"/>
    <w:rsid w:val="00AC363C"/>
    <w:rsid w:val="00AC38D4"/>
    <w:rsid w:val="00AC6C6E"/>
    <w:rsid w:val="00AD1D1A"/>
    <w:rsid w:val="00AD27D0"/>
    <w:rsid w:val="00AD32F7"/>
    <w:rsid w:val="00AD36B8"/>
    <w:rsid w:val="00AD38BF"/>
    <w:rsid w:val="00AD3E29"/>
    <w:rsid w:val="00AD46A5"/>
    <w:rsid w:val="00AD496F"/>
    <w:rsid w:val="00AD499A"/>
    <w:rsid w:val="00AD4A54"/>
    <w:rsid w:val="00AD5290"/>
    <w:rsid w:val="00AD7747"/>
    <w:rsid w:val="00AE01E0"/>
    <w:rsid w:val="00AE204E"/>
    <w:rsid w:val="00AE265A"/>
    <w:rsid w:val="00AE4040"/>
    <w:rsid w:val="00AE4511"/>
    <w:rsid w:val="00AE5492"/>
    <w:rsid w:val="00AE55C8"/>
    <w:rsid w:val="00AE679B"/>
    <w:rsid w:val="00AE6DC1"/>
    <w:rsid w:val="00AE6E5F"/>
    <w:rsid w:val="00AE715B"/>
    <w:rsid w:val="00AF0D11"/>
    <w:rsid w:val="00AF230B"/>
    <w:rsid w:val="00AF2B96"/>
    <w:rsid w:val="00AF3458"/>
    <w:rsid w:val="00AF4AA4"/>
    <w:rsid w:val="00AF5776"/>
    <w:rsid w:val="00AF6881"/>
    <w:rsid w:val="00AF712D"/>
    <w:rsid w:val="00B0064D"/>
    <w:rsid w:val="00B00C9E"/>
    <w:rsid w:val="00B017DF"/>
    <w:rsid w:val="00B019FC"/>
    <w:rsid w:val="00B02313"/>
    <w:rsid w:val="00B02485"/>
    <w:rsid w:val="00B03758"/>
    <w:rsid w:val="00B04663"/>
    <w:rsid w:val="00B049F6"/>
    <w:rsid w:val="00B058F5"/>
    <w:rsid w:val="00B05AEA"/>
    <w:rsid w:val="00B05E2E"/>
    <w:rsid w:val="00B068A3"/>
    <w:rsid w:val="00B07BE7"/>
    <w:rsid w:val="00B10D50"/>
    <w:rsid w:val="00B112A8"/>
    <w:rsid w:val="00B12917"/>
    <w:rsid w:val="00B12D88"/>
    <w:rsid w:val="00B13648"/>
    <w:rsid w:val="00B13CBB"/>
    <w:rsid w:val="00B15493"/>
    <w:rsid w:val="00B155D2"/>
    <w:rsid w:val="00B17470"/>
    <w:rsid w:val="00B21B8C"/>
    <w:rsid w:val="00B22DE6"/>
    <w:rsid w:val="00B230C7"/>
    <w:rsid w:val="00B232EE"/>
    <w:rsid w:val="00B25C97"/>
    <w:rsid w:val="00B26097"/>
    <w:rsid w:val="00B2667B"/>
    <w:rsid w:val="00B26FED"/>
    <w:rsid w:val="00B26FFF"/>
    <w:rsid w:val="00B270D1"/>
    <w:rsid w:val="00B27962"/>
    <w:rsid w:val="00B308AD"/>
    <w:rsid w:val="00B30A11"/>
    <w:rsid w:val="00B331B3"/>
    <w:rsid w:val="00B33D0C"/>
    <w:rsid w:val="00B35BF5"/>
    <w:rsid w:val="00B361D3"/>
    <w:rsid w:val="00B363A1"/>
    <w:rsid w:val="00B37713"/>
    <w:rsid w:val="00B379B9"/>
    <w:rsid w:val="00B402B0"/>
    <w:rsid w:val="00B40722"/>
    <w:rsid w:val="00B40CCB"/>
    <w:rsid w:val="00B4282C"/>
    <w:rsid w:val="00B44385"/>
    <w:rsid w:val="00B4596A"/>
    <w:rsid w:val="00B46E24"/>
    <w:rsid w:val="00B47072"/>
    <w:rsid w:val="00B50A02"/>
    <w:rsid w:val="00B50AE4"/>
    <w:rsid w:val="00B51151"/>
    <w:rsid w:val="00B51CAC"/>
    <w:rsid w:val="00B51F1C"/>
    <w:rsid w:val="00B528EA"/>
    <w:rsid w:val="00B54A3A"/>
    <w:rsid w:val="00B54CCE"/>
    <w:rsid w:val="00B559D4"/>
    <w:rsid w:val="00B55D08"/>
    <w:rsid w:val="00B57ED9"/>
    <w:rsid w:val="00B611BE"/>
    <w:rsid w:val="00B6233C"/>
    <w:rsid w:val="00B637B8"/>
    <w:rsid w:val="00B64D3A"/>
    <w:rsid w:val="00B6505F"/>
    <w:rsid w:val="00B655BD"/>
    <w:rsid w:val="00B65AB0"/>
    <w:rsid w:val="00B67110"/>
    <w:rsid w:val="00B7024B"/>
    <w:rsid w:val="00B7113D"/>
    <w:rsid w:val="00B727E7"/>
    <w:rsid w:val="00B72935"/>
    <w:rsid w:val="00B7563E"/>
    <w:rsid w:val="00B75A45"/>
    <w:rsid w:val="00B76B2E"/>
    <w:rsid w:val="00B772AC"/>
    <w:rsid w:val="00B80FED"/>
    <w:rsid w:val="00B84787"/>
    <w:rsid w:val="00B85AFB"/>
    <w:rsid w:val="00B85DDF"/>
    <w:rsid w:val="00B85E98"/>
    <w:rsid w:val="00B85ED9"/>
    <w:rsid w:val="00B85EF4"/>
    <w:rsid w:val="00B87300"/>
    <w:rsid w:val="00B87439"/>
    <w:rsid w:val="00B87572"/>
    <w:rsid w:val="00B901A8"/>
    <w:rsid w:val="00B901D4"/>
    <w:rsid w:val="00B91684"/>
    <w:rsid w:val="00B92830"/>
    <w:rsid w:val="00B93664"/>
    <w:rsid w:val="00B94276"/>
    <w:rsid w:val="00B9452E"/>
    <w:rsid w:val="00B94BC5"/>
    <w:rsid w:val="00B97BCD"/>
    <w:rsid w:val="00BA03BC"/>
    <w:rsid w:val="00BA075C"/>
    <w:rsid w:val="00BA0983"/>
    <w:rsid w:val="00BA11B5"/>
    <w:rsid w:val="00BA1505"/>
    <w:rsid w:val="00BA1C0A"/>
    <w:rsid w:val="00BA2D1B"/>
    <w:rsid w:val="00BA3AC8"/>
    <w:rsid w:val="00BA4198"/>
    <w:rsid w:val="00BA45F5"/>
    <w:rsid w:val="00BA513C"/>
    <w:rsid w:val="00BA59E7"/>
    <w:rsid w:val="00BA5D3D"/>
    <w:rsid w:val="00BA6CC7"/>
    <w:rsid w:val="00BB02EB"/>
    <w:rsid w:val="00BB1EB2"/>
    <w:rsid w:val="00BB2D58"/>
    <w:rsid w:val="00BB31AA"/>
    <w:rsid w:val="00BB32A4"/>
    <w:rsid w:val="00BB504E"/>
    <w:rsid w:val="00BB5E41"/>
    <w:rsid w:val="00BB63CC"/>
    <w:rsid w:val="00BB6847"/>
    <w:rsid w:val="00BB7232"/>
    <w:rsid w:val="00BB7557"/>
    <w:rsid w:val="00BB76DC"/>
    <w:rsid w:val="00BC001A"/>
    <w:rsid w:val="00BC0F3F"/>
    <w:rsid w:val="00BC118C"/>
    <w:rsid w:val="00BC1654"/>
    <w:rsid w:val="00BC1810"/>
    <w:rsid w:val="00BC1F3E"/>
    <w:rsid w:val="00BC1F95"/>
    <w:rsid w:val="00BC2617"/>
    <w:rsid w:val="00BC3B3A"/>
    <w:rsid w:val="00BC3C08"/>
    <w:rsid w:val="00BC48FD"/>
    <w:rsid w:val="00BC5DB8"/>
    <w:rsid w:val="00BD09CA"/>
    <w:rsid w:val="00BD0CDE"/>
    <w:rsid w:val="00BD1197"/>
    <w:rsid w:val="00BD1E6A"/>
    <w:rsid w:val="00BD21B7"/>
    <w:rsid w:val="00BD2599"/>
    <w:rsid w:val="00BD2E54"/>
    <w:rsid w:val="00BD725C"/>
    <w:rsid w:val="00BD74F1"/>
    <w:rsid w:val="00BD7549"/>
    <w:rsid w:val="00BD7DB4"/>
    <w:rsid w:val="00BE02C5"/>
    <w:rsid w:val="00BE16B1"/>
    <w:rsid w:val="00BE1D8F"/>
    <w:rsid w:val="00BE26D6"/>
    <w:rsid w:val="00BE2E18"/>
    <w:rsid w:val="00BE2FC1"/>
    <w:rsid w:val="00BE3E0F"/>
    <w:rsid w:val="00BE43C5"/>
    <w:rsid w:val="00BE5887"/>
    <w:rsid w:val="00BE7142"/>
    <w:rsid w:val="00BE7B98"/>
    <w:rsid w:val="00BE7FF2"/>
    <w:rsid w:val="00BF00A9"/>
    <w:rsid w:val="00BF17F7"/>
    <w:rsid w:val="00BF3194"/>
    <w:rsid w:val="00BF3CC2"/>
    <w:rsid w:val="00BF4619"/>
    <w:rsid w:val="00BF4866"/>
    <w:rsid w:val="00BF797A"/>
    <w:rsid w:val="00C00E73"/>
    <w:rsid w:val="00C01BAC"/>
    <w:rsid w:val="00C0287C"/>
    <w:rsid w:val="00C0441C"/>
    <w:rsid w:val="00C05AAC"/>
    <w:rsid w:val="00C05AE5"/>
    <w:rsid w:val="00C1045E"/>
    <w:rsid w:val="00C109E6"/>
    <w:rsid w:val="00C1106E"/>
    <w:rsid w:val="00C1228E"/>
    <w:rsid w:val="00C12C64"/>
    <w:rsid w:val="00C15E0F"/>
    <w:rsid w:val="00C15F2D"/>
    <w:rsid w:val="00C1682C"/>
    <w:rsid w:val="00C16C14"/>
    <w:rsid w:val="00C1775C"/>
    <w:rsid w:val="00C17ABE"/>
    <w:rsid w:val="00C2016A"/>
    <w:rsid w:val="00C21F93"/>
    <w:rsid w:val="00C242F1"/>
    <w:rsid w:val="00C25A03"/>
    <w:rsid w:val="00C27B14"/>
    <w:rsid w:val="00C30415"/>
    <w:rsid w:val="00C312DE"/>
    <w:rsid w:val="00C3377E"/>
    <w:rsid w:val="00C35034"/>
    <w:rsid w:val="00C35610"/>
    <w:rsid w:val="00C36DB2"/>
    <w:rsid w:val="00C401F6"/>
    <w:rsid w:val="00C40313"/>
    <w:rsid w:val="00C41F0F"/>
    <w:rsid w:val="00C433BB"/>
    <w:rsid w:val="00C4343B"/>
    <w:rsid w:val="00C43E2F"/>
    <w:rsid w:val="00C444E4"/>
    <w:rsid w:val="00C44799"/>
    <w:rsid w:val="00C45B65"/>
    <w:rsid w:val="00C46679"/>
    <w:rsid w:val="00C50C42"/>
    <w:rsid w:val="00C525B6"/>
    <w:rsid w:val="00C526CC"/>
    <w:rsid w:val="00C52B07"/>
    <w:rsid w:val="00C53488"/>
    <w:rsid w:val="00C53904"/>
    <w:rsid w:val="00C55FE0"/>
    <w:rsid w:val="00C568F9"/>
    <w:rsid w:val="00C56E1B"/>
    <w:rsid w:val="00C57DD7"/>
    <w:rsid w:val="00C60B46"/>
    <w:rsid w:val="00C623EE"/>
    <w:rsid w:val="00C6286C"/>
    <w:rsid w:val="00C628BD"/>
    <w:rsid w:val="00C633D7"/>
    <w:rsid w:val="00C63E9B"/>
    <w:rsid w:val="00C640B3"/>
    <w:rsid w:val="00C640CF"/>
    <w:rsid w:val="00C64900"/>
    <w:rsid w:val="00C6742D"/>
    <w:rsid w:val="00C67983"/>
    <w:rsid w:val="00C7043E"/>
    <w:rsid w:val="00C74390"/>
    <w:rsid w:val="00C747AD"/>
    <w:rsid w:val="00C749EA"/>
    <w:rsid w:val="00C77263"/>
    <w:rsid w:val="00C77E05"/>
    <w:rsid w:val="00C81113"/>
    <w:rsid w:val="00C8259A"/>
    <w:rsid w:val="00C82C0E"/>
    <w:rsid w:val="00C83661"/>
    <w:rsid w:val="00C83D36"/>
    <w:rsid w:val="00C83FA4"/>
    <w:rsid w:val="00C86B6B"/>
    <w:rsid w:val="00C86C91"/>
    <w:rsid w:val="00C86DA5"/>
    <w:rsid w:val="00C902F4"/>
    <w:rsid w:val="00C911EE"/>
    <w:rsid w:val="00C9132C"/>
    <w:rsid w:val="00C9199F"/>
    <w:rsid w:val="00C919D0"/>
    <w:rsid w:val="00C91BD1"/>
    <w:rsid w:val="00C92E85"/>
    <w:rsid w:val="00C95ADF"/>
    <w:rsid w:val="00C95E3D"/>
    <w:rsid w:val="00C966DF"/>
    <w:rsid w:val="00C97062"/>
    <w:rsid w:val="00CA1AEF"/>
    <w:rsid w:val="00CA305B"/>
    <w:rsid w:val="00CA3111"/>
    <w:rsid w:val="00CA379A"/>
    <w:rsid w:val="00CA3957"/>
    <w:rsid w:val="00CA407D"/>
    <w:rsid w:val="00CA5347"/>
    <w:rsid w:val="00CA5601"/>
    <w:rsid w:val="00CA7222"/>
    <w:rsid w:val="00CB0A98"/>
    <w:rsid w:val="00CB0AE3"/>
    <w:rsid w:val="00CB11BA"/>
    <w:rsid w:val="00CB1C17"/>
    <w:rsid w:val="00CB244B"/>
    <w:rsid w:val="00CB5269"/>
    <w:rsid w:val="00CB721B"/>
    <w:rsid w:val="00CC0334"/>
    <w:rsid w:val="00CC04C8"/>
    <w:rsid w:val="00CC14DA"/>
    <w:rsid w:val="00CC2356"/>
    <w:rsid w:val="00CC27C7"/>
    <w:rsid w:val="00CC2A41"/>
    <w:rsid w:val="00CC476D"/>
    <w:rsid w:val="00CC4F0A"/>
    <w:rsid w:val="00CC6888"/>
    <w:rsid w:val="00CC743B"/>
    <w:rsid w:val="00CC7F20"/>
    <w:rsid w:val="00CD13BB"/>
    <w:rsid w:val="00CD220C"/>
    <w:rsid w:val="00CD3026"/>
    <w:rsid w:val="00CD4A9D"/>
    <w:rsid w:val="00CD4DA8"/>
    <w:rsid w:val="00CD5443"/>
    <w:rsid w:val="00CD7213"/>
    <w:rsid w:val="00CE00E8"/>
    <w:rsid w:val="00CE1569"/>
    <w:rsid w:val="00CE2A07"/>
    <w:rsid w:val="00CE2F4A"/>
    <w:rsid w:val="00CE3910"/>
    <w:rsid w:val="00CE3CCD"/>
    <w:rsid w:val="00CE4231"/>
    <w:rsid w:val="00CE5DA6"/>
    <w:rsid w:val="00CE6A8B"/>
    <w:rsid w:val="00CF0EBF"/>
    <w:rsid w:val="00CF3587"/>
    <w:rsid w:val="00CF48CE"/>
    <w:rsid w:val="00CF5CF2"/>
    <w:rsid w:val="00CF6CCF"/>
    <w:rsid w:val="00CF6E95"/>
    <w:rsid w:val="00D013CB"/>
    <w:rsid w:val="00D01A0C"/>
    <w:rsid w:val="00D01A6D"/>
    <w:rsid w:val="00D02761"/>
    <w:rsid w:val="00D02FAE"/>
    <w:rsid w:val="00D03AA1"/>
    <w:rsid w:val="00D03B9F"/>
    <w:rsid w:val="00D05005"/>
    <w:rsid w:val="00D053E8"/>
    <w:rsid w:val="00D05B6E"/>
    <w:rsid w:val="00D10BB3"/>
    <w:rsid w:val="00D10F2F"/>
    <w:rsid w:val="00D14161"/>
    <w:rsid w:val="00D14F33"/>
    <w:rsid w:val="00D1553E"/>
    <w:rsid w:val="00D157EC"/>
    <w:rsid w:val="00D15D2F"/>
    <w:rsid w:val="00D16BB2"/>
    <w:rsid w:val="00D16CF2"/>
    <w:rsid w:val="00D17F32"/>
    <w:rsid w:val="00D21F4E"/>
    <w:rsid w:val="00D23221"/>
    <w:rsid w:val="00D2332F"/>
    <w:rsid w:val="00D23D4A"/>
    <w:rsid w:val="00D262CF"/>
    <w:rsid w:val="00D2661B"/>
    <w:rsid w:val="00D26754"/>
    <w:rsid w:val="00D27A89"/>
    <w:rsid w:val="00D3080C"/>
    <w:rsid w:val="00D31266"/>
    <w:rsid w:val="00D3325C"/>
    <w:rsid w:val="00D35435"/>
    <w:rsid w:val="00D35E02"/>
    <w:rsid w:val="00D36936"/>
    <w:rsid w:val="00D37C4F"/>
    <w:rsid w:val="00D37DBD"/>
    <w:rsid w:val="00D413D6"/>
    <w:rsid w:val="00D416E2"/>
    <w:rsid w:val="00D419BC"/>
    <w:rsid w:val="00D41BA4"/>
    <w:rsid w:val="00D43518"/>
    <w:rsid w:val="00D4380B"/>
    <w:rsid w:val="00D44D27"/>
    <w:rsid w:val="00D45A98"/>
    <w:rsid w:val="00D45DF3"/>
    <w:rsid w:val="00D5084C"/>
    <w:rsid w:val="00D51115"/>
    <w:rsid w:val="00D52406"/>
    <w:rsid w:val="00D53F23"/>
    <w:rsid w:val="00D540F6"/>
    <w:rsid w:val="00D54E06"/>
    <w:rsid w:val="00D57912"/>
    <w:rsid w:val="00D579CF"/>
    <w:rsid w:val="00D57F84"/>
    <w:rsid w:val="00D60FC4"/>
    <w:rsid w:val="00D61E80"/>
    <w:rsid w:val="00D62896"/>
    <w:rsid w:val="00D63407"/>
    <w:rsid w:val="00D63D4F"/>
    <w:rsid w:val="00D64FB8"/>
    <w:rsid w:val="00D65707"/>
    <w:rsid w:val="00D66B4A"/>
    <w:rsid w:val="00D675FC"/>
    <w:rsid w:val="00D706B4"/>
    <w:rsid w:val="00D707C2"/>
    <w:rsid w:val="00D7108C"/>
    <w:rsid w:val="00D724D4"/>
    <w:rsid w:val="00D727F8"/>
    <w:rsid w:val="00D73654"/>
    <w:rsid w:val="00D75359"/>
    <w:rsid w:val="00D760B1"/>
    <w:rsid w:val="00D76817"/>
    <w:rsid w:val="00D76CE5"/>
    <w:rsid w:val="00D7714E"/>
    <w:rsid w:val="00D77BE7"/>
    <w:rsid w:val="00D80FCE"/>
    <w:rsid w:val="00D81B83"/>
    <w:rsid w:val="00D82A68"/>
    <w:rsid w:val="00D83B24"/>
    <w:rsid w:val="00D83C0F"/>
    <w:rsid w:val="00D855A5"/>
    <w:rsid w:val="00D87472"/>
    <w:rsid w:val="00D90549"/>
    <w:rsid w:val="00D9512F"/>
    <w:rsid w:val="00DA0135"/>
    <w:rsid w:val="00DA2BA9"/>
    <w:rsid w:val="00DA2E79"/>
    <w:rsid w:val="00DA438E"/>
    <w:rsid w:val="00DA44C4"/>
    <w:rsid w:val="00DA6A6F"/>
    <w:rsid w:val="00DA725A"/>
    <w:rsid w:val="00DA74DA"/>
    <w:rsid w:val="00DB251F"/>
    <w:rsid w:val="00DB58C3"/>
    <w:rsid w:val="00DB7258"/>
    <w:rsid w:val="00DB75C9"/>
    <w:rsid w:val="00DB7E69"/>
    <w:rsid w:val="00DC14A3"/>
    <w:rsid w:val="00DC41C8"/>
    <w:rsid w:val="00DC6707"/>
    <w:rsid w:val="00DC7751"/>
    <w:rsid w:val="00DC7947"/>
    <w:rsid w:val="00DD03D3"/>
    <w:rsid w:val="00DD262F"/>
    <w:rsid w:val="00DD2D60"/>
    <w:rsid w:val="00DD3B45"/>
    <w:rsid w:val="00DD6CED"/>
    <w:rsid w:val="00DD72A6"/>
    <w:rsid w:val="00DE06DD"/>
    <w:rsid w:val="00DE0B44"/>
    <w:rsid w:val="00DE1F4D"/>
    <w:rsid w:val="00DE36FA"/>
    <w:rsid w:val="00DE392B"/>
    <w:rsid w:val="00DE419F"/>
    <w:rsid w:val="00DE4832"/>
    <w:rsid w:val="00DE69F8"/>
    <w:rsid w:val="00DE6CCD"/>
    <w:rsid w:val="00DF0917"/>
    <w:rsid w:val="00DF0EB0"/>
    <w:rsid w:val="00DF1351"/>
    <w:rsid w:val="00DF54B7"/>
    <w:rsid w:val="00DF5A71"/>
    <w:rsid w:val="00DF6CC4"/>
    <w:rsid w:val="00E01CA6"/>
    <w:rsid w:val="00E020DE"/>
    <w:rsid w:val="00E03961"/>
    <w:rsid w:val="00E05217"/>
    <w:rsid w:val="00E059AA"/>
    <w:rsid w:val="00E0787E"/>
    <w:rsid w:val="00E1094B"/>
    <w:rsid w:val="00E1096E"/>
    <w:rsid w:val="00E10AE6"/>
    <w:rsid w:val="00E11673"/>
    <w:rsid w:val="00E11D6A"/>
    <w:rsid w:val="00E152F0"/>
    <w:rsid w:val="00E171B5"/>
    <w:rsid w:val="00E17CE8"/>
    <w:rsid w:val="00E20D2D"/>
    <w:rsid w:val="00E20DCE"/>
    <w:rsid w:val="00E21F08"/>
    <w:rsid w:val="00E23554"/>
    <w:rsid w:val="00E25081"/>
    <w:rsid w:val="00E25D6D"/>
    <w:rsid w:val="00E26D8E"/>
    <w:rsid w:val="00E3188B"/>
    <w:rsid w:val="00E324BD"/>
    <w:rsid w:val="00E32D63"/>
    <w:rsid w:val="00E35575"/>
    <w:rsid w:val="00E36F75"/>
    <w:rsid w:val="00E3712C"/>
    <w:rsid w:val="00E422EA"/>
    <w:rsid w:val="00E42C80"/>
    <w:rsid w:val="00E43124"/>
    <w:rsid w:val="00E432BE"/>
    <w:rsid w:val="00E4506F"/>
    <w:rsid w:val="00E46821"/>
    <w:rsid w:val="00E50E7E"/>
    <w:rsid w:val="00E511E3"/>
    <w:rsid w:val="00E52564"/>
    <w:rsid w:val="00E53C7C"/>
    <w:rsid w:val="00E54735"/>
    <w:rsid w:val="00E551D9"/>
    <w:rsid w:val="00E56AB0"/>
    <w:rsid w:val="00E60172"/>
    <w:rsid w:val="00E60AC4"/>
    <w:rsid w:val="00E6674F"/>
    <w:rsid w:val="00E70ECD"/>
    <w:rsid w:val="00E71001"/>
    <w:rsid w:val="00E710BD"/>
    <w:rsid w:val="00E72342"/>
    <w:rsid w:val="00E73AAD"/>
    <w:rsid w:val="00E73C37"/>
    <w:rsid w:val="00E75347"/>
    <w:rsid w:val="00E753D6"/>
    <w:rsid w:val="00E756C5"/>
    <w:rsid w:val="00E75B52"/>
    <w:rsid w:val="00E76B99"/>
    <w:rsid w:val="00E771E3"/>
    <w:rsid w:val="00E77B51"/>
    <w:rsid w:val="00E804BA"/>
    <w:rsid w:val="00E81068"/>
    <w:rsid w:val="00E82E3E"/>
    <w:rsid w:val="00E8347D"/>
    <w:rsid w:val="00E844F5"/>
    <w:rsid w:val="00E84923"/>
    <w:rsid w:val="00E84DA1"/>
    <w:rsid w:val="00E85F39"/>
    <w:rsid w:val="00E863EC"/>
    <w:rsid w:val="00E875DB"/>
    <w:rsid w:val="00E87F4C"/>
    <w:rsid w:val="00E90373"/>
    <w:rsid w:val="00E90857"/>
    <w:rsid w:val="00E92461"/>
    <w:rsid w:val="00E93C59"/>
    <w:rsid w:val="00E94310"/>
    <w:rsid w:val="00E95813"/>
    <w:rsid w:val="00E95845"/>
    <w:rsid w:val="00E96960"/>
    <w:rsid w:val="00E96975"/>
    <w:rsid w:val="00E96A8B"/>
    <w:rsid w:val="00EA0B63"/>
    <w:rsid w:val="00EA23AB"/>
    <w:rsid w:val="00EA25B1"/>
    <w:rsid w:val="00EA3577"/>
    <w:rsid w:val="00EA5A98"/>
    <w:rsid w:val="00EA612A"/>
    <w:rsid w:val="00EA70EE"/>
    <w:rsid w:val="00EB08B2"/>
    <w:rsid w:val="00EB145A"/>
    <w:rsid w:val="00EB1791"/>
    <w:rsid w:val="00EB201A"/>
    <w:rsid w:val="00EB30F5"/>
    <w:rsid w:val="00EB37DA"/>
    <w:rsid w:val="00EB4EE1"/>
    <w:rsid w:val="00EB53BF"/>
    <w:rsid w:val="00EB65D9"/>
    <w:rsid w:val="00EB69E2"/>
    <w:rsid w:val="00EB6BFD"/>
    <w:rsid w:val="00EB71A9"/>
    <w:rsid w:val="00EB7703"/>
    <w:rsid w:val="00EC1682"/>
    <w:rsid w:val="00EC1FB7"/>
    <w:rsid w:val="00EC321E"/>
    <w:rsid w:val="00EC4C24"/>
    <w:rsid w:val="00EC5002"/>
    <w:rsid w:val="00EC5133"/>
    <w:rsid w:val="00EC5273"/>
    <w:rsid w:val="00EC5718"/>
    <w:rsid w:val="00ED06AE"/>
    <w:rsid w:val="00ED11BC"/>
    <w:rsid w:val="00ED2B5B"/>
    <w:rsid w:val="00ED2C15"/>
    <w:rsid w:val="00ED4509"/>
    <w:rsid w:val="00ED5305"/>
    <w:rsid w:val="00ED60FE"/>
    <w:rsid w:val="00ED66DA"/>
    <w:rsid w:val="00ED7C68"/>
    <w:rsid w:val="00ED7FD2"/>
    <w:rsid w:val="00EE1611"/>
    <w:rsid w:val="00EE1B7A"/>
    <w:rsid w:val="00EE1D3C"/>
    <w:rsid w:val="00EE36B6"/>
    <w:rsid w:val="00EE3887"/>
    <w:rsid w:val="00EE647C"/>
    <w:rsid w:val="00EE64C3"/>
    <w:rsid w:val="00EE7FA4"/>
    <w:rsid w:val="00EF39C0"/>
    <w:rsid w:val="00EF43FD"/>
    <w:rsid w:val="00EF46FC"/>
    <w:rsid w:val="00EF5123"/>
    <w:rsid w:val="00EF6790"/>
    <w:rsid w:val="00EF6CFF"/>
    <w:rsid w:val="00EF7A13"/>
    <w:rsid w:val="00F001BF"/>
    <w:rsid w:val="00F0042D"/>
    <w:rsid w:val="00F013A2"/>
    <w:rsid w:val="00F01A70"/>
    <w:rsid w:val="00F01ADF"/>
    <w:rsid w:val="00F04A55"/>
    <w:rsid w:val="00F04F8E"/>
    <w:rsid w:val="00F05262"/>
    <w:rsid w:val="00F0570D"/>
    <w:rsid w:val="00F05931"/>
    <w:rsid w:val="00F060FC"/>
    <w:rsid w:val="00F0659B"/>
    <w:rsid w:val="00F06D58"/>
    <w:rsid w:val="00F074AA"/>
    <w:rsid w:val="00F075C7"/>
    <w:rsid w:val="00F07886"/>
    <w:rsid w:val="00F1140D"/>
    <w:rsid w:val="00F13390"/>
    <w:rsid w:val="00F143DF"/>
    <w:rsid w:val="00F16860"/>
    <w:rsid w:val="00F16C7C"/>
    <w:rsid w:val="00F16D3D"/>
    <w:rsid w:val="00F17970"/>
    <w:rsid w:val="00F17DE8"/>
    <w:rsid w:val="00F205D1"/>
    <w:rsid w:val="00F2075F"/>
    <w:rsid w:val="00F215E7"/>
    <w:rsid w:val="00F21E1B"/>
    <w:rsid w:val="00F2299A"/>
    <w:rsid w:val="00F22EF3"/>
    <w:rsid w:val="00F236C7"/>
    <w:rsid w:val="00F239CB"/>
    <w:rsid w:val="00F23E4D"/>
    <w:rsid w:val="00F25E77"/>
    <w:rsid w:val="00F26C1A"/>
    <w:rsid w:val="00F2706F"/>
    <w:rsid w:val="00F27B7F"/>
    <w:rsid w:val="00F312F6"/>
    <w:rsid w:val="00F320FC"/>
    <w:rsid w:val="00F326E9"/>
    <w:rsid w:val="00F32780"/>
    <w:rsid w:val="00F33043"/>
    <w:rsid w:val="00F3348A"/>
    <w:rsid w:val="00F341B8"/>
    <w:rsid w:val="00F346F4"/>
    <w:rsid w:val="00F3576C"/>
    <w:rsid w:val="00F36035"/>
    <w:rsid w:val="00F36324"/>
    <w:rsid w:val="00F4150A"/>
    <w:rsid w:val="00F42F74"/>
    <w:rsid w:val="00F430A4"/>
    <w:rsid w:val="00F44959"/>
    <w:rsid w:val="00F4583B"/>
    <w:rsid w:val="00F45C4A"/>
    <w:rsid w:val="00F520AE"/>
    <w:rsid w:val="00F550C9"/>
    <w:rsid w:val="00F5667C"/>
    <w:rsid w:val="00F573C6"/>
    <w:rsid w:val="00F57A1D"/>
    <w:rsid w:val="00F60131"/>
    <w:rsid w:val="00F60EDB"/>
    <w:rsid w:val="00F60F79"/>
    <w:rsid w:val="00F620DA"/>
    <w:rsid w:val="00F6222B"/>
    <w:rsid w:val="00F6235E"/>
    <w:rsid w:val="00F6328D"/>
    <w:rsid w:val="00F63A96"/>
    <w:rsid w:val="00F648A9"/>
    <w:rsid w:val="00F65EA6"/>
    <w:rsid w:val="00F66D3D"/>
    <w:rsid w:val="00F71C51"/>
    <w:rsid w:val="00F723E6"/>
    <w:rsid w:val="00F72E4F"/>
    <w:rsid w:val="00F73A8C"/>
    <w:rsid w:val="00F742AD"/>
    <w:rsid w:val="00F75179"/>
    <w:rsid w:val="00F76009"/>
    <w:rsid w:val="00F762B3"/>
    <w:rsid w:val="00F7738F"/>
    <w:rsid w:val="00F776BD"/>
    <w:rsid w:val="00F77B97"/>
    <w:rsid w:val="00F80793"/>
    <w:rsid w:val="00F831CD"/>
    <w:rsid w:val="00F83916"/>
    <w:rsid w:val="00F840D5"/>
    <w:rsid w:val="00F843DA"/>
    <w:rsid w:val="00F847D0"/>
    <w:rsid w:val="00F85A28"/>
    <w:rsid w:val="00F86686"/>
    <w:rsid w:val="00F90284"/>
    <w:rsid w:val="00F9055E"/>
    <w:rsid w:val="00F90CBE"/>
    <w:rsid w:val="00F91034"/>
    <w:rsid w:val="00F92FF4"/>
    <w:rsid w:val="00F969F8"/>
    <w:rsid w:val="00FA0225"/>
    <w:rsid w:val="00FA03A9"/>
    <w:rsid w:val="00FA1EDC"/>
    <w:rsid w:val="00FA2ADA"/>
    <w:rsid w:val="00FA2BE2"/>
    <w:rsid w:val="00FA39D0"/>
    <w:rsid w:val="00FA49F3"/>
    <w:rsid w:val="00FA636B"/>
    <w:rsid w:val="00FA68F2"/>
    <w:rsid w:val="00FA7409"/>
    <w:rsid w:val="00FA7DFB"/>
    <w:rsid w:val="00FB085B"/>
    <w:rsid w:val="00FB08C2"/>
    <w:rsid w:val="00FB3396"/>
    <w:rsid w:val="00FB37EA"/>
    <w:rsid w:val="00FB3E3A"/>
    <w:rsid w:val="00FB4B41"/>
    <w:rsid w:val="00FB4E6F"/>
    <w:rsid w:val="00FB548E"/>
    <w:rsid w:val="00FB5CF1"/>
    <w:rsid w:val="00FB675C"/>
    <w:rsid w:val="00FB6D7B"/>
    <w:rsid w:val="00FB7C13"/>
    <w:rsid w:val="00FC0C8D"/>
    <w:rsid w:val="00FC1189"/>
    <w:rsid w:val="00FC2BA9"/>
    <w:rsid w:val="00FC510A"/>
    <w:rsid w:val="00FC5259"/>
    <w:rsid w:val="00FC5615"/>
    <w:rsid w:val="00FC7682"/>
    <w:rsid w:val="00FD06AC"/>
    <w:rsid w:val="00FD319E"/>
    <w:rsid w:val="00FD399F"/>
    <w:rsid w:val="00FE195D"/>
    <w:rsid w:val="00FE3391"/>
    <w:rsid w:val="00FE3A55"/>
    <w:rsid w:val="00FE4248"/>
    <w:rsid w:val="00FE5A92"/>
    <w:rsid w:val="00FF0A4B"/>
    <w:rsid w:val="00FF0CA7"/>
    <w:rsid w:val="00FF1AD7"/>
    <w:rsid w:val="00FF3018"/>
    <w:rsid w:val="00FF3068"/>
    <w:rsid w:val="00FF3832"/>
    <w:rsid w:val="00FF3F3B"/>
    <w:rsid w:val="00FF43DF"/>
    <w:rsid w:val="00FF4F64"/>
    <w:rsid w:val="00FF56D9"/>
    <w:rsid w:val="00FF669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9EA93A11-6FC2-4D76-84CB-F1E9F69A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D32F7"/>
    <w:pPr>
      <w:tabs>
        <w:tab w:val="right" w:leader="dot" w:pos="8494"/>
      </w:tabs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C78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225"/>
    <w:rPr>
      <w:color w:val="954F72" w:themeColor="followedHyperlink"/>
      <w:u w:val="single"/>
    </w:rPr>
  </w:style>
  <w:style w:type="table" w:styleId="Tablaconcuadrcula5oscura-nfasis5">
    <w:name w:val="Grid Table 5 Dark Accent 5"/>
    <w:basedOn w:val="Tablanormal"/>
    <w:uiPriority w:val="50"/>
    <w:rsid w:val="00201A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5E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45E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42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F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2C82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183B02"/>
    <w:pPr>
      <w:spacing w:after="0" w:line="240" w:lineRule="auto"/>
    </w:pPr>
    <w:rPr>
      <w:rFonts w:ascii="Palatino Linotype" w:hAnsi="Palatino Linotype"/>
      <w:sz w:val="24"/>
    </w:rPr>
  </w:style>
  <w:style w:type="character" w:styleId="nfasisintenso">
    <w:name w:val="Intense Emphasis"/>
    <w:basedOn w:val="Fuentedeprrafopredeter"/>
    <w:uiPriority w:val="21"/>
    <w:qFormat/>
    <w:rsid w:val="00850E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1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2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00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50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6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01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0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95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196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84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4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6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3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4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1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7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2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6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0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2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2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8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0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8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99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4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5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9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7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8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7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9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44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8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85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982CD1A-F246-424E-AB5E-5D77A1C3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1343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LOS SISTEMAS OPERATIVOS Y LAS MÁQUINAS VIRTUALES</vt:lpstr>
    </vt:vector>
  </TitlesOfParts>
  <Company/>
  <LinksUpToDate>false</LinksUpToDate>
  <CharactersWithSpaces>8717</CharactersWithSpaces>
  <SharedDoc>false</SharedDoc>
  <HLinks>
    <vt:vector size="42" baseType="variant"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_Toc126409567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_Toc126409566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_Toc126409565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_Toc126409564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_Toc126409563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_Toc126409562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_Toc126409561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GESTIÓN DEL ALMACENAMIENTO EN LINUX</dc:subject>
  <dc:creator>Alberto Martínez Pérez</dc:creator>
  <cp:keywords/>
  <dc:description/>
  <cp:lastModifiedBy>Alberto Martínez Pérez</cp:lastModifiedBy>
  <cp:revision>89</cp:revision>
  <cp:lastPrinted>2023-03-25T09:24:00Z</cp:lastPrinted>
  <dcterms:created xsi:type="dcterms:W3CDTF">2023-03-24T09:41:00Z</dcterms:created>
  <dcterms:modified xsi:type="dcterms:W3CDTF">2023-04-03T11:33:00Z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