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45BB1" w14:textId="5F8CDD2B" w:rsidR="003500D3" w:rsidRDefault="007F4210" w:rsidP="007F421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Progetto d’esame computer graphics: primo semestre</w:t>
      </w:r>
    </w:p>
    <w:p w14:paraId="3A0D9AE8" w14:textId="36FC796B" w:rsidR="007F4210" w:rsidRDefault="007F4210" w:rsidP="007F4210">
      <w:pPr>
        <w:jc w:val="center"/>
        <w:rPr>
          <w:rFonts w:ascii="Arial" w:hAnsi="Arial" w:cs="Arial"/>
          <w:sz w:val="28"/>
          <w:szCs w:val="28"/>
        </w:rPr>
      </w:pPr>
    </w:p>
    <w:p w14:paraId="0ECACE1F" w14:textId="56DFA05B" w:rsidR="007F4210" w:rsidRDefault="007F4210" w:rsidP="007F4210">
      <w:pPr>
        <w:jc w:val="center"/>
        <w:rPr>
          <w:rFonts w:ascii="Arial" w:hAnsi="Arial" w:cs="Arial"/>
          <w:sz w:val="32"/>
          <w:szCs w:val="32"/>
        </w:rPr>
      </w:pPr>
      <w:r w:rsidRPr="003169B0">
        <w:rPr>
          <w:rFonts w:ascii="Arial" w:hAnsi="Arial" w:cs="Arial"/>
          <w:sz w:val="32"/>
          <w:szCs w:val="32"/>
        </w:rPr>
        <w:t xml:space="preserve">Simulatore di mira </w:t>
      </w:r>
      <w:r w:rsidR="003169B0" w:rsidRPr="003169B0">
        <w:rPr>
          <w:rFonts w:ascii="Arial" w:hAnsi="Arial" w:cs="Arial"/>
          <w:sz w:val="32"/>
          <w:szCs w:val="32"/>
        </w:rPr>
        <w:t>per videogiochi sparatutto</w:t>
      </w:r>
    </w:p>
    <w:p w14:paraId="5C17A0CB" w14:textId="11806E81" w:rsidR="003169B0" w:rsidRDefault="003169B0" w:rsidP="003169B0">
      <w:pPr>
        <w:rPr>
          <w:rFonts w:ascii="Arial" w:hAnsi="Arial" w:cs="Arial"/>
          <w:sz w:val="32"/>
          <w:szCs w:val="32"/>
        </w:rPr>
      </w:pPr>
    </w:p>
    <w:p w14:paraId="0BCEB4A8" w14:textId="7A04662F" w:rsidR="003169B0" w:rsidRDefault="003169B0" w:rsidP="00316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Studenti: Marco Bertoldi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Matricola: SXXXXXX</w:t>
      </w:r>
    </w:p>
    <w:p w14:paraId="415AEEC4" w14:textId="15D108CC" w:rsidR="003169B0" w:rsidRDefault="003169B0" w:rsidP="00316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Riccardo Vigna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Matricola: S4512729</w:t>
      </w:r>
    </w:p>
    <w:p w14:paraId="42392842" w14:textId="25CA5660" w:rsidR="003169B0" w:rsidRDefault="003169B0" w:rsidP="00A35C21">
      <w:pPr>
        <w:jc w:val="both"/>
        <w:rPr>
          <w:rFonts w:ascii="Arial" w:hAnsi="Arial" w:cs="Arial"/>
          <w:sz w:val="24"/>
          <w:szCs w:val="24"/>
        </w:rPr>
      </w:pPr>
    </w:p>
    <w:p w14:paraId="715D9C58" w14:textId="60016868" w:rsidR="00BA3A7E" w:rsidRDefault="003169B0" w:rsidP="00A35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videogiochi della categoria sparatutto, al momento, sono tra i più d</w:t>
      </w:r>
      <w:r w:rsidR="00A35C21">
        <w:rPr>
          <w:rFonts w:ascii="Arial" w:hAnsi="Arial" w:cs="Arial"/>
          <w:sz w:val="24"/>
          <w:szCs w:val="24"/>
        </w:rPr>
        <w:t>iffusi</w:t>
      </w:r>
      <w:r>
        <w:rPr>
          <w:rFonts w:ascii="Arial" w:hAnsi="Arial" w:cs="Arial"/>
          <w:sz w:val="24"/>
          <w:szCs w:val="24"/>
        </w:rPr>
        <w:t xml:space="preserve">. Seppur differenti </w:t>
      </w:r>
      <w:r w:rsidR="00A35C21">
        <w:rPr>
          <w:rFonts w:ascii="Arial" w:hAnsi="Arial" w:cs="Arial"/>
          <w:sz w:val="24"/>
          <w:szCs w:val="24"/>
        </w:rPr>
        <w:t>tra di loro</w:t>
      </w:r>
      <w:r>
        <w:rPr>
          <w:rFonts w:ascii="Arial" w:hAnsi="Arial" w:cs="Arial"/>
          <w:sz w:val="24"/>
          <w:szCs w:val="24"/>
        </w:rPr>
        <w:t xml:space="preserve"> </w:t>
      </w:r>
      <w:r w:rsidR="00A35C21">
        <w:rPr>
          <w:rFonts w:ascii="Arial" w:hAnsi="Arial" w:cs="Arial"/>
          <w:sz w:val="24"/>
          <w:szCs w:val="24"/>
        </w:rPr>
        <w:t xml:space="preserve">per </w:t>
      </w:r>
      <w:r>
        <w:rPr>
          <w:rFonts w:ascii="Arial" w:hAnsi="Arial" w:cs="Arial"/>
          <w:sz w:val="24"/>
          <w:szCs w:val="24"/>
        </w:rPr>
        <w:t>ambientazione, strategia,</w:t>
      </w:r>
      <w:r w:rsidR="00A35C21">
        <w:rPr>
          <w:rFonts w:ascii="Arial" w:hAnsi="Arial" w:cs="Arial"/>
          <w:sz w:val="24"/>
          <w:szCs w:val="24"/>
        </w:rPr>
        <w:t xml:space="preserve"> meccaniche di gioco,</w:t>
      </w:r>
      <w:r>
        <w:rPr>
          <w:rFonts w:ascii="Arial" w:hAnsi="Arial" w:cs="Arial"/>
          <w:sz w:val="24"/>
          <w:szCs w:val="24"/>
        </w:rPr>
        <w:t xml:space="preserve"> grafica</w:t>
      </w:r>
      <w:r w:rsidR="00A35C21">
        <w:rPr>
          <w:rFonts w:ascii="Arial" w:hAnsi="Arial" w:cs="Arial"/>
          <w:sz w:val="24"/>
          <w:szCs w:val="24"/>
        </w:rPr>
        <w:t xml:space="preserve"> etc, </w:t>
      </w:r>
      <w:r w:rsidR="000B3BB7">
        <w:rPr>
          <w:rFonts w:ascii="Arial" w:hAnsi="Arial" w:cs="Arial"/>
          <w:sz w:val="24"/>
          <w:szCs w:val="24"/>
        </w:rPr>
        <w:t xml:space="preserve">hanno un </w:t>
      </w:r>
      <w:r w:rsidR="00A35C21">
        <w:rPr>
          <w:rFonts w:ascii="Arial" w:hAnsi="Arial" w:cs="Arial"/>
          <w:sz w:val="24"/>
          <w:szCs w:val="24"/>
        </w:rPr>
        <w:t xml:space="preserve">aspetto </w:t>
      </w:r>
      <w:r w:rsidR="000B3BB7">
        <w:rPr>
          <w:rFonts w:ascii="Arial" w:hAnsi="Arial" w:cs="Arial"/>
          <w:sz w:val="24"/>
          <w:szCs w:val="24"/>
        </w:rPr>
        <w:t>in comune, che</w:t>
      </w:r>
      <w:r w:rsidR="00A35C21">
        <w:rPr>
          <w:rFonts w:ascii="Arial" w:hAnsi="Arial" w:cs="Arial"/>
          <w:sz w:val="24"/>
          <w:szCs w:val="24"/>
        </w:rPr>
        <w:t xml:space="preserve"> consiste nel colpire un bersaglio, solitamente in movimento. </w:t>
      </w:r>
      <w:r w:rsidR="000B3BB7">
        <w:rPr>
          <w:rFonts w:ascii="Arial" w:hAnsi="Arial" w:cs="Arial"/>
          <w:sz w:val="24"/>
          <w:szCs w:val="24"/>
        </w:rPr>
        <w:t>Inoltre, sono giocati quasi sempre in modalità multiplayer</w:t>
      </w:r>
      <w:r w:rsidR="0034318F">
        <w:rPr>
          <w:rFonts w:ascii="Arial" w:hAnsi="Arial" w:cs="Arial"/>
          <w:sz w:val="24"/>
          <w:szCs w:val="24"/>
        </w:rPr>
        <w:t xml:space="preserve">. Quindi i giocatori si affrontano tra loro online. </w:t>
      </w:r>
      <w:r w:rsidR="00D51E88">
        <w:rPr>
          <w:rFonts w:ascii="Arial" w:hAnsi="Arial" w:cs="Arial"/>
          <w:sz w:val="24"/>
          <w:szCs w:val="24"/>
        </w:rPr>
        <w:t>I due strumenti più utilizzati per giocare sono il controller e il mouse</w:t>
      </w:r>
      <w:r w:rsidR="005C5900">
        <w:rPr>
          <w:rFonts w:ascii="Arial" w:hAnsi="Arial" w:cs="Arial"/>
          <w:sz w:val="24"/>
          <w:szCs w:val="24"/>
        </w:rPr>
        <w:t xml:space="preserve"> + tastiera, perciò ci concentreremo su questi. </w:t>
      </w:r>
      <w:r w:rsidR="0034318F">
        <w:rPr>
          <w:rFonts w:ascii="Arial" w:hAnsi="Arial" w:cs="Arial"/>
          <w:sz w:val="24"/>
          <w:szCs w:val="24"/>
        </w:rPr>
        <w:t>Uno degli aspetti chiave per vincere uno scontro, è quello di avere la mira migliore del proprio avversario.</w:t>
      </w:r>
      <w:r w:rsidR="00D801FF">
        <w:rPr>
          <w:rFonts w:ascii="Arial" w:hAnsi="Arial" w:cs="Arial"/>
          <w:sz w:val="24"/>
          <w:szCs w:val="24"/>
        </w:rPr>
        <w:t xml:space="preserve"> </w:t>
      </w:r>
      <w:r w:rsidR="00854899">
        <w:rPr>
          <w:rFonts w:ascii="Arial" w:hAnsi="Arial" w:cs="Arial"/>
          <w:sz w:val="24"/>
          <w:szCs w:val="24"/>
        </w:rPr>
        <w:t xml:space="preserve">Come si può migliorare la propria mira?? Un metodo ovvio è quello di giocare molto, così da affrontare molti nemici e allenarsi di conseguenza. Ciononostante, </w:t>
      </w:r>
      <w:r w:rsidR="00C26A65">
        <w:rPr>
          <w:rFonts w:ascii="Arial" w:hAnsi="Arial" w:cs="Arial"/>
          <w:sz w:val="24"/>
          <w:szCs w:val="24"/>
        </w:rPr>
        <w:t xml:space="preserve">all’interno di una partita vi sono numerosi tempi morti, in cui non si è in combattimento. </w:t>
      </w:r>
      <w:r w:rsidR="00BE7D91">
        <w:rPr>
          <w:rFonts w:ascii="Arial" w:hAnsi="Arial" w:cs="Arial"/>
          <w:sz w:val="24"/>
          <w:szCs w:val="24"/>
        </w:rPr>
        <w:t xml:space="preserve">Perciò per allenarsi e migliorare più velocemente, </w:t>
      </w:r>
      <w:r w:rsidR="00D51E88">
        <w:rPr>
          <w:rFonts w:ascii="Arial" w:hAnsi="Arial" w:cs="Arial"/>
          <w:sz w:val="24"/>
          <w:szCs w:val="24"/>
        </w:rPr>
        <w:t>risulta più adatto u</w:t>
      </w:r>
      <w:r w:rsidR="00C26A65">
        <w:rPr>
          <w:rFonts w:ascii="Arial" w:hAnsi="Arial" w:cs="Arial"/>
          <w:sz w:val="24"/>
          <w:szCs w:val="24"/>
        </w:rPr>
        <w:t>n simulatore di mira</w:t>
      </w:r>
      <w:r w:rsidR="00D51E88">
        <w:rPr>
          <w:rFonts w:ascii="Arial" w:hAnsi="Arial" w:cs="Arial"/>
          <w:sz w:val="24"/>
          <w:szCs w:val="24"/>
        </w:rPr>
        <w:t xml:space="preserve">. Il simulatore è composto da vari esercizi, ognuno indirizzato a migliorare uno specifico aspetto. Alcuni esempi di esercizi possono essere: </w:t>
      </w:r>
      <w:r w:rsidR="00D87198">
        <w:rPr>
          <w:rFonts w:ascii="Arial" w:hAnsi="Arial" w:cs="Arial"/>
          <w:sz w:val="24"/>
          <w:szCs w:val="24"/>
        </w:rPr>
        <w:t xml:space="preserve">1) </w:t>
      </w:r>
      <w:r w:rsidR="00D51E88">
        <w:rPr>
          <w:rFonts w:ascii="Arial" w:hAnsi="Arial" w:cs="Arial"/>
          <w:sz w:val="24"/>
          <w:szCs w:val="24"/>
        </w:rPr>
        <w:t xml:space="preserve">seguire un bersaglio in movimento, allenando la precisione </w:t>
      </w:r>
      <w:r w:rsidR="00A25833">
        <w:rPr>
          <w:rFonts w:ascii="Arial" w:hAnsi="Arial" w:cs="Arial"/>
          <w:sz w:val="24"/>
          <w:szCs w:val="24"/>
        </w:rPr>
        <w:t>nei piccoli</w:t>
      </w:r>
      <w:r w:rsidR="00D51E88">
        <w:rPr>
          <w:rFonts w:ascii="Arial" w:hAnsi="Arial" w:cs="Arial"/>
          <w:sz w:val="24"/>
          <w:szCs w:val="24"/>
        </w:rPr>
        <w:t xml:space="preserve"> spostament</w:t>
      </w:r>
      <w:r w:rsidR="00A25833">
        <w:rPr>
          <w:rFonts w:ascii="Arial" w:hAnsi="Arial" w:cs="Arial"/>
          <w:sz w:val="24"/>
          <w:szCs w:val="24"/>
        </w:rPr>
        <w:t>i</w:t>
      </w:r>
      <w:r w:rsidR="00D51E88">
        <w:rPr>
          <w:rFonts w:ascii="Arial" w:hAnsi="Arial" w:cs="Arial"/>
          <w:sz w:val="24"/>
          <w:szCs w:val="24"/>
        </w:rPr>
        <w:t xml:space="preserve"> del</w:t>
      </w:r>
      <w:r w:rsidR="00D87198">
        <w:rPr>
          <w:rFonts w:ascii="Arial" w:hAnsi="Arial" w:cs="Arial"/>
          <w:sz w:val="24"/>
          <w:szCs w:val="24"/>
        </w:rPr>
        <w:t xml:space="preserve"> mouse e i riflessi ai cambi di direzione. 2) colpire bersagli che appaiono e scompaiono in determinati punti dello schermo, così da migliorare la reattività alla </w:t>
      </w:r>
      <w:r w:rsidR="00A25833">
        <w:rPr>
          <w:rFonts w:ascii="Arial" w:hAnsi="Arial" w:cs="Arial"/>
          <w:sz w:val="24"/>
          <w:szCs w:val="24"/>
        </w:rPr>
        <w:t>apparizione</w:t>
      </w:r>
      <w:r w:rsidR="00D87198">
        <w:rPr>
          <w:rFonts w:ascii="Arial" w:hAnsi="Arial" w:cs="Arial"/>
          <w:sz w:val="24"/>
          <w:szCs w:val="24"/>
        </w:rPr>
        <w:t xml:space="preserve"> di un bersaglio e la capacità di eseguire</w:t>
      </w:r>
      <w:r w:rsidR="00A25833">
        <w:rPr>
          <w:rFonts w:ascii="Arial" w:hAnsi="Arial" w:cs="Arial"/>
          <w:sz w:val="24"/>
          <w:szCs w:val="24"/>
        </w:rPr>
        <w:t xml:space="preserve"> grandi</w:t>
      </w:r>
      <w:r w:rsidR="00D87198">
        <w:rPr>
          <w:rFonts w:ascii="Arial" w:hAnsi="Arial" w:cs="Arial"/>
          <w:sz w:val="24"/>
          <w:szCs w:val="24"/>
        </w:rPr>
        <w:t xml:space="preserve"> </w:t>
      </w:r>
      <w:r w:rsidR="00D87198">
        <w:rPr>
          <w:rFonts w:ascii="Arial" w:hAnsi="Arial" w:cs="Arial"/>
          <w:sz w:val="24"/>
          <w:szCs w:val="24"/>
        </w:rPr>
        <w:t>spostamenti del mouse</w:t>
      </w:r>
      <w:r w:rsidR="00433074">
        <w:rPr>
          <w:rFonts w:ascii="Arial" w:hAnsi="Arial" w:cs="Arial"/>
          <w:sz w:val="24"/>
          <w:szCs w:val="24"/>
        </w:rPr>
        <w:t>,</w:t>
      </w:r>
      <w:r w:rsidR="00D87198">
        <w:rPr>
          <w:rFonts w:ascii="Arial" w:hAnsi="Arial" w:cs="Arial"/>
          <w:sz w:val="24"/>
          <w:szCs w:val="24"/>
        </w:rPr>
        <w:t xml:space="preserve"> rapidi e precisi.</w:t>
      </w:r>
      <w:r w:rsidR="00433074">
        <w:rPr>
          <w:rFonts w:ascii="Arial" w:hAnsi="Arial" w:cs="Arial"/>
          <w:sz w:val="24"/>
          <w:szCs w:val="24"/>
        </w:rPr>
        <w:t xml:space="preserve"> Dagli allenamenti si possono ottenere delle statistiche sulla base dei punteggi fatti, osservando eventuali miglioramenti o lacune in determinati esercizi</w:t>
      </w:r>
      <w:r w:rsidR="00585147">
        <w:rPr>
          <w:rFonts w:ascii="Arial" w:hAnsi="Arial" w:cs="Arial"/>
          <w:sz w:val="24"/>
          <w:szCs w:val="24"/>
        </w:rPr>
        <w:t>, così da programmare gli allenamenti successivi</w:t>
      </w:r>
      <w:r w:rsidR="00433074">
        <w:rPr>
          <w:rFonts w:ascii="Arial" w:hAnsi="Arial" w:cs="Arial"/>
          <w:sz w:val="24"/>
          <w:szCs w:val="24"/>
        </w:rPr>
        <w:t>.</w:t>
      </w:r>
      <w:r w:rsidR="00C47F20">
        <w:rPr>
          <w:rFonts w:ascii="Arial" w:hAnsi="Arial" w:cs="Arial"/>
          <w:sz w:val="24"/>
          <w:szCs w:val="24"/>
        </w:rPr>
        <w:t xml:space="preserve"> Il simulatore può anche essere usato come riscaldamento prima di giocare a un qualsiasi sparatutto, dato che, una volta raggiunto alti livelli, le capacità ottenute tendono a perdersi rapidamente, se non mantenuto giorno dopo giorno. Chiaramente tutto questo allenamento è indicato a quei giocatori che, per passione o per lavoro, giocano gli sparatutto ad alto livello o a livello competitivo/torneistico</w:t>
      </w:r>
      <w:r w:rsidR="00BA3A7E">
        <w:rPr>
          <w:rFonts w:ascii="Arial" w:hAnsi="Arial" w:cs="Arial"/>
          <w:sz w:val="24"/>
          <w:szCs w:val="24"/>
        </w:rPr>
        <w:t xml:space="preserve">. Ciononostante, è da ricordare l’importanza di tenere allenati i riflessi e, più in generale, il cervello. </w:t>
      </w:r>
      <w:r w:rsidR="0040794A">
        <w:rPr>
          <w:rFonts w:ascii="Arial" w:hAnsi="Arial" w:cs="Arial"/>
          <w:sz w:val="24"/>
          <w:szCs w:val="24"/>
        </w:rPr>
        <w:t>Ad esempio s</w:t>
      </w:r>
      <w:r w:rsidR="00BA3A7E">
        <w:rPr>
          <w:rFonts w:ascii="Arial" w:hAnsi="Arial" w:cs="Arial"/>
          <w:sz w:val="24"/>
          <w:szCs w:val="24"/>
        </w:rPr>
        <w:t xml:space="preserve">i potrebbe </w:t>
      </w:r>
      <w:r w:rsidR="007F7574">
        <w:rPr>
          <w:rFonts w:ascii="Arial" w:hAnsi="Arial" w:cs="Arial"/>
          <w:sz w:val="24"/>
          <w:szCs w:val="24"/>
        </w:rPr>
        <w:t xml:space="preserve">pensare di </w:t>
      </w:r>
      <w:r w:rsidR="00BA3A7E">
        <w:rPr>
          <w:rFonts w:ascii="Arial" w:hAnsi="Arial" w:cs="Arial"/>
          <w:sz w:val="24"/>
          <w:szCs w:val="24"/>
        </w:rPr>
        <w:t xml:space="preserve">usare il simulatore come terapia di riabilitazione di alcune facoltà </w:t>
      </w:r>
      <w:r w:rsidR="007F7574">
        <w:rPr>
          <w:rFonts w:ascii="Arial" w:hAnsi="Arial" w:cs="Arial"/>
          <w:sz w:val="24"/>
          <w:szCs w:val="24"/>
        </w:rPr>
        <w:t xml:space="preserve">neurologiche </w:t>
      </w:r>
      <w:r w:rsidR="007F7574">
        <w:rPr>
          <w:rFonts w:ascii="Arial" w:hAnsi="Arial" w:cs="Arial"/>
          <w:sz w:val="24"/>
          <w:szCs w:val="24"/>
        </w:rPr>
        <w:t>che coinvolgono gli occhi o il cervello</w:t>
      </w:r>
      <w:r w:rsidR="007F7574">
        <w:rPr>
          <w:rFonts w:ascii="Arial" w:hAnsi="Arial" w:cs="Arial"/>
          <w:sz w:val="24"/>
          <w:szCs w:val="24"/>
        </w:rPr>
        <w:t xml:space="preserve">, </w:t>
      </w:r>
      <w:r w:rsidR="006A0A5B">
        <w:rPr>
          <w:rFonts w:ascii="Arial" w:hAnsi="Arial" w:cs="Arial"/>
          <w:sz w:val="24"/>
          <w:szCs w:val="24"/>
        </w:rPr>
        <w:t>danneggiate o perse</w:t>
      </w:r>
      <w:r w:rsidR="007F7574">
        <w:rPr>
          <w:rFonts w:ascii="Arial" w:hAnsi="Arial" w:cs="Arial"/>
          <w:sz w:val="24"/>
          <w:szCs w:val="24"/>
        </w:rPr>
        <w:t xml:space="preserve"> in seguito a</w:t>
      </w:r>
      <w:r w:rsidR="00F15B1E">
        <w:rPr>
          <w:rFonts w:ascii="Arial" w:hAnsi="Arial" w:cs="Arial"/>
          <w:sz w:val="24"/>
          <w:szCs w:val="24"/>
        </w:rPr>
        <w:t>d</w:t>
      </w:r>
      <w:r w:rsidR="007F7574">
        <w:rPr>
          <w:rFonts w:ascii="Arial" w:hAnsi="Arial" w:cs="Arial"/>
          <w:sz w:val="24"/>
          <w:szCs w:val="24"/>
        </w:rPr>
        <w:t xml:space="preserve"> un danno o un intervento chirurgico.</w:t>
      </w:r>
    </w:p>
    <w:p w14:paraId="6D265FAD" w14:textId="5DD13B75" w:rsidR="006515FD" w:rsidRPr="003169B0" w:rsidRDefault="00433074" w:rsidP="00A35C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L’implementazione base del gioco prevede l’inserimento di vari bersagli, che si comportano in modo diverso a seconda dell’esercizio. Vi è poi un puntatore che indica dove si sta mirando. </w:t>
      </w:r>
      <w:r w:rsidR="00C47F20">
        <w:rPr>
          <w:rFonts w:ascii="Arial" w:hAnsi="Arial" w:cs="Arial"/>
          <w:sz w:val="24"/>
          <w:szCs w:val="24"/>
        </w:rPr>
        <w:t xml:space="preserve">Il resto è composto da grafiche di vario tipo e di un menu per scegliere l’esercizio. </w:t>
      </w:r>
      <w:r w:rsidR="006515FD">
        <w:rPr>
          <w:rFonts w:ascii="Arial" w:hAnsi="Arial" w:cs="Arial"/>
          <w:sz w:val="24"/>
          <w:szCs w:val="24"/>
        </w:rPr>
        <w:t>Gli input supportati saranno, probabilmente, sia il mouse, sia il controller.</w:t>
      </w:r>
      <w:r w:rsidR="00B205A3">
        <w:rPr>
          <w:rFonts w:ascii="Arial" w:hAnsi="Arial" w:cs="Arial"/>
          <w:sz w:val="24"/>
          <w:szCs w:val="24"/>
        </w:rPr>
        <w:t xml:space="preserve"> La piattaforma di sviluppo sarà monogame, utilizzando una grafica 2D. È possibile che verrà </w:t>
      </w:r>
      <w:r w:rsidR="007F36BB">
        <w:rPr>
          <w:rFonts w:ascii="Arial" w:hAnsi="Arial" w:cs="Arial"/>
          <w:sz w:val="24"/>
          <w:szCs w:val="24"/>
        </w:rPr>
        <w:t>sviluppata una sorta di estensione</w:t>
      </w:r>
      <w:r w:rsidR="0077398F">
        <w:rPr>
          <w:rFonts w:ascii="Arial" w:hAnsi="Arial" w:cs="Arial"/>
          <w:sz w:val="24"/>
          <w:szCs w:val="24"/>
        </w:rPr>
        <w:t xml:space="preserve"> grafica</w:t>
      </w:r>
      <w:r w:rsidR="007F36BB">
        <w:rPr>
          <w:rFonts w:ascii="Arial" w:hAnsi="Arial" w:cs="Arial"/>
          <w:sz w:val="24"/>
          <w:szCs w:val="24"/>
        </w:rPr>
        <w:t xml:space="preserve"> 3D basata sulla dimensione dei bersagli.</w:t>
      </w:r>
    </w:p>
    <w:sectPr w:rsidR="006515FD" w:rsidRPr="003169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10"/>
    <w:rsid w:val="000B3BB7"/>
    <w:rsid w:val="003169B0"/>
    <w:rsid w:val="0034318F"/>
    <w:rsid w:val="003500D3"/>
    <w:rsid w:val="0040794A"/>
    <w:rsid w:val="00433074"/>
    <w:rsid w:val="00585147"/>
    <w:rsid w:val="005C5900"/>
    <w:rsid w:val="006515FD"/>
    <w:rsid w:val="006A0A5B"/>
    <w:rsid w:val="00706215"/>
    <w:rsid w:val="0077398F"/>
    <w:rsid w:val="007F36BB"/>
    <w:rsid w:val="007F4210"/>
    <w:rsid w:val="007F6491"/>
    <w:rsid w:val="007F7574"/>
    <w:rsid w:val="0080056E"/>
    <w:rsid w:val="00854899"/>
    <w:rsid w:val="00A25833"/>
    <w:rsid w:val="00A35C21"/>
    <w:rsid w:val="00B205A3"/>
    <w:rsid w:val="00BA3A7E"/>
    <w:rsid w:val="00BE7D91"/>
    <w:rsid w:val="00C26A65"/>
    <w:rsid w:val="00C47F20"/>
    <w:rsid w:val="00D51E88"/>
    <w:rsid w:val="00D801FF"/>
    <w:rsid w:val="00D87198"/>
    <w:rsid w:val="00ED17F2"/>
    <w:rsid w:val="00F15B1E"/>
    <w:rsid w:val="00F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7E5F"/>
  <w15:chartTrackingRefBased/>
  <w15:docId w15:val="{9AD3CA34-E5B5-4682-AF27-E2AD16EA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vigna</dc:creator>
  <cp:keywords/>
  <dc:description/>
  <cp:lastModifiedBy>riccardo vigna</cp:lastModifiedBy>
  <cp:revision>16</cp:revision>
  <dcterms:created xsi:type="dcterms:W3CDTF">2021-03-12T15:41:00Z</dcterms:created>
  <dcterms:modified xsi:type="dcterms:W3CDTF">2021-03-12T18:12:00Z</dcterms:modified>
</cp:coreProperties>
</file>