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45C6C" w14:textId="77777777" w:rsidR="00C9649A" w:rsidRDefault="00C9649A" w:rsidP="00C9649A">
      <w:pPr>
        <w:spacing w:line="360" w:lineRule="auto"/>
        <w:jc w:val="center"/>
        <w:rPr>
          <w:b/>
          <w:sz w:val="24"/>
        </w:rPr>
      </w:pPr>
      <w:r>
        <w:rPr>
          <w:b/>
          <w:sz w:val="24"/>
        </w:rPr>
        <w:t>ГОСУДАРСТВЕННОЕ БЮДЖЕТНОЕ ПРОФЕССИОНАЛЬНОЕ ОБРАЗОВАТЕЛЬНОЕ УЧРЕЖДЕНИЕ МОСКОВСКОЙ ОБЛАСТИ</w:t>
      </w:r>
    </w:p>
    <w:p w14:paraId="42FA784C" w14:textId="77777777" w:rsidR="00C9649A" w:rsidRDefault="00C9649A" w:rsidP="00C9649A">
      <w:pPr>
        <w:spacing w:line="360" w:lineRule="auto"/>
        <w:jc w:val="center"/>
        <w:rPr>
          <w:b/>
          <w:sz w:val="24"/>
        </w:rPr>
      </w:pPr>
      <w:r>
        <w:rPr>
          <w:b/>
          <w:sz w:val="24"/>
        </w:rPr>
        <w:t xml:space="preserve">«НОГИНСКИЙ КОЛЛЕДЖ»  </w:t>
      </w:r>
    </w:p>
    <w:p w14:paraId="1DE5C604" w14:textId="77777777" w:rsidR="00C9649A" w:rsidRDefault="00C9649A" w:rsidP="00C9649A">
      <w:pPr>
        <w:rPr>
          <w:rFonts w:ascii="Calibri" w:eastAsia="Calibri" w:hAnsi="Calibri" w:cs="Calibri"/>
        </w:rPr>
      </w:pPr>
    </w:p>
    <w:p w14:paraId="12EA4918" w14:textId="77777777" w:rsidR="00C9649A" w:rsidRDefault="00C9649A" w:rsidP="00C9649A">
      <w:pPr>
        <w:rPr>
          <w:rFonts w:ascii="Calibri" w:eastAsia="Calibri" w:hAnsi="Calibri" w:cs="Calibri"/>
        </w:rPr>
      </w:pPr>
    </w:p>
    <w:p w14:paraId="4102D5B1" w14:textId="77777777" w:rsidR="00C9649A" w:rsidRDefault="00C9649A" w:rsidP="00C9649A">
      <w:pPr>
        <w:rPr>
          <w:rFonts w:ascii="Calibri" w:eastAsia="Calibri" w:hAnsi="Calibri" w:cs="Calibri"/>
        </w:rPr>
      </w:pPr>
    </w:p>
    <w:p w14:paraId="24CCB514" w14:textId="77777777" w:rsidR="00C9649A" w:rsidRDefault="00C9649A" w:rsidP="00C9649A">
      <w:pPr>
        <w:rPr>
          <w:rFonts w:ascii="Calibri" w:eastAsia="Calibri" w:hAnsi="Calibri" w:cs="Calibri"/>
        </w:rPr>
      </w:pPr>
    </w:p>
    <w:p w14:paraId="5C4B8892" w14:textId="77777777" w:rsidR="00C9649A" w:rsidRDefault="00C9649A" w:rsidP="00C9649A">
      <w:pPr>
        <w:spacing w:after="120"/>
        <w:ind w:right="-82"/>
        <w:jc w:val="center"/>
        <w:rPr>
          <w:b/>
          <w:sz w:val="24"/>
        </w:rPr>
      </w:pPr>
      <w:r>
        <w:rPr>
          <w:b/>
          <w:sz w:val="24"/>
        </w:rPr>
        <w:t>ОТЧЕТ</w:t>
      </w:r>
    </w:p>
    <w:p w14:paraId="2EE91F66" w14:textId="4FBA7B25" w:rsidR="00C9649A" w:rsidRDefault="00C9649A" w:rsidP="004829C5">
      <w:pPr>
        <w:rPr>
          <w:b/>
          <w:caps/>
          <w:spacing w:val="-3"/>
          <w:sz w:val="24"/>
          <w:u w:val="single"/>
        </w:rPr>
      </w:pPr>
      <w:r>
        <w:rPr>
          <w:b/>
          <w:sz w:val="24"/>
        </w:rPr>
        <w:t>ПО</w:t>
      </w:r>
      <w:r w:rsidR="004829C5">
        <w:rPr>
          <w:b/>
          <w:caps/>
          <w:spacing w:val="-3"/>
          <w:sz w:val="24"/>
        </w:rPr>
        <w:t xml:space="preserve"> ПМ.05</w:t>
      </w:r>
      <w:r w:rsidRPr="00311938">
        <w:rPr>
          <w:b/>
          <w:caps/>
          <w:spacing w:val="-3"/>
          <w:sz w:val="24"/>
        </w:rPr>
        <w:t xml:space="preserve"> </w:t>
      </w:r>
      <w:r w:rsidR="004829C5">
        <w:rPr>
          <w:b/>
          <w:caps/>
          <w:spacing w:val="-3"/>
          <w:sz w:val="24"/>
          <w:u w:val="single"/>
        </w:rPr>
        <w:t>Проектирование и разработка инфомационных систем</w:t>
      </w:r>
    </w:p>
    <w:p w14:paraId="401320A5" w14:textId="77777777" w:rsidR="004829C5" w:rsidRDefault="004829C5" w:rsidP="004829C5">
      <w:pPr>
        <w:rPr>
          <w:b/>
          <w:caps/>
          <w:spacing w:val="-3"/>
          <w:sz w:val="24"/>
          <w:u w:val="single"/>
        </w:rPr>
      </w:pPr>
    </w:p>
    <w:p w14:paraId="6C168944" w14:textId="191A337B" w:rsidR="004829C5" w:rsidRDefault="004829C5" w:rsidP="00C9649A">
      <w:pPr>
        <w:jc w:val="center"/>
        <w:rPr>
          <w:b/>
          <w:caps/>
          <w:spacing w:val="-3"/>
          <w:sz w:val="24"/>
          <w:u w:val="single"/>
        </w:rPr>
      </w:pPr>
      <w:r>
        <w:rPr>
          <w:b/>
          <w:caps/>
          <w:spacing w:val="-3"/>
          <w:sz w:val="24"/>
          <w:u w:val="single"/>
        </w:rPr>
        <w:t xml:space="preserve">УП 05 Учебная практика </w:t>
      </w:r>
    </w:p>
    <w:p w14:paraId="40664BF8" w14:textId="77777777" w:rsidR="00C9649A" w:rsidRDefault="00C9649A" w:rsidP="00C9649A">
      <w:pPr>
        <w:jc w:val="center"/>
        <w:rPr>
          <w:b/>
          <w:caps/>
          <w:spacing w:val="-3"/>
          <w:sz w:val="24"/>
          <w:u w:val="single"/>
        </w:rPr>
      </w:pPr>
    </w:p>
    <w:p w14:paraId="2F7D409D" w14:textId="62E472AE" w:rsidR="00C9649A" w:rsidRPr="00311938" w:rsidRDefault="00C9649A" w:rsidP="00C9649A">
      <w:pPr>
        <w:jc w:val="center"/>
        <w:rPr>
          <w:b/>
          <w:caps/>
          <w:spacing w:val="-3"/>
          <w:sz w:val="24"/>
        </w:rPr>
      </w:pPr>
      <w:r>
        <w:rPr>
          <w:b/>
          <w:caps/>
          <w:spacing w:val="-3"/>
          <w:sz w:val="24"/>
          <w:u w:val="single"/>
        </w:rPr>
        <w:t xml:space="preserve">Тема: «Создание </w:t>
      </w:r>
      <w:r w:rsidR="004829C5">
        <w:rPr>
          <w:b/>
          <w:caps/>
          <w:spacing w:val="-3"/>
          <w:sz w:val="24"/>
          <w:u w:val="single"/>
        </w:rPr>
        <w:t>Информационной системы»</w:t>
      </w:r>
    </w:p>
    <w:p w14:paraId="73248081" w14:textId="77777777" w:rsidR="00C9649A" w:rsidRDefault="00C9649A" w:rsidP="00C9649A">
      <w:pPr>
        <w:jc w:val="center"/>
        <w:rPr>
          <w:rFonts w:ascii="Calibri" w:eastAsia="Calibri" w:hAnsi="Calibri" w:cs="Calibri"/>
        </w:rPr>
      </w:pPr>
    </w:p>
    <w:p w14:paraId="5A62BAEA" w14:textId="77777777" w:rsidR="00C9649A" w:rsidRDefault="00C9649A" w:rsidP="00C9649A">
      <w:pPr>
        <w:jc w:val="center"/>
        <w:rPr>
          <w:rFonts w:ascii="Calibri" w:eastAsia="Calibri" w:hAnsi="Calibri" w:cs="Calibri"/>
        </w:rPr>
      </w:pPr>
    </w:p>
    <w:tbl>
      <w:tblPr>
        <w:tblW w:w="0" w:type="auto"/>
        <w:jc w:val="center"/>
        <w:tblCellMar>
          <w:left w:w="10" w:type="dxa"/>
          <w:right w:w="10" w:type="dxa"/>
        </w:tblCellMar>
        <w:tblLook w:val="0000" w:firstRow="0" w:lastRow="0" w:firstColumn="0" w:lastColumn="0" w:noHBand="0" w:noVBand="0"/>
      </w:tblPr>
      <w:tblGrid>
        <w:gridCol w:w="4785"/>
      </w:tblGrid>
      <w:tr w:rsidR="00C9649A" w14:paraId="6EB11D33" w14:textId="77777777" w:rsidTr="00176865">
        <w:trPr>
          <w:trHeight w:val="1"/>
          <w:jc w:val="center"/>
        </w:trPr>
        <w:tc>
          <w:tcPr>
            <w:tcW w:w="478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8A98C23" w14:textId="77777777" w:rsidR="00C9649A" w:rsidRDefault="00C9649A" w:rsidP="00176865">
            <w:pPr>
              <w:spacing w:after="120"/>
              <w:ind w:right="-82"/>
              <w:rPr>
                <w:b/>
                <w:sz w:val="24"/>
              </w:rPr>
            </w:pPr>
            <w:proofErr w:type="gramStart"/>
            <w:r>
              <w:rPr>
                <w:b/>
                <w:sz w:val="24"/>
              </w:rPr>
              <w:t>Обучающийся  группы</w:t>
            </w:r>
            <w:proofErr w:type="gramEnd"/>
            <w:r>
              <w:rPr>
                <w:b/>
                <w:sz w:val="24"/>
              </w:rPr>
              <w:t xml:space="preserve">:        </w:t>
            </w:r>
          </w:p>
          <w:p w14:paraId="5A7B0E7A" w14:textId="3FBC9D8D" w:rsidR="00D5629A" w:rsidRDefault="00D5629A" w:rsidP="00176865">
            <w:pPr>
              <w:spacing w:after="120"/>
              <w:ind w:right="-82"/>
              <w:rPr>
                <w:b/>
                <w:sz w:val="24"/>
              </w:rPr>
            </w:pPr>
            <w:proofErr w:type="spellStart"/>
            <w:r>
              <w:rPr>
                <w:b/>
                <w:sz w:val="24"/>
              </w:rPr>
              <w:t>Широян</w:t>
            </w:r>
            <w:proofErr w:type="spellEnd"/>
            <w:r>
              <w:rPr>
                <w:b/>
                <w:sz w:val="24"/>
              </w:rPr>
              <w:t xml:space="preserve"> Левон </w:t>
            </w:r>
            <w:proofErr w:type="spellStart"/>
            <w:r>
              <w:rPr>
                <w:b/>
                <w:sz w:val="24"/>
              </w:rPr>
              <w:t>Багратович</w:t>
            </w:r>
            <w:proofErr w:type="spellEnd"/>
          </w:p>
          <w:p w14:paraId="171729F3" w14:textId="173EACE2" w:rsidR="00C9649A" w:rsidRPr="004D7DC0" w:rsidRDefault="00C9649A" w:rsidP="00176865">
            <w:pPr>
              <w:spacing w:after="120"/>
              <w:ind w:right="-82"/>
              <w:rPr>
                <w:b/>
              </w:rPr>
            </w:pPr>
            <w:r w:rsidRPr="004D7DC0">
              <w:rPr>
                <w:b/>
                <w:sz w:val="24"/>
                <w:vertAlign w:val="superscript"/>
              </w:rPr>
              <w:t>(Фамилия, И.О.)</w:t>
            </w:r>
          </w:p>
        </w:tc>
      </w:tr>
      <w:tr w:rsidR="00C9649A" w14:paraId="0DBDCFDC" w14:textId="77777777" w:rsidTr="00176865">
        <w:trPr>
          <w:trHeight w:val="1"/>
          <w:jc w:val="center"/>
        </w:trPr>
        <w:tc>
          <w:tcPr>
            <w:tcW w:w="478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BBA2A23" w14:textId="77777777" w:rsidR="00C9649A" w:rsidRDefault="00C9649A" w:rsidP="00176865">
            <w:pPr>
              <w:rPr>
                <w:rFonts w:ascii="Calibri" w:eastAsia="Calibri" w:hAnsi="Calibri" w:cs="Calibri"/>
              </w:rPr>
            </w:pPr>
          </w:p>
          <w:p w14:paraId="4FEF36E3" w14:textId="77777777" w:rsidR="00C9649A" w:rsidRDefault="00C9649A" w:rsidP="00176865">
            <w:pPr>
              <w:rPr>
                <w:b/>
                <w:sz w:val="24"/>
              </w:rPr>
            </w:pPr>
            <w:r>
              <w:rPr>
                <w:b/>
                <w:sz w:val="24"/>
              </w:rPr>
              <w:t>Руководитель практики от  ОУ</w:t>
            </w:r>
          </w:p>
          <w:p w14:paraId="271988D2" w14:textId="732E3851" w:rsidR="00C9649A" w:rsidRDefault="00D5629A" w:rsidP="00176865">
            <w:pPr>
              <w:rPr>
                <w:rFonts w:ascii="Calibri" w:eastAsia="Calibri" w:hAnsi="Calibri" w:cs="Calibri"/>
              </w:rPr>
            </w:pPr>
            <w:r>
              <w:rPr>
                <w:b/>
                <w:sz w:val="24"/>
              </w:rPr>
              <w:t xml:space="preserve">Евгений Сергеевич </w:t>
            </w:r>
            <w:proofErr w:type="spellStart"/>
            <w:r>
              <w:rPr>
                <w:b/>
                <w:sz w:val="24"/>
              </w:rPr>
              <w:t>Повираев</w:t>
            </w:r>
            <w:proofErr w:type="spellEnd"/>
          </w:p>
          <w:p w14:paraId="19A2986A" w14:textId="77777777" w:rsidR="00C9649A" w:rsidRDefault="00C9649A" w:rsidP="00176865">
            <w:r>
              <w:rPr>
                <w:b/>
                <w:sz w:val="24"/>
                <w:vertAlign w:val="superscript"/>
              </w:rPr>
              <w:t>(Фамилия, И.О.)</w:t>
            </w:r>
          </w:p>
        </w:tc>
      </w:tr>
      <w:tr w:rsidR="00C9649A" w14:paraId="20D2AB01" w14:textId="77777777" w:rsidTr="00176865">
        <w:trPr>
          <w:trHeight w:val="1"/>
          <w:jc w:val="center"/>
        </w:trPr>
        <w:tc>
          <w:tcPr>
            <w:tcW w:w="478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5DBEAFC" w14:textId="77777777" w:rsidR="00C9649A" w:rsidRDefault="00C9649A" w:rsidP="00176865">
            <w:r>
              <w:rPr>
                <w:b/>
                <w:sz w:val="24"/>
              </w:rPr>
              <w:t xml:space="preserve">Оценка </w:t>
            </w:r>
          </w:p>
        </w:tc>
      </w:tr>
    </w:tbl>
    <w:p w14:paraId="629066F5" w14:textId="77777777" w:rsidR="00C9649A" w:rsidRDefault="00C9649A" w:rsidP="00C9649A">
      <w:pPr>
        <w:jc w:val="center"/>
        <w:rPr>
          <w:b/>
          <w:sz w:val="24"/>
        </w:rPr>
      </w:pPr>
    </w:p>
    <w:p w14:paraId="58CA9E78" w14:textId="77777777" w:rsidR="00C9649A" w:rsidRDefault="00C9649A" w:rsidP="00C9649A">
      <w:pPr>
        <w:jc w:val="center"/>
        <w:rPr>
          <w:b/>
          <w:sz w:val="24"/>
        </w:rPr>
      </w:pPr>
      <w:r>
        <w:rPr>
          <w:b/>
          <w:sz w:val="24"/>
        </w:rPr>
        <w:t>2022 г.</w:t>
      </w:r>
    </w:p>
    <w:p w14:paraId="59C584CE" w14:textId="75E6A19F" w:rsidR="00C9649A" w:rsidRPr="00103D3E" w:rsidRDefault="00C9649A" w:rsidP="00103D3E">
      <w:pPr>
        <w:widowControl/>
        <w:autoSpaceDE/>
        <w:autoSpaceDN/>
        <w:spacing w:after="160" w:line="259" w:lineRule="auto"/>
        <w:rPr>
          <w:b/>
          <w:sz w:val="28"/>
          <w:szCs w:val="28"/>
        </w:rPr>
      </w:pPr>
      <w:r>
        <w:rPr>
          <w:b/>
          <w:sz w:val="28"/>
          <w:szCs w:val="28"/>
        </w:rPr>
        <w:br w:type="page"/>
      </w:r>
    </w:p>
    <w:p w14:paraId="0984B033" w14:textId="11A41C19" w:rsidR="00C9649A" w:rsidRDefault="00C9649A" w:rsidP="00C9649A">
      <w:pPr>
        <w:rPr>
          <w:sz w:val="24"/>
          <w:szCs w:val="24"/>
        </w:rPr>
      </w:pPr>
      <w:r w:rsidRPr="007B65B0">
        <w:rPr>
          <w:sz w:val="24"/>
          <w:szCs w:val="24"/>
        </w:rPr>
        <w:lastRenderedPageBreak/>
        <w:t>Обучающийся:</w:t>
      </w:r>
      <w:r w:rsidR="00D5629A">
        <w:rPr>
          <w:sz w:val="24"/>
          <w:szCs w:val="24"/>
        </w:rPr>
        <w:t xml:space="preserve"> </w:t>
      </w:r>
      <w:proofErr w:type="spellStart"/>
      <w:r w:rsidR="00D5629A">
        <w:rPr>
          <w:sz w:val="24"/>
          <w:szCs w:val="24"/>
        </w:rPr>
        <w:t>Широян</w:t>
      </w:r>
      <w:proofErr w:type="spellEnd"/>
      <w:r w:rsidR="00D5629A">
        <w:rPr>
          <w:sz w:val="24"/>
          <w:szCs w:val="24"/>
        </w:rPr>
        <w:t xml:space="preserve"> Левон </w:t>
      </w:r>
      <w:proofErr w:type="spellStart"/>
      <w:r w:rsidR="00D5629A">
        <w:rPr>
          <w:sz w:val="24"/>
          <w:szCs w:val="24"/>
        </w:rPr>
        <w:t>Багратович</w:t>
      </w:r>
      <w:proofErr w:type="spellEnd"/>
      <w:r>
        <w:rPr>
          <w:sz w:val="24"/>
          <w:szCs w:val="24"/>
        </w:rPr>
        <w:tab/>
      </w:r>
      <w:r w:rsidRPr="007B65B0">
        <w:rPr>
          <w:sz w:val="24"/>
          <w:szCs w:val="24"/>
        </w:rPr>
        <w:t>гр.</w:t>
      </w:r>
      <w:r>
        <w:rPr>
          <w:sz w:val="24"/>
          <w:szCs w:val="24"/>
        </w:rPr>
        <w:t xml:space="preserve"> </w:t>
      </w:r>
      <w:r w:rsidRPr="007B65B0">
        <w:rPr>
          <w:sz w:val="24"/>
          <w:szCs w:val="24"/>
        </w:rPr>
        <w:t>2ИСПР</w:t>
      </w:r>
    </w:p>
    <w:sdt>
      <w:sdtPr>
        <w:rPr>
          <w:rFonts w:ascii="Times New Roman" w:eastAsia="Times New Roman" w:hAnsi="Times New Roman" w:cs="Times New Roman"/>
          <w:color w:val="auto"/>
          <w:sz w:val="22"/>
          <w:szCs w:val="22"/>
          <w:lang w:eastAsia="en-US"/>
        </w:rPr>
        <w:id w:val="1946040086"/>
        <w:docPartObj>
          <w:docPartGallery w:val="Table of Contents"/>
          <w:docPartUnique/>
        </w:docPartObj>
      </w:sdtPr>
      <w:sdtEndPr>
        <w:rPr>
          <w:b/>
          <w:bCs/>
        </w:rPr>
      </w:sdtEndPr>
      <w:sdtContent>
        <w:p w14:paraId="42685471" w14:textId="2EC7A69A" w:rsidR="00C9649A" w:rsidRPr="00103D3E" w:rsidRDefault="00103D3E" w:rsidP="00C9649A">
          <w:pPr>
            <w:pStyle w:val="ac"/>
            <w:rPr>
              <w:rFonts w:ascii="Times New Roman" w:hAnsi="Times New Roman" w:cs="Times New Roman"/>
              <w:color w:val="auto"/>
              <w:sz w:val="24"/>
              <w:szCs w:val="24"/>
            </w:rPr>
          </w:pPr>
          <w:r w:rsidRPr="00103D3E">
            <w:rPr>
              <w:b/>
              <w:color w:val="auto"/>
              <w:sz w:val="24"/>
              <w:szCs w:val="24"/>
            </w:rPr>
            <w:t>СОДЕРЖАНИЕ</w:t>
          </w:r>
        </w:p>
        <w:p w14:paraId="0ED149F7" w14:textId="486C7A15" w:rsidR="00B83120" w:rsidRDefault="00C9649A">
          <w:pPr>
            <w:pStyle w:val="11"/>
            <w:tabs>
              <w:tab w:val="right" w:leader="dot" w:pos="9345"/>
            </w:tabs>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103708723" w:history="1">
            <w:r w:rsidR="00B83120" w:rsidRPr="009365CD">
              <w:rPr>
                <w:rStyle w:val="a7"/>
                <w:b/>
                <w:noProof/>
              </w:rPr>
              <w:t>ВВЕДЕНИЕ</w:t>
            </w:r>
            <w:r w:rsidR="00B83120">
              <w:rPr>
                <w:noProof/>
                <w:webHidden/>
              </w:rPr>
              <w:tab/>
            </w:r>
            <w:r w:rsidR="00B83120">
              <w:rPr>
                <w:noProof/>
                <w:webHidden/>
              </w:rPr>
              <w:fldChar w:fldCharType="begin"/>
            </w:r>
            <w:r w:rsidR="00B83120">
              <w:rPr>
                <w:noProof/>
                <w:webHidden/>
              </w:rPr>
              <w:instrText xml:space="preserve"> PAGEREF _Toc103708723 \h </w:instrText>
            </w:r>
            <w:r w:rsidR="00B83120">
              <w:rPr>
                <w:noProof/>
                <w:webHidden/>
              </w:rPr>
            </w:r>
            <w:r w:rsidR="00B83120">
              <w:rPr>
                <w:noProof/>
                <w:webHidden/>
              </w:rPr>
              <w:fldChar w:fldCharType="separate"/>
            </w:r>
            <w:r w:rsidR="00B83120">
              <w:rPr>
                <w:noProof/>
                <w:webHidden/>
              </w:rPr>
              <w:t>3</w:t>
            </w:r>
            <w:r w:rsidR="00B83120">
              <w:rPr>
                <w:noProof/>
                <w:webHidden/>
              </w:rPr>
              <w:fldChar w:fldCharType="end"/>
            </w:r>
          </w:hyperlink>
        </w:p>
        <w:p w14:paraId="0E0F47C0" w14:textId="64559F2E" w:rsidR="00B83120" w:rsidRDefault="00B83120">
          <w:pPr>
            <w:pStyle w:val="11"/>
            <w:tabs>
              <w:tab w:val="right" w:leader="dot" w:pos="9345"/>
            </w:tabs>
            <w:rPr>
              <w:rFonts w:asciiTheme="minorHAnsi" w:eastAsiaTheme="minorEastAsia" w:hAnsiTheme="minorHAnsi" w:cstheme="minorBidi"/>
              <w:noProof/>
              <w:lang w:eastAsia="ru-RU"/>
            </w:rPr>
          </w:pPr>
          <w:hyperlink w:anchor="_Toc103708724" w:history="1">
            <w:r w:rsidRPr="009365CD">
              <w:rPr>
                <w:rStyle w:val="a7"/>
                <w:b/>
                <w:bCs/>
                <w:caps/>
                <w:noProof/>
              </w:rPr>
              <w:t>Описание и сферы применения Ramus Educational</w:t>
            </w:r>
            <w:r>
              <w:rPr>
                <w:noProof/>
                <w:webHidden/>
              </w:rPr>
              <w:tab/>
            </w:r>
            <w:r>
              <w:rPr>
                <w:noProof/>
                <w:webHidden/>
              </w:rPr>
              <w:fldChar w:fldCharType="begin"/>
            </w:r>
            <w:r>
              <w:rPr>
                <w:noProof/>
                <w:webHidden/>
              </w:rPr>
              <w:instrText xml:space="preserve"> PAGEREF _Toc103708724 \h </w:instrText>
            </w:r>
            <w:r>
              <w:rPr>
                <w:noProof/>
                <w:webHidden/>
              </w:rPr>
            </w:r>
            <w:r>
              <w:rPr>
                <w:noProof/>
                <w:webHidden/>
              </w:rPr>
              <w:fldChar w:fldCharType="separate"/>
            </w:r>
            <w:r>
              <w:rPr>
                <w:noProof/>
                <w:webHidden/>
              </w:rPr>
              <w:t>4</w:t>
            </w:r>
            <w:r>
              <w:rPr>
                <w:noProof/>
                <w:webHidden/>
              </w:rPr>
              <w:fldChar w:fldCharType="end"/>
            </w:r>
          </w:hyperlink>
        </w:p>
        <w:p w14:paraId="7B403B02" w14:textId="29FFBB47" w:rsidR="00B83120" w:rsidRDefault="00B83120">
          <w:pPr>
            <w:pStyle w:val="2"/>
            <w:tabs>
              <w:tab w:val="left" w:pos="880"/>
              <w:tab w:val="right" w:leader="dot" w:pos="9345"/>
            </w:tabs>
            <w:rPr>
              <w:rFonts w:asciiTheme="minorHAnsi" w:eastAsiaTheme="minorEastAsia" w:hAnsiTheme="minorHAnsi" w:cstheme="minorBidi"/>
              <w:noProof/>
              <w:lang w:eastAsia="ru-RU"/>
            </w:rPr>
          </w:pPr>
          <w:hyperlink w:anchor="_Toc103708725" w:history="1">
            <w:r w:rsidRPr="009365CD">
              <w:rPr>
                <w:rStyle w:val="a7"/>
                <w:b/>
                <w:bCs/>
                <w:caps/>
                <w:noProof/>
                <w:lang w:val="en-US"/>
              </w:rPr>
              <w:t>1.1</w:t>
            </w:r>
            <w:r w:rsidRPr="009365CD">
              <w:rPr>
                <w:rStyle w:val="a7"/>
                <w:b/>
                <w:bCs/>
                <w:noProof/>
              </w:rPr>
              <w:t xml:space="preserve">Описание </w:t>
            </w:r>
            <w:r w:rsidRPr="009365CD">
              <w:rPr>
                <w:rStyle w:val="a7"/>
                <w:b/>
                <w:bCs/>
                <w:noProof/>
                <w:lang w:val="en-US"/>
              </w:rPr>
              <w:t>ramus</w:t>
            </w:r>
            <w:r>
              <w:rPr>
                <w:noProof/>
                <w:webHidden/>
              </w:rPr>
              <w:tab/>
            </w:r>
            <w:r>
              <w:rPr>
                <w:noProof/>
                <w:webHidden/>
              </w:rPr>
              <w:fldChar w:fldCharType="begin"/>
            </w:r>
            <w:r>
              <w:rPr>
                <w:noProof/>
                <w:webHidden/>
              </w:rPr>
              <w:instrText xml:space="preserve"> PAGEREF _Toc103708725 \h </w:instrText>
            </w:r>
            <w:r>
              <w:rPr>
                <w:noProof/>
                <w:webHidden/>
              </w:rPr>
            </w:r>
            <w:r>
              <w:rPr>
                <w:noProof/>
                <w:webHidden/>
              </w:rPr>
              <w:fldChar w:fldCharType="separate"/>
            </w:r>
            <w:r>
              <w:rPr>
                <w:noProof/>
                <w:webHidden/>
              </w:rPr>
              <w:t>4</w:t>
            </w:r>
            <w:r>
              <w:rPr>
                <w:noProof/>
                <w:webHidden/>
              </w:rPr>
              <w:fldChar w:fldCharType="end"/>
            </w:r>
          </w:hyperlink>
        </w:p>
        <w:p w14:paraId="6A24A6A6" w14:textId="20E95AEB" w:rsidR="00B83120" w:rsidRDefault="00B83120">
          <w:pPr>
            <w:pStyle w:val="2"/>
            <w:tabs>
              <w:tab w:val="right" w:leader="dot" w:pos="9345"/>
            </w:tabs>
            <w:rPr>
              <w:rFonts w:asciiTheme="minorHAnsi" w:eastAsiaTheme="minorEastAsia" w:hAnsiTheme="minorHAnsi" w:cstheme="minorBidi"/>
              <w:noProof/>
              <w:lang w:eastAsia="ru-RU"/>
            </w:rPr>
          </w:pPr>
          <w:hyperlink w:anchor="_Toc103708726" w:history="1">
            <w:r w:rsidRPr="009365CD">
              <w:rPr>
                <w:rStyle w:val="a7"/>
                <w:b/>
                <w:bCs/>
                <w:caps/>
                <w:noProof/>
              </w:rPr>
              <w:t xml:space="preserve">1.2 </w:t>
            </w:r>
            <w:r w:rsidRPr="009365CD">
              <w:rPr>
                <w:rStyle w:val="a7"/>
                <w:b/>
                <w:bCs/>
                <w:noProof/>
              </w:rPr>
              <w:t>Функциональная методика IDEF</w:t>
            </w:r>
            <w:r>
              <w:rPr>
                <w:noProof/>
                <w:webHidden/>
              </w:rPr>
              <w:tab/>
            </w:r>
            <w:r>
              <w:rPr>
                <w:noProof/>
                <w:webHidden/>
              </w:rPr>
              <w:fldChar w:fldCharType="begin"/>
            </w:r>
            <w:r>
              <w:rPr>
                <w:noProof/>
                <w:webHidden/>
              </w:rPr>
              <w:instrText xml:space="preserve"> PAGEREF _Toc103708726 \h </w:instrText>
            </w:r>
            <w:r>
              <w:rPr>
                <w:noProof/>
                <w:webHidden/>
              </w:rPr>
            </w:r>
            <w:r>
              <w:rPr>
                <w:noProof/>
                <w:webHidden/>
              </w:rPr>
              <w:fldChar w:fldCharType="separate"/>
            </w:r>
            <w:r>
              <w:rPr>
                <w:noProof/>
                <w:webHidden/>
              </w:rPr>
              <w:t>5</w:t>
            </w:r>
            <w:r>
              <w:rPr>
                <w:noProof/>
                <w:webHidden/>
              </w:rPr>
              <w:fldChar w:fldCharType="end"/>
            </w:r>
          </w:hyperlink>
        </w:p>
        <w:p w14:paraId="1B1A0FF0" w14:textId="22F07AFE" w:rsidR="00B83120" w:rsidRDefault="00B83120">
          <w:pPr>
            <w:pStyle w:val="2"/>
            <w:tabs>
              <w:tab w:val="right" w:leader="dot" w:pos="9345"/>
            </w:tabs>
            <w:rPr>
              <w:rFonts w:asciiTheme="minorHAnsi" w:eastAsiaTheme="minorEastAsia" w:hAnsiTheme="minorHAnsi" w:cstheme="minorBidi"/>
              <w:noProof/>
              <w:lang w:eastAsia="ru-RU"/>
            </w:rPr>
          </w:pPr>
          <w:hyperlink w:anchor="_Toc103708727" w:history="1">
            <w:r w:rsidRPr="009365CD">
              <w:rPr>
                <w:rStyle w:val="a7"/>
                <w:b/>
                <w:bCs/>
                <w:noProof/>
              </w:rPr>
              <w:t xml:space="preserve">1.3 Методология </w:t>
            </w:r>
            <w:r w:rsidRPr="009365CD">
              <w:rPr>
                <w:rStyle w:val="a7"/>
                <w:b/>
                <w:bCs/>
                <w:noProof/>
                <w:lang w:val="en-US"/>
              </w:rPr>
              <w:t>IDEF</w:t>
            </w:r>
            <w:r w:rsidRPr="009365CD">
              <w:rPr>
                <w:rStyle w:val="a7"/>
                <w:b/>
                <w:bCs/>
                <w:noProof/>
              </w:rPr>
              <w:t>0. Создание контекстной диаграммы</w:t>
            </w:r>
            <w:r>
              <w:rPr>
                <w:noProof/>
                <w:webHidden/>
              </w:rPr>
              <w:tab/>
            </w:r>
            <w:r>
              <w:rPr>
                <w:noProof/>
                <w:webHidden/>
              </w:rPr>
              <w:fldChar w:fldCharType="begin"/>
            </w:r>
            <w:r>
              <w:rPr>
                <w:noProof/>
                <w:webHidden/>
              </w:rPr>
              <w:instrText xml:space="preserve"> PAGEREF _Toc103708727 \h </w:instrText>
            </w:r>
            <w:r>
              <w:rPr>
                <w:noProof/>
                <w:webHidden/>
              </w:rPr>
            </w:r>
            <w:r>
              <w:rPr>
                <w:noProof/>
                <w:webHidden/>
              </w:rPr>
              <w:fldChar w:fldCharType="separate"/>
            </w:r>
            <w:r>
              <w:rPr>
                <w:noProof/>
                <w:webHidden/>
              </w:rPr>
              <w:t>8</w:t>
            </w:r>
            <w:r>
              <w:rPr>
                <w:noProof/>
                <w:webHidden/>
              </w:rPr>
              <w:fldChar w:fldCharType="end"/>
            </w:r>
          </w:hyperlink>
        </w:p>
        <w:p w14:paraId="51E237AA" w14:textId="361B8A2D" w:rsidR="00B83120" w:rsidRDefault="00B83120">
          <w:pPr>
            <w:pStyle w:val="2"/>
            <w:tabs>
              <w:tab w:val="right" w:leader="dot" w:pos="9345"/>
            </w:tabs>
            <w:rPr>
              <w:rFonts w:asciiTheme="minorHAnsi" w:eastAsiaTheme="minorEastAsia" w:hAnsiTheme="minorHAnsi" w:cstheme="minorBidi"/>
              <w:noProof/>
              <w:lang w:eastAsia="ru-RU"/>
            </w:rPr>
          </w:pPr>
          <w:hyperlink w:anchor="_Toc103708728" w:history="1">
            <w:r w:rsidRPr="009365CD">
              <w:rPr>
                <w:rStyle w:val="a7"/>
                <w:b/>
                <w:noProof/>
              </w:rPr>
              <w:t>1</w:t>
            </w:r>
            <w:r w:rsidRPr="009365CD">
              <w:rPr>
                <w:rStyle w:val="a7"/>
                <w:b/>
                <w:bCs/>
                <w:noProof/>
              </w:rPr>
              <w:t>.5 Правила построения диаграмм потоков данных — Dfd</w:t>
            </w:r>
            <w:r>
              <w:rPr>
                <w:noProof/>
                <w:webHidden/>
              </w:rPr>
              <w:tab/>
            </w:r>
            <w:r>
              <w:rPr>
                <w:noProof/>
                <w:webHidden/>
              </w:rPr>
              <w:fldChar w:fldCharType="begin"/>
            </w:r>
            <w:r>
              <w:rPr>
                <w:noProof/>
                <w:webHidden/>
              </w:rPr>
              <w:instrText xml:space="preserve"> PAGEREF _Toc103708728 \h </w:instrText>
            </w:r>
            <w:r>
              <w:rPr>
                <w:noProof/>
                <w:webHidden/>
              </w:rPr>
            </w:r>
            <w:r>
              <w:rPr>
                <w:noProof/>
                <w:webHidden/>
              </w:rPr>
              <w:fldChar w:fldCharType="separate"/>
            </w:r>
            <w:r>
              <w:rPr>
                <w:noProof/>
                <w:webHidden/>
              </w:rPr>
              <w:t>12</w:t>
            </w:r>
            <w:r>
              <w:rPr>
                <w:noProof/>
                <w:webHidden/>
              </w:rPr>
              <w:fldChar w:fldCharType="end"/>
            </w:r>
          </w:hyperlink>
        </w:p>
        <w:p w14:paraId="6E7E478D" w14:textId="14EEC903" w:rsidR="00B83120" w:rsidRDefault="00B83120">
          <w:pPr>
            <w:pStyle w:val="2"/>
            <w:tabs>
              <w:tab w:val="right" w:leader="dot" w:pos="9345"/>
            </w:tabs>
            <w:rPr>
              <w:rFonts w:asciiTheme="minorHAnsi" w:eastAsiaTheme="minorEastAsia" w:hAnsiTheme="minorHAnsi" w:cstheme="minorBidi"/>
              <w:noProof/>
              <w:lang w:eastAsia="ru-RU"/>
            </w:rPr>
          </w:pPr>
          <w:hyperlink w:anchor="_Toc103708729" w:history="1">
            <w:r w:rsidRPr="009365CD">
              <w:rPr>
                <w:rStyle w:val="a7"/>
                <w:b/>
                <w:bCs/>
                <w:noProof/>
                <w:highlight w:val="white"/>
              </w:rPr>
              <w:t>1.6 Методика моделирования потоков данных</w:t>
            </w:r>
            <w:r>
              <w:rPr>
                <w:noProof/>
                <w:webHidden/>
              </w:rPr>
              <w:tab/>
            </w:r>
            <w:r>
              <w:rPr>
                <w:noProof/>
                <w:webHidden/>
              </w:rPr>
              <w:fldChar w:fldCharType="begin"/>
            </w:r>
            <w:r>
              <w:rPr>
                <w:noProof/>
                <w:webHidden/>
              </w:rPr>
              <w:instrText xml:space="preserve"> PAGEREF _Toc103708729 \h </w:instrText>
            </w:r>
            <w:r>
              <w:rPr>
                <w:noProof/>
                <w:webHidden/>
              </w:rPr>
            </w:r>
            <w:r>
              <w:rPr>
                <w:noProof/>
                <w:webHidden/>
              </w:rPr>
              <w:fldChar w:fldCharType="separate"/>
            </w:r>
            <w:r>
              <w:rPr>
                <w:noProof/>
                <w:webHidden/>
              </w:rPr>
              <w:t>17</w:t>
            </w:r>
            <w:r>
              <w:rPr>
                <w:noProof/>
                <w:webHidden/>
              </w:rPr>
              <w:fldChar w:fldCharType="end"/>
            </w:r>
          </w:hyperlink>
        </w:p>
        <w:p w14:paraId="7D8BE168" w14:textId="2EB8958A" w:rsidR="00B83120" w:rsidRDefault="00B83120">
          <w:pPr>
            <w:pStyle w:val="11"/>
            <w:tabs>
              <w:tab w:val="right" w:leader="dot" w:pos="9345"/>
            </w:tabs>
            <w:rPr>
              <w:rFonts w:asciiTheme="minorHAnsi" w:eastAsiaTheme="minorEastAsia" w:hAnsiTheme="minorHAnsi" w:cstheme="minorBidi"/>
              <w:noProof/>
              <w:lang w:eastAsia="ru-RU"/>
            </w:rPr>
          </w:pPr>
          <w:hyperlink w:anchor="_Toc103708730" w:history="1">
            <w:r w:rsidRPr="009365CD">
              <w:rPr>
                <w:rStyle w:val="a7"/>
                <w:b/>
                <w:bCs/>
                <w:caps/>
                <w:noProof/>
                <w:highlight w:val="white"/>
              </w:rPr>
              <w:t xml:space="preserve">Глава 2. Процесс создания блок-схем в </w:t>
            </w:r>
            <w:r w:rsidRPr="009365CD">
              <w:rPr>
                <w:rStyle w:val="a7"/>
                <w:b/>
                <w:bCs/>
                <w:caps/>
                <w:noProof/>
                <w:highlight w:val="white"/>
                <w:lang w:val="en-US"/>
              </w:rPr>
              <w:t>Ramus</w:t>
            </w:r>
            <w:r>
              <w:rPr>
                <w:noProof/>
                <w:webHidden/>
              </w:rPr>
              <w:tab/>
            </w:r>
            <w:r>
              <w:rPr>
                <w:noProof/>
                <w:webHidden/>
              </w:rPr>
              <w:fldChar w:fldCharType="begin"/>
            </w:r>
            <w:r>
              <w:rPr>
                <w:noProof/>
                <w:webHidden/>
              </w:rPr>
              <w:instrText xml:space="preserve"> PAGEREF _Toc103708730 \h </w:instrText>
            </w:r>
            <w:r>
              <w:rPr>
                <w:noProof/>
                <w:webHidden/>
              </w:rPr>
            </w:r>
            <w:r>
              <w:rPr>
                <w:noProof/>
                <w:webHidden/>
              </w:rPr>
              <w:fldChar w:fldCharType="separate"/>
            </w:r>
            <w:r>
              <w:rPr>
                <w:noProof/>
                <w:webHidden/>
              </w:rPr>
              <w:t>22</w:t>
            </w:r>
            <w:r>
              <w:rPr>
                <w:noProof/>
                <w:webHidden/>
              </w:rPr>
              <w:fldChar w:fldCharType="end"/>
            </w:r>
          </w:hyperlink>
        </w:p>
        <w:p w14:paraId="7A535647" w14:textId="71399612" w:rsidR="00B83120" w:rsidRDefault="00B83120">
          <w:pPr>
            <w:pStyle w:val="2"/>
            <w:tabs>
              <w:tab w:val="right" w:leader="dot" w:pos="9345"/>
            </w:tabs>
            <w:rPr>
              <w:rFonts w:asciiTheme="minorHAnsi" w:eastAsiaTheme="minorEastAsia" w:hAnsiTheme="minorHAnsi" w:cstheme="minorBidi"/>
              <w:noProof/>
              <w:lang w:eastAsia="ru-RU"/>
            </w:rPr>
          </w:pPr>
          <w:hyperlink w:anchor="_Toc103708731" w:history="1">
            <w:r w:rsidRPr="009365CD">
              <w:rPr>
                <w:rStyle w:val="a7"/>
                <w:b/>
                <w:bCs/>
                <w:noProof/>
                <w:highlight w:val="white"/>
              </w:rPr>
              <w:t>2.1 Методология IDEF0. создание контекстной диаграммы</w:t>
            </w:r>
            <w:r>
              <w:rPr>
                <w:noProof/>
                <w:webHidden/>
              </w:rPr>
              <w:tab/>
            </w:r>
            <w:r>
              <w:rPr>
                <w:noProof/>
                <w:webHidden/>
              </w:rPr>
              <w:fldChar w:fldCharType="begin"/>
            </w:r>
            <w:r>
              <w:rPr>
                <w:noProof/>
                <w:webHidden/>
              </w:rPr>
              <w:instrText xml:space="preserve"> PAGEREF _Toc103708731 \h </w:instrText>
            </w:r>
            <w:r>
              <w:rPr>
                <w:noProof/>
                <w:webHidden/>
              </w:rPr>
            </w:r>
            <w:r>
              <w:rPr>
                <w:noProof/>
                <w:webHidden/>
              </w:rPr>
              <w:fldChar w:fldCharType="separate"/>
            </w:r>
            <w:r>
              <w:rPr>
                <w:noProof/>
                <w:webHidden/>
              </w:rPr>
              <w:t>22</w:t>
            </w:r>
            <w:r>
              <w:rPr>
                <w:noProof/>
                <w:webHidden/>
              </w:rPr>
              <w:fldChar w:fldCharType="end"/>
            </w:r>
          </w:hyperlink>
        </w:p>
        <w:p w14:paraId="6A21D99A" w14:textId="346EB157" w:rsidR="00B83120" w:rsidRDefault="00B83120">
          <w:pPr>
            <w:pStyle w:val="2"/>
            <w:tabs>
              <w:tab w:val="right" w:leader="dot" w:pos="9345"/>
            </w:tabs>
            <w:rPr>
              <w:rFonts w:asciiTheme="minorHAnsi" w:eastAsiaTheme="minorEastAsia" w:hAnsiTheme="minorHAnsi" w:cstheme="minorBidi"/>
              <w:noProof/>
              <w:lang w:eastAsia="ru-RU"/>
            </w:rPr>
          </w:pPr>
          <w:hyperlink w:anchor="_Toc103708732" w:history="1">
            <w:r w:rsidRPr="009365CD">
              <w:rPr>
                <w:rStyle w:val="a7"/>
                <w:b/>
                <w:bCs/>
                <w:noProof/>
                <w:highlight w:val="white"/>
              </w:rPr>
              <w:t>2.1 Методология IDEF0. создание контекстной диаграммы</w:t>
            </w:r>
            <w:r>
              <w:rPr>
                <w:noProof/>
                <w:webHidden/>
              </w:rPr>
              <w:tab/>
            </w:r>
            <w:r>
              <w:rPr>
                <w:noProof/>
                <w:webHidden/>
              </w:rPr>
              <w:fldChar w:fldCharType="begin"/>
            </w:r>
            <w:r>
              <w:rPr>
                <w:noProof/>
                <w:webHidden/>
              </w:rPr>
              <w:instrText xml:space="preserve"> PAGEREF _Toc103708732 \h </w:instrText>
            </w:r>
            <w:r>
              <w:rPr>
                <w:noProof/>
                <w:webHidden/>
              </w:rPr>
            </w:r>
            <w:r>
              <w:rPr>
                <w:noProof/>
                <w:webHidden/>
              </w:rPr>
              <w:fldChar w:fldCharType="separate"/>
            </w:r>
            <w:r>
              <w:rPr>
                <w:noProof/>
                <w:webHidden/>
              </w:rPr>
              <w:t>22</w:t>
            </w:r>
            <w:r>
              <w:rPr>
                <w:noProof/>
                <w:webHidden/>
              </w:rPr>
              <w:fldChar w:fldCharType="end"/>
            </w:r>
          </w:hyperlink>
        </w:p>
        <w:p w14:paraId="2FA5D3DF" w14:textId="3B83DAAB" w:rsidR="00B83120" w:rsidRDefault="00B83120">
          <w:pPr>
            <w:pStyle w:val="2"/>
            <w:tabs>
              <w:tab w:val="right" w:leader="dot" w:pos="9345"/>
            </w:tabs>
            <w:rPr>
              <w:rFonts w:asciiTheme="minorHAnsi" w:eastAsiaTheme="minorEastAsia" w:hAnsiTheme="minorHAnsi" w:cstheme="minorBidi"/>
              <w:noProof/>
              <w:lang w:eastAsia="ru-RU"/>
            </w:rPr>
          </w:pPr>
          <w:hyperlink w:anchor="_Toc103708733" w:history="1">
            <w:r w:rsidRPr="009365CD">
              <w:rPr>
                <w:rStyle w:val="a7"/>
                <w:b/>
                <w:bCs/>
                <w:noProof/>
                <w:highlight w:val="white"/>
              </w:rPr>
              <w:t>2.2 Методология IDEF0. создание декомпозиции контекстной диаграммы</w:t>
            </w:r>
            <w:r>
              <w:rPr>
                <w:noProof/>
                <w:webHidden/>
              </w:rPr>
              <w:tab/>
            </w:r>
            <w:r>
              <w:rPr>
                <w:noProof/>
                <w:webHidden/>
              </w:rPr>
              <w:fldChar w:fldCharType="begin"/>
            </w:r>
            <w:r>
              <w:rPr>
                <w:noProof/>
                <w:webHidden/>
              </w:rPr>
              <w:instrText xml:space="preserve"> PAGEREF _Toc103708733 \h </w:instrText>
            </w:r>
            <w:r>
              <w:rPr>
                <w:noProof/>
                <w:webHidden/>
              </w:rPr>
            </w:r>
            <w:r>
              <w:rPr>
                <w:noProof/>
                <w:webHidden/>
              </w:rPr>
              <w:fldChar w:fldCharType="separate"/>
            </w:r>
            <w:r>
              <w:rPr>
                <w:noProof/>
                <w:webHidden/>
              </w:rPr>
              <w:t>25</w:t>
            </w:r>
            <w:r>
              <w:rPr>
                <w:noProof/>
                <w:webHidden/>
              </w:rPr>
              <w:fldChar w:fldCharType="end"/>
            </w:r>
          </w:hyperlink>
        </w:p>
        <w:p w14:paraId="07BDCD35" w14:textId="33798BE2" w:rsidR="00B83120" w:rsidRDefault="00B83120">
          <w:pPr>
            <w:pStyle w:val="2"/>
            <w:tabs>
              <w:tab w:val="right" w:leader="dot" w:pos="9345"/>
            </w:tabs>
            <w:rPr>
              <w:rFonts w:asciiTheme="minorHAnsi" w:eastAsiaTheme="minorEastAsia" w:hAnsiTheme="minorHAnsi" w:cstheme="minorBidi"/>
              <w:noProof/>
              <w:lang w:eastAsia="ru-RU"/>
            </w:rPr>
          </w:pPr>
          <w:hyperlink w:anchor="_Toc103708734" w:history="1">
            <w:r w:rsidRPr="009365CD">
              <w:rPr>
                <w:rStyle w:val="a7"/>
                <w:b/>
                <w:bCs/>
                <w:noProof/>
                <w:highlight w:val="white"/>
              </w:rPr>
              <w:t>2.3 Методология IDEF0. создание дальнейших диаграмм декомпозиций</w:t>
            </w:r>
            <w:r>
              <w:rPr>
                <w:noProof/>
                <w:webHidden/>
              </w:rPr>
              <w:tab/>
            </w:r>
            <w:r>
              <w:rPr>
                <w:noProof/>
                <w:webHidden/>
              </w:rPr>
              <w:fldChar w:fldCharType="begin"/>
            </w:r>
            <w:r>
              <w:rPr>
                <w:noProof/>
                <w:webHidden/>
              </w:rPr>
              <w:instrText xml:space="preserve"> PAGEREF _Toc103708734 \h </w:instrText>
            </w:r>
            <w:r>
              <w:rPr>
                <w:noProof/>
                <w:webHidden/>
              </w:rPr>
            </w:r>
            <w:r>
              <w:rPr>
                <w:noProof/>
                <w:webHidden/>
              </w:rPr>
              <w:fldChar w:fldCharType="separate"/>
            </w:r>
            <w:r>
              <w:rPr>
                <w:noProof/>
                <w:webHidden/>
              </w:rPr>
              <w:t>28</w:t>
            </w:r>
            <w:r>
              <w:rPr>
                <w:noProof/>
                <w:webHidden/>
              </w:rPr>
              <w:fldChar w:fldCharType="end"/>
            </w:r>
          </w:hyperlink>
        </w:p>
        <w:p w14:paraId="177630C4" w14:textId="16A1CE5B" w:rsidR="00B83120" w:rsidRDefault="00B83120">
          <w:pPr>
            <w:pStyle w:val="2"/>
            <w:tabs>
              <w:tab w:val="right" w:leader="dot" w:pos="9345"/>
            </w:tabs>
            <w:rPr>
              <w:rFonts w:asciiTheme="minorHAnsi" w:eastAsiaTheme="minorEastAsia" w:hAnsiTheme="minorHAnsi" w:cstheme="minorBidi"/>
              <w:noProof/>
              <w:lang w:eastAsia="ru-RU"/>
            </w:rPr>
          </w:pPr>
          <w:hyperlink w:anchor="_Toc103708735" w:history="1">
            <w:r w:rsidRPr="009365CD">
              <w:rPr>
                <w:rStyle w:val="a7"/>
                <w:b/>
                <w:bCs/>
                <w:noProof/>
                <w:highlight w:val="white"/>
              </w:rPr>
              <w:t>2.4 Методология DFD. понятийный аппарат</w:t>
            </w:r>
            <w:r>
              <w:rPr>
                <w:noProof/>
                <w:webHidden/>
              </w:rPr>
              <w:tab/>
            </w:r>
            <w:r>
              <w:rPr>
                <w:noProof/>
                <w:webHidden/>
              </w:rPr>
              <w:fldChar w:fldCharType="begin"/>
            </w:r>
            <w:r>
              <w:rPr>
                <w:noProof/>
                <w:webHidden/>
              </w:rPr>
              <w:instrText xml:space="preserve"> PAGEREF _Toc103708735 \h </w:instrText>
            </w:r>
            <w:r>
              <w:rPr>
                <w:noProof/>
                <w:webHidden/>
              </w:rPr>
            </w:r>
            <w:r>
              <w:rPr>
                <w:noProof/>
                <w:webHidden/>
              </w:rPr>
              <w:fldChar w:fldCharType="separate"/>
            </w:r>
            <w:r>
              <w:rPr>
                <w:noProof/>
                <w:webHidden/>
              </w:rPr>
              <w:t>33</w:t>
            </w:r>
            <w:r>
              <w:rPr>
                <w:noProof/>
                <w:webHidden/>
              </w:rPr>
              <w:fldChar w:fldCharType="end"/>
            </w:r>
          </w:hyperlink>
        </w:p>
        <w:p w14:paraId="2C397FC2" w14:textId="46321750" w:rsidR="00B83120" w:rsidRDefault="00B83120">
          <w:pPr>
            <w:pStyle w:val="2"/>
            <w:tabs>
              <w:tab w:val="right" w:leader="dot" w:pos="9345"/>
            </w:tabs>
            <w:rPr>
              <w:rFonts w:asciiTheme="minorHAnsi" w:eastAsiaTheme="minorEastAsia" w:hAnsiTheme="minorHAnsi" w:cstheme="minorBidi"/>
              <w:noProof/>
              <w:lang w:eastAsia="ru-RU"/>
            </w:rPr>
          </w:pPr>
          <w:hyperlink w:anchor="_Toc103708736" w:history="1">
            <w:r w:rsidRPr="009365CD">
              <w:rPr>
                <w:rStyle w:val="a7"/>
                <w:b/>
                <w:bCs/>
                <w:noProof/>
                <w:highlight w:val="white"/>
              </w:rPr>
              <w:t>2.5 Дополнение моделей процессов диаграммой DFD</w:t>
            </w:r>
            <w:r>
              <w:rPr>
                <w:noProof/>
                <w:webHidden/>
              </w:rPr>
              <w:tab/>
            </w:r>
            <w:r>
              <w:rPr>
                <w:noProof/>
                <w:webHidden/>
              </w:rPr>
              <w:fldChar w:fldCharType="begin"/>
            </w:r>
            <w:r>
              <w:rPr>
                <w:noProof/>
                <w:webHidden/>
              </w:rPr>
              <w:instrText xml:space="preserve"> PAGEREF _Toc103708736 \h </w:instrText>
            </w:r>
            <w:r>
              <w:rPr>
                <w:noProof/>
                <w:webHidden/>
              </w:rPr>
            </w:r>
            <w:r>
              <w:rPr>
                <w:noProof/>
                <w:webHidden/>
              </w:rPr>
              <w:fldChar w:fldCharType="separate"/>
            </w:r>
            <w:r>
              <w:rPr>
                <w:noProof/>
                <w:webHidden/>
              </w:rPr>
              <w:t>35</w:t>
            </w:r>
            <w:r>
              <w:rPr>
                <w:noProof/>
                <w:webHidden/>
              </w:rPr>
              <w:fldChar w:fldCharType="end"/>
            </w:r>
          </w:hyperlink>
        </w:p>
        <w:p w14:paraId="34E703ED" w14:textId="63ADA38D" w:rsidR="00B83120" w:rsidRDefault="00B83120">
          <w:pPr>
            <w:pStyle w:val="11"/>
            <w:tabs>
              <w:tab w:val="right" w:leader="dot" w:pos="9345"/>
            </w:tabs>
            <w:rPr>
              <w:rFonts w:asciiTheme="minorHAnsi" w:eastAsiaTheme="minorEastAsia" w:hAnsiTheme="minorHAnsi" w:cstheme="minorBidi"/>
              <w:noProof/>
              <w:lang w:eastAsia="ru-RU"/>
            </w:rPr>
          </w:pPr>
          <w:hyperlink w:anchor="_Toc103708737" w:history="1">
            <w:r w:rsidRPr="009365CD">
              <w:rPr>
                <w:rStyle w:val="a7"/>
                <w:b/>
                <w:caps/>
                <w:noProof/>
                <w:highlight w:val="white"/>
              </w:rPr>
              <w:t>ЗАКЛЮЧЕНИЕ</w:t>
            </w:r>
            <w:r>
              <w:rPr>
                <w:noProof/>
                <w:webHidden/>
              </w:rPr>
              <w:tab/>
            </w:r>
            <w:r>
              <w:rPr>
                <w:noProof/>
                <w:webHidden/>
              </w:rPr>
              <w:fldChar w:fldCharType="begin"/>
            </w:r>
            <w:r>
              <w:rPr>
                <w:noProof/>
                <w:webHidden/>
              </w:rPr>
              <w:instrText xml:space="preserve"> PAGEREF _Toc103708737 \h </w:instrText>
            </w:r>
            <w:r>
              <w:rPr>
                <w:noProof/>
                <w:webHidden/>
              </w:rPr>
            </w:r>
            <w:r>
              <w:rPr>
                <w:noProof/>
                <w:webHidden/>
              </w:rPr>
              <w:fldChar w:fldCharType="separate"/>
            </w:r>
            <w:r>
              <w:rPr>
                <w:noProof/>
                <w:webHidden/>
              </w:rPr>
              <w:t>40</w:t>
            </w:r>
            <w:r>
              <w:rPr>
                <w:noProof/>
                <w:webHidden/>
              </w:rPr>
              <w:fldChar w:fldCharType="end"/>
            </w:r>
          </w:hyperlink>
        </w:p>
        <w:p w14:paraId="1D8E7BC2" w14:textId="7A3000F3" w:rsidR="00B83120" w:rsidRDefault="00B83120">
          <w:pPr>
            <w:pStyle w:val="11"/>
            <w:tabs>
              <w:tab w:val="right" w:leader="dot" w:pos="9345"/>
            </w:tabs>
            <w:rPr>
              <w:rFonts w:asciiTheme="minorHAnsi" w:eastAsiaTheme="minorEastAsia" w:hAnsiTheme="minorHAnsi" w:cstheme="minorBidi"/>
              <w:noProof/>
              <w:lang w:eastAsia="ru-RU"/>
            </w:rPr>
          </w:pPr>
          <w:hyperlink w:anchor="_Toc103708738" w:history="1">
            <w:r w:rsidRPr="009365CD">
              <w:rPr>
                <w:rStyle w:val="a7"/>
                <w:b/>
                <w:bCs/>
                <w:noProof/>
              </w:rPr>
              <w:t>БИБЛИОГРАФИЧЕСКИЕ ИСТОЧНИКИ</w:t>
            </w:r>
            <w:r>
              <w:rPr>
                <w:noProof/>
                <w:webHidden/>
              </w:rPr>
              <w:tab/>
            </w:r>
            <w:r>
              <w:rPr>
                <w:noProof/>
                <w:webHidden/>
              </w:rPr>
              <w:fldChar w:fldCharType="begin"/>
            </w:r>
            <w:r>
              <w:rPr>
                <w:noProof/>
                <w:webHidden/>
              </w:rPr>
              <w:instrText xml:space="preserve"> PAGEREF _Toc103708738 \h </w:instrText>
            </w:r>
            <w:r>
              <w:rPr>
                <w:noProof/>
                <w:webHidden/>
              </w:rPr>
            </w:r>
            <w:r>
              <w:rPr>
                <w:noProof/>
                <w:webHidden/>
              </w:rPr>
              <w:fldChar w:fldCharType="separate"/>
            </w:r>
            <w:r>
              <w:rPr>
                <w:noProof/>
                <w:webHidden/>
              </w:rPr>
              <w:t>41</w:t>
            </w:r>
            <w:r>
              <w:rPr>
                <w:noProof/>
                <w:webHidden/>
              </w:rPr>
              <w:fldChar w:fldCharType="end"/>
            </w:r>
          </w:hyperlink>
        </w:p>
        <w:p w14:paraId="7E2E8116" w14:textId="682A8916" w:rsidR="00B83120" w:rsidRDefault="00B83120">
          <w:pPr>
            <w:pStyle w:val="11"/>
            <w:tabs>
              <w:tab w:val="right" w:leader="dot" w:pos="9345"/>
            </w:tabs>
            <w:rPr>
              <w:rFonts w:asciiTheme="minorHAnsi" w:eastAsiaTheme="minorEastAsia" w:hAnsiTheme="minorHAnsi" w:cstheme="minorBidi"/>
              <w:noProof/>
              <w:lang w:eastAsia="ru-RU"/>
            </w:rPr>
          </w:pPr>
          <w:hyperlink w:anchor="_Toc103708739" w:history="1">
            <w:r w:rsidRPr="009365CD">
              <w:rPr>
                <w:rStyle w:val="a7"/>
                <w:bCs/>
                <w:noProof/>
              </w:rPr>
              <w:t>ПРИЛОЖЕНИЕ 1</w:t>
            </w:r>
            <w:r>
              <w:rPr>
                <w:noProof/>
                <w:webHidden/>
              </w:rPr>
              <w:tab/>
            </w:r>
            <w:r>
              <w:rPr>
                <w:noProof/>
                <w:webHidden/>
              </w:rPr>
              <w:fldChar w:fldCharType="begin"/>
            </w:r>
            <w:r>
              <w:rPr>
                <w:noProof/>
                <w:webHidden/>
              </w:rPr>
              <w:instrText xml:space="preserve"> PAGEREF _Toc103708739 \h </w:instrText>
            </w:r>
            <w:r>
              <w:rPr>
                <w:noProof/>
                <w:webHidden/>
              </w:rPr>
            </w:r>
            <w:r>
              <w:rPr>
                <w:noProof/>
                <w:webHidden/>
              </w:rPr>
              <w:fldChar w:fldCharType="separate"/>
            </w:r>
            <w:r>
              <w:rPr>
                <w:noProof/>
                <w:webHidden/>
              </w:rPr>
              <w:t>42</w:t>
            </w:r>
            <w:r>
              <w:rPr>
                <w:noProof/>
                <w:webHidden/>
              </w:rPr>
              <w:fldChar w:fldCharType="end"/>
            </w:r>
          </w:hyperlink>
        </w:p>
        <w:p w14:paraId="591B315C" w14:textId="6C05F7A6" w:rsidR="00B83120" w:rsidRDefault="00B83120">
          <w:pPr>
            <w:pStyle w:val="11"/>
            <w:tabs>
              <w:tab w:val="right" w:leader="dot" w:pos="9345"/>
            </w:tabs>
            <w:rPr>
              <w:rFonts w:asciiTheme="minorHAnsi" w:eastAsiaTheme="minorEastAsia" w:hAnsiTheme="minorHAnsi" w:cstheme="minorBidi"/>
              <w:noProof/>
              <w:lang w:eastAsia="ru-RU"/>
            </w:rPr>
          </w:pPr>
          <w:hyperlink w:anchor="_Toc103708740" w:history="1">
            <w:r w:rsidRPr="009365CD">
              <w:rPr>
                <w:rStyle w:val="a7"/>
                <w:caps/>
                <w:noProof/>
              </w:rPr>
              <w:t>Приложение 2</w:t>
            </w:r>
            <w:r>
              <w:rPr>
                <w:noProof/>
                <w:webHidden/>
              </w:rPr>
              <w:tab/>
            </w:r>
            <w:r>
              <w:rPr>
                <w:noProof/>
                <w:webHidden/>
              </w:rPr>
              <w:fldChar w:fldCharType="begin"/>
            </w:r>
            <w:r>
              <w:rPr>
                <w:noProof/>
                <w:webHidden/>
              </w:rPr>
              <w:instrText xml:space="preserve"> PAGEREF _Toc103708740 \h </w:instrText>
            </w:r>
            <w:r>
              <w:rPr>
                <w:noProof/>
                <w:webHidden/>
              </w:rPr>
            </w:r>
            <w:r>
              <w:rPr>
                <w:noProof/>
                <w:webHidden/>
              </w:rPr>
              <w:fldChar w:fldCharType="separate"/>
            </w:r>
            <w:r>
              <w:rPr>
                <w:noProof/>
                <w:webHidden/>
              </w:rPr>
              <w:t>45</w:t>
            </w:r>
            <w:r>
              <w:rPr>
                <w:noProof/>
                <w:webHidden/>
              </w:rPr>
              <w:fldChar w:fldCharType="end"/>
            </w:r>
          </w:hyperlink>
        </w:p>
        <w:p w14:paraId="663223AE" w14:textId="034186BE" w:rsidR="00C9649A" w:rsidRPr="00E7656E" w:rsidRDefault="00C9649A" w:rsidP="00103D3E">
          <w:pPr>
            <w:tabs>
              <w:tab w:val="left" w:pos="1265"/>
            </w:tabs>
          </w:pPr>
          <w:r>
            <w:rPr>
              <w:b/>
              <w:bCs/>
            </w:rPr>
            <w:fldChar w:fldCharType="end"/>
          </w:r>
          <w:r w:rsidR="00103D3E">
            <w:rPr>
              <w:b/>
              <w:bCs/>
            </w:rPr>
            <w:tab/>
          </w:r>
        </w:p>
      </w:sdtContent>
    </w:sdt>
    <w:p w14:paraId="2C8FA7B9" w14:textId="77777777" w:rsidR="00C9649A" w:rsidRPr="00232644" w:rsidRDefault="00C9649A" w:rsidP="00C9649A">
      <w:pPr>
        <w:widowControl/>
        <w:autoSpaceDE/>
        <w:autoSpaceDN/>
        <w:spacing w:after="160" w:line="259" w:lineRule="auto"/>
        <w:rPr>
          <w:sz w:val="24"/>
          <w:lang w:val="en-US"/>
        </w:rPr>
      </w:pPr>
      <w:r>
        <w:rPr>
          <w:sz w:val="24"/>
        </w:rPr>
        <w:br w:type="page"/>
      </w:r>
    </w:p>
    <w:p w14:paraId="67E51D6A" w14:textId="66DEDBA8" w:rsidR="00D566DC" w:rsidRPr="004829C5" w:rsidRDefault="00D566DC" w:rsidP="00C9649A">
      <w:pPr>
        <w:tabs>
          <w:tab w:val="left" w:pos="4253"/>
        </w:tabs>
        <w:spacing w:line="360" w:lineRule="auto"/>
        <w:ind w:firstLine="709"/>
        <w:jc w:val="center"/>
        <w:outlineLvl w:val="0"/>
        <w:rPr>
          <w:b/>
          <w:sz w:val="28"/>
          <w:szCs w:val="28"/>
        </w:rPr>
      </w:pPr>
      <w:bookmarkStart w:id="0" w:name="_Toc99965041"/>
      <w:bookmarkStart w:id="1" w:name="_Toc103708723"/>
      <w:r w:rsidRPr="004829C5">
        <w:rPr>
          <w:b/>
          <w:sz w:val="28"/>
          <w:szCs w:val="28"/>
        </w:rPr>
        <w:lastRenderedPageBreak/>
        <w:t>ВВЕДЕНИЕ</w:t>
      </w:r>
      <w:bookmarkEnd w:id="1"/>
    </w:p>
    <w:bookmarkEnd w:id="0"/>
    <w:p w14:paraId="3E5733B9" w14:textId="5BE94B26" w:rsidR="00C9649A" w:rsidRPr="00CE140D" w:rsidRDefault="00B005DC" w:rsidP="00B005DC">
      <w:pPr>
        <w:widowControl/>
        <w:autoSpaceDE/>
        <w:autoSpaceDN/>
        <w:spacing w:after="160" w:line="360" w:lineRule="auto"/>
        <w:ind w:firstLine="709"/>
        <w:jc w:val="both"/>
        <w:rPr>
          <w:sz w:val="28"/>
          <w:szCs w:val="28"/>
        </w:rPr>
      </w:pPr>
      <w:r w:rsidRPr="00B005DC">
        <w:rPr>
          <w:sz w:val="28"/>
          <w:szCs w:val="28"/>
        </w:rPr>
        <w:t xml:space="preserve">Программное обеспечение </w:t>
      </w:r>
      <w:proofErr w:type="spellStart"/>
      <w:r w:rsidRPr="00B005DC">
        <w:rPr>
          <w:sz w:val="28"/>
          <w:szCs w:val="28"/>
        </w:rPr>
        <w:t>Ramus</w:t>
      </w:r>
      <w:proofErr w:type="spellEnd"/>
      <w:r w:rsidRPr="00B005DC">
        <w:rPr>
          <w:sz w:val="28"/>
          <w:szCs w:val="28"/>
        </w:rPr>
        <w:t xml:space="preserve"> разрабатывалось для применения в проектах, где требуется выполнить описание бизнес-процессов организации. </w:t>
      </w:r>
      <w:proofErr w:type="spellStart"/>
      <w:r w:rsidRPr="00B005DC">
        <w:rPr>
          <w:sz w:val="28"/>
          <w:szCs w:val="28"/>
        </w:rPr>
        <w:t>Ramus</w:t>
      </w:r>
      <w:proofErr w:type="spellEnd"/>
      <w:r w:rsidRPr="00B005DC">
        <w:rPr>
          <w:sz w:val="28"/>
          <w:szCs w:val="28"/>
        </w:rPr>
        <w:t xml:space="preserve"> способно поддерживать методики моделирования бизнес-процессов IDEF0 (</w:t>
      </w:r>
      <w:proofErr w:type="spellStart"/>
      <w:r w:rsidRPr="00B005DC">
        <w:rPr>
          <w:sz w:val="28"/>
          <w:szCs w:val="28"/>
        </w:rPr>
        <w:t>Integration</w:t>
      </w:r>
      <w:proofErr w:type="spellEnd"/>
      <w:r w:rsidRPr="00B005DC">
        <w:rPr>
          <w:sz w:val="28"/>
          <w:szCs w:val="28"/>
        </w:rPr>
        <w:t xml:space="preserve"> Definition </w:t>
      </w:r>
      <w:proofErr w:type="spellStart"/>
      <w:r w:rsidRPr="00B005DC">
        <w:rPr>
          <w:sz w:val="28"/>
          <w:szCs w:val="28"/>
        </w:rPr>
        <w:t>for</w:t>
      </w:r>
      <w:proofErr w:type="spellEnd"/>
      <w:r w:rsidRPr="00B005DC">
        <w:rPr>
          <w:sz w:val="28"/>
          <w:szCs w:val="28"/>
        </w:rPr>
        <w:t xml:space="preserve"> </w:t>
      </w:r>
      <w:proofErr w:type="spellStart"/>
      <w:r w:rsidRPr="00B005DC">
        <w:rPr>
          <w:sz w:val="28"/>
          <w:szCs w:val="28"/>
        </w:rPr>
        <w:t>Function</w:t>
      </w:r>
      <w:proofErr w:type="spellEnd"/>
      <w:r w:rsidRPr="00B005DC">
        <w:rPr>
          <w:sz w:val="28"/>
          <w:szCs w:val="28"/>
        </w:rPr>
        <w:t xml:space="preserve"> </w:t>
      </w:r>
      <w:proofErr w:type="spellStart"/>
      <w:r w:rsidRPr="00B005DC">
        <w:rPr>
          <w:sz w:val="28"/>
          <w:szCs w:val="28"/>
        </w:rPr>
        <w:t>Modeling</w:t>
      </w:r>
      <w:proofErr w:type="spellEnd"/>
      <w:r w:rsidRPr="00B005DC">
        <w:rPr>
          <w:sz w:val="28"/>
          <w:szCs w:val="28"/>
        </w:rPr>
        <w:t>, то есть, нотация графического моделирования) и DFD (</w:t>
      </w:r>
      <w:proofErr w:type="spellStart"/>
      <w:r w:rsidRPr="00B005DC">
        <w:rPr>
          <w:sz w:val="28"/>
          <w:szCs w:val="28"/>
        </w:rPr>
        <w:t>data</w:t>
      </w:r>
      <w:proofErr w:type="spellEnd"/>
      <w:r w:rsidRPr="00B005DC">
        <w:rPr>
          <w:sz w:val="28"/>
          <w:szCs w:val="28"/>
        </w:rPr>
        <w:t xml:space="preserve"> </w:t>
      </w:r>
      <w:proofErr w:type="spellStart"/>
      <w:r w:rsidRPr="00B005DC">
        <w:rPr>
          <w:sz w:val="28"/>
          <w:szCs w:val="28"/>
        </w:rPr>
        <w:t>flow</w:t>
      </w:r>
      <w:proofErr w:type="spellEnd"/>
      <w:r w:rsidRPr="00B005DC">
        <w:rPr>
          <w:sz w:val="28"/>
          <w:szCs w:val="28"/>
        </w:rPr>
        <w:t xml:space="preserve"> </w:t>
      </w:r>
      <w:proofErr w:type="spellStart"/>
      <w:r w:rsidRPr="00B005DC">
        <w:rPr>
          <w:sz w:val="28"/>
          <w:szCs w:val="28"/>
        </w:rPr>
        <w:t>diagrams</w:t>
      </w:r>
      <w:proofErr w:type="spellEnd"/>
      <w:r w:rsidRPr="00B005DC">
        <w:rPr>
          <w:sz w:val="28"/>
          <w:szCs w:val="28"/>
        </w:rPr>
        <w:t xml:space="preserve">, то есть, диаграммы потоков данных), а также обладает рядом дополнительных возможностей, которые призваны удовлетворять потребности коллектива проектировщиков систем управления компаниями. </w:t>
      </w:r>
      <w:proofErr w:type="spellStart"/>
      <w:r w:rsidRPr="00B005DC">
        <w:rPr>
          <w:sz w:val="28"/>
          <w:szCs w:val="28"/>
        </w:rPr>
        <w:t>Ramus</w:t>
      </w:r>
      <w:proofErr w:type="spellEnd"/>
      <w:r w:rsidRPr="00B005DC">
        <w:rPr>
          <w:sz w:val="28"/>
          <w:szCs w:val="28"/>
        </w:rPr>
        <w:t xml:space="preserve"> имеет гибкие возможности формирования отчетности по графическим моделям, которые позволяют выполнять отчеты в формате документов, регламентирующих функционирование организации. </w:t>
      </w:r>
      <w:proofErr w:type="spellStart"/>
      <w:r w:rsidRPr="00B005DC">
        <w:rPr>
          <w:sz w:val="28"/>
          <w:szCs w:val="28"/>
        </w:rPr>
        <w:t>Ramus</w:t>
      </w:r>
      <w:proofErr w:type="spellEnd"/>
      <w:r w:rsidRPr="00B005DC">
        <w:rPr>
          <w:sz w:val="28"/>
          <w:szCs w:val="28"/>
        </w:rPr>
        <w:t xml:space="preserve"> </w:t>
      </w:r>
      <w:proofErr w:type="spellStart"/>
      <w:r w:rsidRPr="00B005DC">
        <w:rPr>
          <w:sz w:val="28"/>
          <w:szCs w:val="28"/>
        </w:rPr>
        <w:t>Educational</w:t>
      </w:r>
      <w:proofErr w:type="spellEnd"/>
      <w:r w:rsidRPr="00B005DC">
        <w:rPr>
          <w:sz w:val="28"/>
          <w:szCs w:val="28"/>
        </w:rPr>
        <w:t xml:space="preserve"> обладает достаточно интуитивным интерфейсом пользователя, который позволяет оперативно и просто формировать сложные модели.</w:t>
      </w:r>
      <w:r>
        <w:rPr>
          <w:sz w:val="28"/>
          <w:szCs w:val="28"/>
        </w:rPr>
        <w:t xml:space="preserve"> </w:t>
      </w:r>
      <w:proofErr w:type="spellStart"/>
      <w:r w:rsidRPr="00B005DC">
        <w:rPr>
          <w:sz w:val="28"/>
          <w:szCs w:val="28"/>
        </w:rPr>
        <w:t>Ramus</w:t>
      </w:r>
      <w:proofErr w:type="spellEnd"/>
      <w:r w:rsidRPr="00B005DC">
        <w:rPr>
          <w:sz w:val="28"/>
          <w:szCs w:val="28"/>
        </w:rPr>
        <w:t xml:space="preserve"> </w:t>
      </w:r>
      <w:proofErr w:type="spellStart"/>
      <w:r w:rsidRPr="00B005DC">
        <w:rPr>
          <w:sz w:val="28"/>
          <w:szCs w:val="28"/>
        </w:rPr>
        <w:t>Educational</w:t>
      </w:r>
      <w:proofErr w:type="spellEnd"/>
      <w:r w:rsidRPr="00B005DC">
        <w:rPr>
          <w:sz w:val="28"/>
          <w:szCs w:val="28"/>
        </w:rPr>
        <w:t xml:space="preserve"> обладает меньшим набором функций, чем коммерческая версия программы </w:t>
      </w:r>
      <w:proofErr w:type="spellStart"/>
      <w:r w:rsidRPr="00B005DC">
        <w:rPr>
          <w:sz w:val="28"/>
          <w:szCs w:val="28"/>
        </w:rPr>
        <w:t>Ramus</w:t>
      </w:r>
      <w:proofErr w:type="spellEnd"/>
      <w:r w:rsidRPr="00B005DC">
        <w:rPr>
          <w:sz w:val="28"/>
          <w:szCs w:val="28"/>
        </w:rPr>
        <w:t>, но если требуется сформировать методологию IDEF0, то такая программа может считаться оптимальной для этих целей. Очевидным достоинством программы является тот факт, что она есть в версии на русском языке и её довольно просто использовать.</w:t>
      </w:r>
      <w:r w:rsidR="0062576B" w:rsidRPr="00B005DC">
        <w:rPr>
          <w:sz w:val="28"/>
          <w:szCs w:val="28"/>
        </w:rPr>
        <w:br w:type="page"/>
      </w:r>
    </w:p>
    <w:p w14:paraId="60EFED38" w14:textId="77777777" w:rsidR="00EF6796" w:rsidRPr="00EF6796" w:rsidRDefault="00EF6796" w:rsidP="00EF6796">
      <w:pPr>
        <w:spacing w:line="360" w:lineRule="auto"/>
        <w:ind w:firstLine="709"/>
        <w:jc w:val="center"/>
        <w:outlineLvl w:val="0"/>
        <w:rPr>
          <w:b/>
          <w:bCs/>
          <w:caps/>
          <w:sz w:val="28"/>
          <w:szCs w:val="28"/>
        </w:rPr>
      </w:pPr>
      <w:bookmarkStart w:id="2" w:name="_Toc103708724"/>
      <w:r w:rsidRPr="00EF6796">
        <w:rPr>
          <w:b/>
          <w:bCs/>
          <w:caps/>
          <w:sz w:val="28"/>
          <w:szCs w:val="28"/>
        </w:rPr>
        <w:lastRenderedPageBreak/>
        <w:t>Описание и сферы применения Ramus Educational</w:t>
      </w:r>
      <w:bookmarkEnd w:id="2"/>
    </w:p>
    <w:p w14:paraId="2537E47B" w14:textId="13A940DE" w:rsidR="00C53E79" w:rsidRPr="004829C5" w:rsidRDefault="0062576B" w:rsidP="00E7656E">
      <w:pPr>
        <w:pStyle w:val="aa"/>
        <w:numPr>
          <w:ilvl w:val="1"/>
          <w:numId w:val="14"/>
        </w:numPr>
        <w:spacing w:line="360" w:lineRule="auto"/>
        <w:jc w:val="center"/>
        <w:outlineLvl w:val="1"/>
        <w:rPr>
          <w:b/>
          <w:bCs/>
          <w:caps/>
          <w:sz w:val="28"/>
          <w:szCs w:val="28"/>
          <w:lang w:val="en-US"/>
        </w:rPr>
      </w:pPr>
      <w:bookmarkStart w:id="3" w:name="_Toc103708725"/>
      <w:r>
        <w:rPr>
          <w:b/>
          <w:bCs/>
          <w:sz w:val="28"/>
          <w:szCs w:val="28"/>
        </w:rPr>
        <w:t>О</w:t>
      </w:r>
      <w:r w:rsidR="004829C5" w:rsidRPr="004829C5">
        <w:rPr>
          <w:b/>
          <w:bCs/>
          <w:sz w:val="28"/>
          <w:szCs w:val="28"/>
        </w:rPr>
        <w:t xml:space="preserve">писание </w:t>
      </w:r>
      <w:r w:rsidR="004829C5" w:rsidRPr="004829C5">
        <w:rPr>
          <w:b/>
          <w:bCs/>
          <w:sz w:val="28"/>
          <w:szCs w:val="28"/>
          <w:lang w:val="en-US"/>
        </w:rPr>
        <w:t>ramus</w:t>
      </w:r>
      <w:bookmarkEnd w:id="3"/>
    </w:p>
    <w:p w14:paraId="047A684A" w14:textId="6C097BF0" w:rsidR="00C53E79" w:rsidRDefault="00C53E79" w:rsidP="00C53E79">
      <w:pPr>
        <w:spacing w:line="360" w:lineRule="auto"/>
        <w:ind w:firstLine="709"/>
        <w:jc w:val="both"/>
        <w:rPr>
          <w:sz w:val="28"/>
          <w:szCs w:val="28"/>
        </w:rPr>
      </w:pPr>
      <w:proofErr w:type="spellStart"/>
      <w:r w:rsidRPr="00C53E79">
        <w:rPr>
          <w:sz w:val="28"/>
          <w:szCs w:val="28"/>
        </w:rPr>
        <w:t>Ramus</w:t>
      </w:r>
      <w:proofErr w:type="spellEnd"/>
      <w:r w:rsidRPr="00C53E79">
        <w:rPr>
          <w:sz w:val="28"/>
          <w:szCs w:val="28"/>
        </w:rPr>
        <w:t xml:space="preserve"> </w:t>
      </w:r>
      <w:proofErr w:type="spellStart"/>
      <w:r w:rsidRPr="00C53E79">
        <w:rPr>
          <w:sz w:val="28"/>
          <w:szCs w:val="28"/>
        </w:rPr>
        <w:t>Educational</w:t>
      </w:r>
      <w:proofErr w:type="spellEnd"/>
      <w:r w:rsidRPr="00C53E79">
        <w:rPr>
          <w:sz w:val="28"/>
          <w:szCs w:val="28"/>
        </w:rPr>
        <w:t xml:space="preserve"> — программный продукт в области управления знаниями предприятия. Он позволяет выполнять описание, анализ и моделирование бизнес-процессов, а также строить систему классификации и кодирования. Поддерживает стандартные нотации моделирования IDEF0 (функциональное моделирование) и DFD (диаграммы потоков данных). Из преимуществ программы следует отметить: откат/повтор изменений, интуитивно понятный графический интерфейс, связность диаграмм модели по стрелкам, создание отчетов, наличие русского языка интерфейса и модели, отображение туннелирования стрелок. На сайте доступна версия программы для ОС Windows и Linux</w:t>
      </w:r>
    </w:p>
    <w:p w14:paraId="42E4A112" w14:textId="77777777" w:rsidR="00EF6796" w:rsidRDefault="00EF6796" w:rsidP="00C53E79">
      <w:pPr>
        <w:spacing w:line="360" w:lineRule="auto"/>
        <w:ind w:firstLine="709"/>
        <w:jc w:val="both"/>
        <w:rPr>
          <w:sz w:val="28"/>
          <w:szCs w:val="28"/>
        </w:rPr>
      </w:pPr>
    </w:p>
    <w:p w14:paraId="7D0D336C" w14:textId="1CD6E13A" w:rsidR="00EF6796" w:rsidRDefault="00EF6796" w:rsidP="00EF6796">
      <w:pPr>
        <w:spacing w:line="360" w:lineRule="auto"/>
        <w:jc w:val="both"/>
        <w:rPr>
          <w:sz w:val="28"/>
          <w:szCs w:val="28"/>
        </w:rPr>
      </w:pPr>
      <w:r w:rsidRPr="00EF6796">
        <w:rPr>
          <w:sz w:val="28"/>
          <w:szCs w:val="28"/>
        </w:rPr>
        <w:t xml:space="preserve">Программа </w:t>
      </w:r>
      <w:proofErr w:type="spellStart"/>
      <w:r w:rsidRPr="00EF6796">
        <w:rPr>
          <w:sz w:val="28"/>
          <w:szCs w:val="28"/>
        </w:rPr>
        <w:t>Ramus</w:t>
      </w:r>
      <w:proofErr w:type="spellEnd"/>
      <w:r w:rsidRPr="00EF6796">
        <w:rPr>
          <w:sz w:val="28"/>
          <w:szCs w:val="28"/>
        </w:rPr>
        <w:t xml:space="preserve"> </w:t>
      </w:r>
      <w:proofErr w:type="spellStart"/>
      <w:r w:rsidRPr="00EF6796">
        <w:rPr>
          <w:sz w:val="28"/>
          <w:szCs w:val="28"/>
        </w:rPr>
        <w:t>Educational</w:t>
      </w:r>
      <w:proofErr w:type="spellEnd"/>
      <w:r w:rsidRPr="00EF6796">
        <w:rPr>
          <w:sz w:val="28"/>
          <w:szCs w:val="28"/>
        </w:rPr>
        <w:t xml:space="preserve"> реализует следующие функции:</w:t>
      </w:r>
    </w:p>
    <w:p w14:paraId="77C62ED3" w14:textId="318E65E8" w:rsidR="00EF6796" w:rsidRPr="00EF6796" w:rsidRDefault="00EF6796" w:rsidP="00EF6796">
      <w:pPr>
        <w:pStyle w:val="aa"/>
        <w:numPr>
          <w:ilvl w:val="0"/>
          <w:numId w:val="18"/>
        </w:numPr>
        <w:spacing w:line="360" w:lineRule="auto"/>
        <w:jc w:val="both"/>
        <w:rPr>
          <w:sz w:val="28"/>
          <w:szCs w:val="28"/>
        </w:rPr>
      </w:pPr>
      <w:r w:rsidRPr="00EF6796">
        <w:rPr>
          <w:sz w:val="28"/>
          <w:szCs w:val="28"/>
        </w:rPr>
        <w:t>Формирование диаграмм стандарта IDEF0.</w:t>
      </w:r>
    </w:p>
    <w:p w14:paraId="3EE8539E" w14:textId="0A915769" w:rsidR="00EF6796" w:rsidRPr="00EF6796" w:rsidRDefault="00EF6796" w:rsidP="00EF6796">
      <w:pPr>
        <w:pStyle w:val="aa"/>
        <w:numPr>
          <w:ilvl w:val="0"/>
          <w:numId w:val="18"/>
        </w:numPr>
        <w:spacing w:line="360" w:lineRule="auto"/>
        <w:jc w:val="both"/>
        <w:rPr>
          <w:sz w:val="28"/>
          <w:szCs w:val="28"/>
        </w:rPr>
      </w:pPr>
      <w:r>
        <w:rPr>
          <w:sz w:val="28"/>
          <w:szCs w:val="28"/>
        </w:rPr>
        <w:t xml:space="preserve">Формирование диаграмм </w:t>
      </w:r>
      <w:r w:rsidRPr="00EF6796">
        <w:rPr>
          <w:sz w:val="28"/>
          <w:szCs w:val="28"/>
        </w:rPr>
        <w:t>DFD.</w:t>
      </w:r>
    </w:p>
    <w:p w14:paraId="04D30395" w14:textId="6F46D197" w:rsidR="00EF6796" w:rsidRPr="00EF6796" w:rsidRDefault="00EF6796" w:rsidP="00EF6796">
      <w:pPr>
        <w:pStyle w:val="aa"/>
        <w:numPr>
          <w:ilvl w:val="0"/>
          <w:numId w:val="18"/>
        </w:numPr>
        <w:spacing w:line="360" w:lineRule="auto"/>
        <w:jc w:val="both"/>
        <w:rPr>
          <w:sz w:val="28"/>
          <w:szCs w:val="28"/>
        </w:rPr>
      </w:pPr>
      <w:r>
        <w:rPr>
          <w:sz w:val="28"/>
          <w:szCs w:val="28"/>
        </w:rPr>
        <w:t>Формирование классификаторов</w:t>
      </w:r>
    </w:p>
    <w:p w14:paraId="0AE3793B" w14:textId="30E45D28" w:rsidR="00EF6796" w:rsidRDefault="00EF6796" w:rsidP="00EF6796">
      <w:pPr>
        <w:pStyle w:val="aa"/>
        <w:numPr>
          <w:ilvl w:val="0"/>
          <w:numId w:val="18"/>
        </w:numPr>
        <w:spacing w:line="360" w:lineRule="auto"/>
        <w:jc w:val="both"/>
        <w:rPr>
          <w:sz w:val="28"/>
          <w:szCs w:val="28"/>
        </w:rPr>
      </w:pPr>
      <w:r>
        <w:rPr>
          <w:sz w:val="28"/>
          <w:szCs w:val="28"/>
        </w:rPr>
        <w:t xml:space="preserve">Осуществление экспорта и импорта в файлы формата </w:t>
      </w:r>
      <w:r w:rsidRPr="00EF6796">
        <w:rPr>
          <w:sz w:val="28"/>
          <w:szCs w:val="28"/>
        </w:rPr>
        <w:t>IDL.</w:t>
      </w:r>
    </w:p>
    <w:p w14:paraId="43D6A724" w14:textId="77777777" w:rsidR="00EF6796" w:rsidRDefault="00EF6796" w:rsidP="00EF6796">
      <w:pPr>
        <w:pStyle w:val="aa"/>
        <w:spacing w:line="360" w:lineRule="auto"/>
        <w:jc w:val="both"/>
        <w:rPr>
          <w:sz w:val="28"/>
          <w:szCs w:val="28"/>
        </w:rPr>
      </w:pPr>
    </w:p>
    <w:p w14:paraId="2B0DC239" w14:textId="4AB1BA11" w:rsidR="00EF6796" w:rsidRDefault="00EF6796" w:rsidP="00EF6796">
      <w:pPr>
        <w:spacing w:line="360" w:lineRule="auto"/>
        <w:jc w:val="both"/>
        <w:rPr>
          <w:sz w:val="28"/>
          <w:szCs w:val="28"/>
        </w:rPr>
      </w:pPr>
      <w:r w:rsidRPr="00EF6796">
        <w:rPr>
          <w:sz w:val="28"/>
          <w:szCs w:val="28"/>
        </w:rPr>
        <w:t>Процесс моделирования бизнес-процессов организации может быть направлен на разрешение следующих крупных проблем:</w:t>
      </w:r>
    </w:p>
    <w:p w14:paraId="1F3C0DBF" w14:textId="6D5431A0" w:rsidR="00EF6796" w:rsidRDefault="00EF6796" w:rsidP="00EF6796">
      <w:pPr>
        <w:pStyle w:val="aa"/>
        <w:numPr>
          <w:ilvl w:val="0"/>
          <w:numId w:val="19"/>
        </w:numPr>
        <w:spacing w:line="360" w:lineRule="auto"/>
        <w:jc w:val="both"/>
        <w:rPr>
          <w:sz w:val="28"/>
          <w:szCs w:val="28"/>
        </w:rPr>
      </w:pPr>
      <w:r>
        <w:rPr>
          <w:sz w:val="28"/>
          <w:szCs w:val="28"/>
        </w:rPr>
        <w:t>Подразделение участков ответственности отдельных специалистов и подразделений организации</w:t>
      </w:r>
      <w:r w:rsidRPr="00EF6796">
        <w:rPr>
          <w:sz w:val="28"/>
          <w:szCs w:val="28"/>
        </w:rPr>
        <w:t xml:space="preserve">, </w:t>
      </w:r>
      <w:r>
        <w:rPr>
          <w:sz w:val="28"/>
          <w:szCs w:val="28"/>
        </w:rPr>
        <w:t>формирование должностных инструкций и процедур</w:t>
      </w:r>
    </w:p>
    <w:p w14:paraId="5200C946" w14:textId="60968A2B" w:rsidR="00EF6796" w:rsidRDefault="00EF6796" w:rsidP="00EF6796">
      <w:pPr>
        <w:pStyle w:val="aa"/>
        <w:numPr>
          <w:ilvl w:val="0"/>
          <w:numId w:val="19"/>
        </w:numPr>
        <w:spacing w:line="360" w:lineRule="auto"/>
        <w:jc w:val="both"/>
        <w:rPr>
          <w:sz w:val="28"/>
          <w:szCs w:val="28"/>
        </w:rPr>
      </w:pPr>
      <w:r>
        <w:rPr>
          <w:sz w:val="28"/>
          <w:szCs w:val="28"/>
        </w:rPr>
        <w:t>Осуществление анализа</w:t>
      </w:r>
      <w:r w:rsidRPr="00EF6796">
        <w:rPr>
          <w:sz w:val="28"/>
          <w:szCs w:val="28"/>
        </w:rPr>
        <w:t xml:space="preserve">, </w:t>
      </w:r>
      <w:r>
        <w:rPr>
          <w:sz w:val="28"/>
          <w:szCs w:val="28"/>
        </w:rPr>
        <w:t>оценки и внесения предложений по усовершенствованию работы организации</w:t>
      </w:r>
      <w:r w:rsidRPr="00EF6796">
        <w:rPr>
          <w:sz w:val="28"/>
          <w:szCs w:val="28"/>
        </w:rPr>
        <w:t xml:space="preserve">, </w:t>
      </w:r>
      <w:r>
        <w:rPr>
          <w:sz w:val="28"/>
          <w:szCs w:val="28"/>
        </w:rPr>
        <w:t>реализация методов повышения стандартов качества</w:t>
      </w:r>
      <w:r w:rsidRPr="00EF6796">
        <w:rPr>
          <w:sz w:val="28"/>
          <w:szCs w:val="28"/>
        </w:rPr>
        <w:t xml:space="preserve">, </w:t>
      </w:r>
      <w:r>
        <w:rPr>
          <w:sz w:val="28"/>
          <w:szCs w:val="28"/>
        </w:rPr>
        <w:t>в том числе стандартов серии ИСО 9000</w:t>
      </w:r>
      <w:r w:rsidRPr="00EF6796">
        <w:rPr>
          <w:sz w:val="28"/>
          <w:szCs w:val="28"/>
        </w:rPr>
        <w:t>.</w:t>
      </w:r>
    </w:p>
    <w:p w14:paraId="0A3F75A2" w14:textId="263E797B" w:rsidR="00EF6796" w:rsidRDefault="00EF6796" w:rsidP="00EF6796">
      <w:pPr>
        <w:pStyle w:val="aa"/>
        <w:numPr>
          <w:ilvl w:val="0"/>
          <w:numId w:val="19"/>
        </w:numPr>
        <w:spacing w:line="360" w:lineRule="auto"/>
        <w:jc w:val="both"/>
        <w:rPr>
          <w:sz w:val="28"/>
          <w:szCs w:val="28"/>
        </w:rPr>
      </w:pPr>
      <w:r w:rsidRPr="00EF6796">
        <w:rPr>
          <w:sz w:val="28"/>
          <w:szCs w:val="28"/>
        </w:rPr>
        <w:t xml:space="preserve">Осуществление подготовки и проведения операции сертификации организации на соответствие требованиям международных стандартов </w:t>
      </w:r>
      <w:r w:rsidRPr="00EF6796">
        <w:rPr>
          <w:sz w:val="28"/>
          <w:szCs w:val="28"/>
        </w:rPr>
        <w:lastRenderedPageBreak/>
        <w:t>качества, в том числе стандартов серии ИСО 9000.</w:t>
      </w:r>
    </w:p>
    <w:p w14:paraId="45C735F4" w14:textId="5DBDC0B8" w:rsidR="00EF6796" w:rsidRDefault="00EF6796" w:rsidP="00EF6796">
      <w:pPr>
        <w:pStyle w:val="aa"/>
        <w:numPr>
          <w:ilvl w:val="0"/>
          <w:numId w:val="19"/>
        </w:numPr>
        <w:spacing w:line="360" w:lineRule="auto"/>
        <w:jc w:val="both"/>
        <w:rPr>
          <w:sz w:val="28"/>
          <w:szCs w:val="28"/>
        </w:rPr>
      </w:pPr>
      <w:r w:rsidRPr="00EF6796">
        <w:rPr>
          <w:sz w:val="28"/>
          <w:szCs w:val="28"/>
        </w:rPr>
        <w:t>Проектирование и внедрение автоматизированной системы управления компанией и ее элементов, а также объединение функционирования различных информационных систем.</w:t>
      </w:r>
    </w:p>
    <w:p w14:paraId="2E2EBB47" w14:textId="641FF5DB" w:rsidR="00134D08" w:rsidRPr="00134D08" w:rsidRDefault="00EF6796" w:rsidP="00134D08">
      <w:pPr>
        <w:pStyle w:val="aa"/>
        <w:numPr>
          <w:ilvl w:val="0"/>
          <w:numId w:val="19"/>
        </w:numPr>
        <w:spacing w:line="360" w:lineRule="auto"/>
        <w:jc w:val="both"/>
        <w:rPr>
          <w:sz w:val="28"/>
          <w:szCs w:val="28"/>
        </w:rPr>
      </w:pPr>
      <w:r w:rsidRPr="00EF6796">
        <w:rPr>
          <w:sz w:val="28"/>
          <w:szCs w:val="28"/>
        </w:rPr>
        <w:t>Формирование и автоматизация внешних взаимодействий, то есть, взаимодействий с клиентами, поставщиками и партнерами.</w:t>
      </w:r>
    </w:p>
    <w:p w14:paraId="46A97DB2" w14:textId="2D5156F3" w:rsidR="00134D08" w:rsidRDefault="00134D08" w:rsidP="00134D08">
      <w:pPr>
        <w:spacing w:line="360" w:lineRule="auto"/>
        <w:ind w:firstLine="709"/>
        <w:jc w:val="both"/>
        <w:rPr>
          <w:color w:val="000000" w:themeColor="text1"/>
          <w:sz w:val="28"/>
          <w:szCs w:val="28"/>
          <w:lang w:eastAsia="ru-RU"/>
        </w:rPr>
      </w:pPr>
      <w:r w:rsidRPr="00134D08">
        <w:rPr>
          <w:color w:val="000000" w:themeColor="text1"/>
          <w:sz w:val="28"/>
          <w:szCs w:val="28"/>
          <w:lang w:eastAsia="ru-RU"/>
        </w:rPr>
        <w:t>Для того чтобы решить первые три задачи в основном используются графические модели бизнес-процессов и иногда имитационные модели для реализации более углубленного анализа. Для формирования подобных моделей могут применяться различные графические нотации, такие как, блок- схемы, нотации методологий IDEF0 и IDEF3, ЕРС, диаграммы работы UML, BPMN и другие. Часто используются нотации, которые разработаны в самой организации на базе общепринятых и интуитивно понятных бизнес-пользователям обозначений. Модели данного типа не предполагают высокого уровня строгости и формализации, они прежде всего обязаны быть наглядными, понятными широкому пользовательскому кругу и достаточно информативными.</w:t>
      </w:r>
    </w:p>
    <w:p w14:paraId="24816B31" w14:textId="68D973B1" w:rsidR="00134D08" w:rsidRPr="00134D08" w:rsidRDefault="00134D08" w:rsidP="00134D08">
      <w:pPr>
        <w:spacing w:line="360" w:lineRule="auto"/>
        <w:ind w:firstLine="709"/>
        <w:jc w:val="both"/>
        <w:rPr>
          <w:color w:val="000000" w:themeColor="text1"/>
          <w:sz w:val="28"/>
          <w:szCs w:val="28"/>
          <w:lang w:eastAsia="ru-RU"/>
        </w:rPr>
      </w:pPr>
      <w:r w:rsidRPr="00134D08">
        <w:rPr>
          <w:color w:val="000000" w:themeColor="text1"/>
          <w:sz w:val="28"/>
          <w:szCs w:val="28"/>
          <w:lang w:eastAsia="ru-RU"/>
        </w:rPr>
        <w:t>Формирование моделей, которые служат базой для автоматизации внутренних процессов организации или внешних взаимодействий, предполагает несколько другие требования. Как отмечалось уже выше, передовые концепции управления бизнес-процессами подразумевают автоматизацию непосредственно по модели, которая построена бизнес-аналитиком или менеджером, экспертом в данной предметной области, а не техническими специалистами. Система управления бизнес-процессами должна обладать исполняющим процессором, на который может быть установлено описание бизнес-процесса в форме определённого исполняемого языка и который можно запускать как программу.</w:t>
      </w:r>
    </w:p>
    <w:p w14:paraId="2FD1F48C" w14:textId="56FF3092" w:rsidR="00C9649A" w:rsidRPr="004829C5" w:rsidRDefault="00C9649A" w:rsidP="00C9649A">
      <w:pPr>
        <w:spacing w:line="360" w:lineRule="auto"/>
        <w:ind w:firstLine="709"/>
        <w:jc w:val="center"/>
        <w:outlineLvl w:val="1"/>
        <w:rPr>
          <w:b/>
          <w:bCs/>
          <w:caps/>
          <w:sz w:val="28"/>
          <w:szCs w:val="28"/>
        </w:rPr>
      </w:pPr>
      <w:bookmarkStart w:id="4" w:name="_Toc103708726"/>
      <w:r w:rsidRPr="004829C5">
        <w:rPr>
          <w:b/>
          <w:bCs/>
          <w:caps/>
          <w:sz w:val="28"/>
          <w:szCs w:val="28"/>
        </w:rPr>
        <w:t>1.</w:t>
      </w:r>
      <w:r w:rsidR="00C53E79" w:rsidRPr="004829C5">
        <w:rPr>
          <w:b/>
          <w:bCs/>
          <w:caps/>
          <w:sz w:val="28"/>
          <w:szCs w:val="28"/>
        </w:rPr>
        <w:t>2</w:t>
      </w:r>
      <w:r w:rsidRPr="004829C5">
        <w:rPr>
          <w:b/>
          <w:bCs/>
          <w:caps/>
          <w:sz w:val="28"/>
          <w:szCs w:val="28"/>
        </w:rPr>
        <w:t xml:space="preserve"> </w:t>
      </w:r>
      <w:r w:rsidR="0062576B">
        <w:rPr>
          <w:b/>
          <w:bCs/>
          <w:sz w:val="28"/>
          <w:szCs w:val="28"/>
        </w:rPr>
        <w:t>Ф</w:t>
      </w:r>
      <w:r w:rsidR="004829C5" w:rsidRPr="004829C5">
        <w:rPr>
          <w:b/>
          <w:bCs/>
          <w:sz w:val="28"/>
          <w:szCs w:val="28"/>
        </w:rPr>
        <w:t xml:space="preserve">ункциональная методика </w:t>
      </w:r>
      <w:r w:rsidR="004C23D1" w:rsidRPr="004829C5">
        <w:rPr>
          <w:b/>
          <w:bCs/>
          <w:sz w:val="28"/>
          <w:szCs w:val="28"/>
        </w:rPr>
        <w:t>IDEF</w:t>
      </w:r>
      <w:bookmarkEnd w:id="4"/>
    </w:p>
    <w:p w14:paraId="4952BC36" w14:textId="77777777" w:rsidR="00E7656E" w:rsidRPr="002D0C70" w:rsidRDefault="00E7656E" w:rsidP="00232644">
      <w:pPr>
        <w:pStyle w:val="ab"/>
        <w:shd w:val="clear" w:color="auto" w:fill="FFFFFF"/>
        <w:spacing w:before="0" w:beforeAutospacing="0" w:after="0" w:afterAutospacing="0" w:line="360" w:lineRule="auto"/>
        <w:ind w:firstLine="125"/>
        <w:jc w:val="both"/>
        <w:textAlignment w:val="baseline"/>
        <w:rPr>
          <w:color w:val="000000" w:themeColor="text1"/>
          <w:sz w:val="28"/>
          <w:szCs w:val="28"/>
        </w:rPr>
      </w:pPr>
      <w:r w:rsidRPr="002D0C70">
        <w:rPr>
          <w:color w:val="000000" w:themeColor="text1"/>
          <w:sz w:val="28"/>
          <w:szCs w:val="28"/>
        </w:rPr>
        <w:t xml:space="preserve">IDEF0 - нотация графического моделирования, используемая для создания функциональной модели, отображающей структуру и функции системы, а </w:t>
      </w:r>
      <w:r w:rsidRPr="002D0C70">
        <w:rPr>
          <w:color w:val="000000" w:themeColor="text1"/>
          <w:sz w:val="28"/>
          <w:szCs w:val="28"/>
        </w:rPr>
        <w:lastRenderedPageBreak/>
        <w:t>также потоки информации и материальных объектов, связывающих эти функции. Стандарт IDEF0 (</w:t>
      </w:r>
      <w:proofErr w:type="spellStart"/>
      <w:r w:rsidRPr="002D0C70">
        <w:rPr>
          <w:color w:val="000000" w:themeColor="text1"/>
          <w:sz w:val="28"/>
          <w:szCs w:val="28"/>
        </w:rPr>
        <w:t>Integration</w:t>
      </w:r>
      <w:proofErr w:type="spellEnd"/>
      <w:r w:rsidRPr="002D0C70">
        <w:rPr>
          <w:color w:val="000000" w:themeColor="text1"/>
          <w:sz w:val="28"/>
          <w:szCs w:val="28"/>
        </w:rPr>
        <w:t xml:space="preserve"> Definition </w:t>
      </w:r>
      <w:proofErr w:type="spellStart"/>
      <w:r w:rsidRPr="002D0C70">
        <w:rPr>
          <w:color w:val="000000" w:themeColor="text1"/>
          <w:sz w:val="28"/>
          <w:szCs w:val="28"/>
        </w:rPr>
        <w:t>for</w:t>
      </w:r>
      <w:proofErr w:type="spellEnd"/>
      <w:r w:rsidRPr="002D0C70">
        <w:rPr>
          <w:color w:val="000000" w:themeColor="text1"/>
          <w:sz w:val="28"/>
          <w:szCs w:val="28"/>
        </w:rPr>
        <w:t xml:space="preserve"> </w:t>
      </w:r>
      <w:proofErr w:type="spellStart"/>
      <w:r w:rsidRPr="002D0C70">
        <w:rPr>
          <w:color w:val="000000" w:themeColor="text1"/>
          <w:sz w:val="28"/>
          <w:szCs w:val="28"/>
        </w:rPr>
        <w:t>Function</w:t>
      </w:r>
      <w:proofErr w:type="spellEnd"/>
      <w:r w:rsidRPr="002D0C70">
        <w:rPr>
          <w:color w:val="000000" w:themeColor="text1"/>
          <w:sz w:val="28"/>
          <w:szCs w:val="28"/>
        </w:rPr>
        <w:t xml:space="preserve"> </w:t>
      </w:r>
      <w:proofErr w:type="spellStart"/>
      <w:r w:rsidRPr="002D0C70">
        <w:rPr>
          <w:color w:val="000000" w:themeColor="text1"/>
          <w:sz w:val="28"/>
          <w:szCs w:val="28"/>
        </w:rPr>
        <w:t>Modeling</w:t>
      </w:r>
      <w:proofErr w:type="spellEnd"/>
      <w:r w:rsidRPr="002D0C70">
        <w:rPr>
          <w:color w:val="000000" w:themeColor="text1"/>
          <w:sz w:val="28"/>
          <w:szCs w:val="28"/>
        </w:rPr>
        <w:t>) утвержден в США в 1993 как Федеральный стандарт обработки информации. В России находится в статусе руководящего документа с 2000 года и в настоящее время в качестве стандарта не утвержден. Тем не менее методология IDEF0 является одним из популярных подходов для описания бизнес-процессов. К ее особенностям можно отнести:</w:t>
      </w:r>
    </w:p>
    <w:p w14:paraId="060B3CDC" w14:textId="77777777" w:rsidR="00E7656E" w:rsidRPr="002D0C70" w:rsidRDefault="00E7656E" w:rsidP="00232644">
      <w:pPr>
        <w:pStyle w:val="ab"/>
        <w:numPr>
          <w:ilvl w:val="0"/>
          <w:numId w:val="16"/>
        </w:numPr>
        <w:shd w:val="clear" w:color="auto" w:fill="FFFFFF"/>
        <w:spacing w:before="0" w:beforeAutospacing="0" w:after="0" w:afterAutospacing="0" w:line="360" w:lineRule="auto"/>
        <w:ind w:left="0" w:firstLine="125"/>
        <w:jc w:val="both"/>
        <w:textAlignment w:val="baseline"/>
        <w:rPr>
          <w:color w:val="000000" w:themeColor="text1"/>
          <w:sz w:val="28"/>
          <w:szCs w:val="28"/>
        </w:rPr>
      </w:pPr>
      <w:r w:rsidRPr="002D0C70">
        <w:rPr>
          <w:color w:val="000000" w:themeColor="text1"/>
          <w:sz w:val="28"/>
          <w:szCs w:val="28"/>
        </w:rPr>
        <w:t>использование контекстной диаграммы;</w:t>
      </w:r>
    </w:p>
    <w:p w14:paraId="782A8435" w14:textId="77777777" w:rsidR="00E7656E" w:rsidRPr="002D0C70" w:rsidRDefault="00E7656E" w:rsidP="00232644">
      <w:pPr>
        <w:pStyle w:val="ab"/>
        <w:numPr>
          <w:ilvl w:val="0"/>
          <w:numId w:val="16"/>
        </w:numPr>
        <w:shd w:val="clear" w:color="auto" w:fill="FFFFFF"/>
        <w:spacing w:before="0" w:beforeAutospacing="0" w:after="0" w:afterAutospacing="0" w:line="360" w:lineRule="auto"/>
        <w:ind w:left="0" w:firstLine="125"/>
        <w:jc w:val="both"/>
        <w:textAlignment w:val="baseline"/>
        <w:rPr>
          <w:color w:val="000000" w:themeColor="text1"/>
          <w:sz w:val="28"/>
          <w:szCs w:val="28"/>
        </w:rPr>
      </w:pPr>
      <w:r w:rsidRPr="002D0C70">
        <w:rPr>
          <w:color w:val="000000" w:themeColor="text1"/>
          <w:sz w:val="28"/>
          <w:szCs w:val="28"/>
        </w:rPr>
        <w:t>поддержка декомпозиции;</w:t>
      </w:r>
    </w:p>
    <w:p w14:paraId="121EDF9D" w14:textId="77777777" w:rsidR="00E7656E" w:rsidRPr="002D0C70" w:rsidRDefault="00E7656E" w:rsidP="00232644">
      <w:pPr>
        <w:pStyle w:val="ab"/>
        <w:numPr>
          <w:ilvl w:val="0"/>
          <w:numId w:val="16"/>
        </w:numPr>
        <w:shd w:val="clear" w:color="auto" w:fill="FFFFFF"/>
        <w:spacing w:before="0" w:beforeAutospacing="0" w:after="0" w:afterAutospacing="0" w:line="360" w:lineRule="auto"/>
        <w:ind w:left="0" w:firstLine="125"/>
        <w:jc w:val="both"/>
        <w:textAlignment w:val="baseline"/>
        <w:rPr>
          <w:color w:val="000000" w:themeColor="text1"/>
          <w:sz w:val="28"/>
          <w:szCs w:val="28"/>
        </w:rPr>
      </w:pPr>
      <w:r w:rsidRPr="002D0C70">
        <w:rPr>
          <w:color w:val="000000" w:themeColor="text1"/>
          <w:sz w:val="28"/>
          <w:szCs w:val="28"/>
        </w:rPr>
        <w:t>доминирование;</w:t>
      </w:r>
    </w:p>
    <w:p w14:paraId="45755557" w14:textId="77777777" w:rsidR="00E7656E" w:rsidRPr="002D0C70" w:rsidRDefault="00E7656E" w:rsidP="00232644">
      <w:pPr>
        <w:pStyle w:val="ab"/>
        <w:numPr>
          <w:ilvl w:val="0"/>
          <w:numId w:val="16"/>
        </w:numPr>
        <w:shd w:val="clear" w:color="auto" w:fill="FFFFFF"/>
        <w:spacing w:before="0" w:beforeAutospacing="0" w:after="0" w:afterAutospacing="0" w:line="360" w:lineRule="auto"/>
        <w:ind w:left="0" w:firstLine="125"/>
        <w:jc w:val="both"/>
        <w:textAlignment w:val="baseline"/>
        <w:rPr>
          <w:color w:val="000000" w:themeColor="text1"/>
          <w:sz w:val="28"/>
          <w:szCs w:val="28"/>
        </w:rPr>
      </w:pPr>
      <w:r w:rsidRPr="002D0C70">
        <w:rPr>
          <w:color w:val="000000" w:themeColor="text1"/>
          <w:sz w:val="28"/>
          <w:szCs w:val="28"/>
        </w:rPr>
        <w:t>выделение 4 типов стрелок.</w:t>
      </w:r>
    </w:p>
    <w:p w14:paraId="4157B323" w14:textId="4EA6B52D" w:rsidR="00E7656E" w:rsidRPr="002D0C70"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bdr w:val="none" w:sz="0" w:space="0" w:color="auto" w:frame="1"/>
        </w:rPr>
        <w:t>Контекстная диаграмма</w:t>
      </w:r>
      <w:r w:rsidRPr="002D0C70">
        <w:rPr>
          <w:b/>
          <w:bCs/>
          <w:color w:val="000000" w:themeColor="text1"/>
          <w:sz w:val="28"/>
          <w:szCs w:val="28"/>
          <w:bdr w:val="none" w:sz="0" w:space="0" w:color="auto" w:frame="1"/>
        </w:rPr>
        <w:t>. </w:t>
      </w:r>
      <w:r w:rsidRPr="002D0C70">
        <w:rPr>
          <w:color w:val="000000" w:themeColor="text1"/>
          <w:sz w:val="28"/>
          <w:szCs w:val="28"/>
        </w:rPr>
        <w:t>Самая верхняя диаграмма, на которой объект моделирования представлен единственным блоком с граничными стрелками. Эта диаграмма называется A-0 (А минус нуль). Стрелки на этой диаграмме отображают связи объекта моделирования с </w:t>
      </w:r>
      <w:hyperlink r:id="rId8" w:history="1">
        <w:r w:rsidRPr="002D0C70">
          <w:rPr>
            <w:rStyle w:val="a7"/>
            <w:color w:val="000000" w:themeColor="text1"/>
            <w:sz w:val="28"/>
            <w:szCs w:val="28"/>
            <w:u w:val="none"/>
            <w:bdr w:val="none" w:sz="0" w:space="0" w:color="auto" w:frame="1"/>
          </w:rPr>
          <w:t>окружающей средой</w:t>
        </w:r>
      </w:hyperlink>
      <w:r w:rsidRPr="002D0C70">
        <w:rPr>
          <w:color w:val="000000" w:themeColor="text1"/>
          <w:sz w:val="28"/>
          <w:szCs w:val="28"/>
        </w:rPr>
        <w:t xml:space="preserve">. Диаграмма A-0 устанавливает область моделирования и ее границу. Пример диаграммы A-0 приведен на </w:t>
      </w:r>
    </w:p>
    <w:p w14:paraId="394A67A4" w14:textId="77777777" w:rsidR="00E7656E" w:rsidRPr="002D0C70"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bdr w:val="none" w:sz="0" w:space="0" w:color="auto" w:frame="1"/>
        </w:rPr>
        <w:t>Поддержка декомпозиции</w:t>
      </w:r>
      <w:r w:rsidRPr="002D0C70">
        <w:rPr>
          <w:b/>
          <w:bCs/>
          <w:color w:val="000000" w:themeColor="text1"/>
          <w:sz w:val="28"/>
          <w:szCs w:val="28"/>
          <w:bdr w:val="none" w:sz="0" w:space="0" w:color="auto" w:frame="1"/>
        </w:rPr>
        <w:t>. </w:t>
      </w:r>
      <w:r w:rsidRPr="002D0C70">
        <w:rPr>
          <w:color w:val="000000" w:themeColor="text1"/>
          <w:sz w:val="28"/>
          <w:szCs w:val="28"/>
        </w:rPr>
        <w:t>Нотация IDEF0 поддерживает последовательную декомпозицию процесса до требуемого уровня детализации. Дочерняя диаграмма, создаваемая при декомпозиции, охватывает ту же область, что и родительский процесс, но описывает ее более подробно. Согласно методологии IDEF0 при декомпозиции стрелки родительского процесса переносятся на дочернюю диаграмму в виде граничных стрелок.</w:t>
      </w:r>
    </w:p>
    <w:p w14:paraId="7676C2FC" w14:textId="77777777" w:rsidR="00E7656E" w:rsidRPr="002D0C70"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bdr w:val="none" w:sz="0" w:space="0" w:color="auto" w:frame="1"/>
        </w:rPr>
        <w:t>Доминирование.</w:t>
      </w:r>
      <w:r w:rsidRPr="002D0C70">
        <w:rPr>
          <w:b/>
          <w:bCs/>
          <w:color w:val="000000" w:themeColor="text1"/>
          <w:sz w:val="28"/>
          <w:szCs w:val="28"/>
          <w:bdr w:val="none" w:sz="0" w:space="0" w:color="auto" w:frame="1"/>
        </w:rPr>
        <w:t> </w:t>
      </w:r>
      <w:r w:rsidRPr="002D0C70">
        <w:rPr>
          <w:color w:val="000000" w:themeColor="text1"/>
          <w:sz w:val="28"/>
          <w:szCs w:val="28"/>
        </w:rPr>
        <w:t xml:space="preserve">Блоки модели IDEF0 на </w:t>
      </w:r>
      <w:proofErr w:type="spellStart"/>
      <w:r w:rsidRPr="002D0C70">
        <w:rPr>
          <w:color w:val="000000" w:themeColor="text1"/>
          <w:sz w:val="28"/>
          <w:szCs w:val="28"/>
        </w:rPr>
        <w:t>неконтекстной</w:t>
      </w:r>
      <w:proofErr w:type="spellEnd"/>
      <w:r w:rsidRPr="002D0C70">
        <w:rPr>
          <w:color w:val="000000" w:themeColor="text1"/>
          <w:sz w:val="28"/>
          <w:szCs w:val="28"/>
        </w:rPr>
        <w:t xml:space="preserve"> диаграмме должны располагаться по диагонали - от левого верхнего угла диаграммы до правого нижнего в порядке присвоенных номеров. Блоки на диаграмме, расположенные вверху слева, "доминируют" над блоками, расположенными внизу справа. "Доминирование" понимается как влияние, которое блок оказывает на другие блоки диаграммы. Расположение блоков на листе </w:t>
      </w:r>
      <w:r w:rsidRPr="002D0C70">
        <w:rPr>
          <w:color w:val="000000" w:themeColor="text1"/>
          <w:sz w:val="28"/>
          <w:szCs w:val="28"/>
        </w:rPr>
        <w:lastRenderedPageBreak/>
        <w:t>диаграммы отражает авторское понимание доминирования. Таким образом, топология диаграммы показывает, какие функции оказывают большее влияние на остальные.</w:t>
      </w:r>
    </w:p>
    <w:p w14:paraId="45233788" w14:textId="75634559" w:rsidR="00E7656E" w:rsidRPr="002D0C70"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bdr w:val="none" w:sz="0" w:space="0" w:color="auto" w:frame="1"/>
        </w:rPr>
        <w:t>Выделение 4 типов стрелок</w:t>
      </w:r>
      <w:r w:rsidRPr="002D0C70">
        <w:rPr>
          <w:b/>
          <w:bCs/>
          <w:color w:val="000000" w:themeColor="text1"/>
          <w:sz w:val="28"/>
          <w:szCs w:val="28"/>
          <w:bdr w:val="none" w:sz="0" w:space="0" w:color="auto" w:frame="1"/>
        </w:rPr>
        <w:t>. </w:t>
      </w:r>
      <w:r w:rsidRPr="002D0C70">
        <w:rPr>
          <w:color w:val="000000" w:themeColor="text1"/>
          <w:sz w:val="28"/>
          <w:szCs w:val="28"/>
        </w:rPr>
        <w:t>Выделяются следующие типы стрелок: "Вход", "Выход", "Механизм", "Управление". Входы преобразуются или расходуются процессом, чтобы создать то, что появится на его выходе. Управления определяют условия, необходимые процессу, чтобы произвести правильный выход. Выходы - данные или материальные объекты, произведенные процессом. Механизмы идентифицируют средства, поддерживающие выполнение процесса. Таким образом, блок IDEF0 показывает преобразование входа в выход с помощью механизмов с учетом управляющих воздействий.</w:t>
      </w:r>
    </w:p>
    <w:p w14:paraId="1DFDD523" w14:textId="77777777" w:rsidR="0062576B"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shd w:val="clear" w:color="auto" w:fill="FFFFFF"/>
        </w:rPr>
        <w:t>Стрелки обозначают входящие и исходящие из процесса объекты (данные).</w:t>
      </w:r>
      <w:r w:rsidR="0062576B">
        <w:rPr>
          <w:color w:val="000000" w:themeColor="text1"/>
          <w:sz w:val="28"/>
          <w:szCs w:val="28"/>
          <w:shd w:val="clear" w:color="auto" w:fill="FFFFFF"/>
        </w:rPr>
        <w:t xml:space="preserve"> </w:t>
      </w:r>
      <w:r w:rsidRPr="002D0C70">
        <w:rPr>
          <w:color w:val="000000" w:themeColor="text1"/>
          <w:sz w:val="28"/>
          <w:szCs w:val="28"/>
          <w:shd w:val="clear" w:color="auto" w:fill="FFFFFF"/>
        </w:rPr>
        <w:t>Каждая сторона функционального блока имеет стандартное значение с точки зрения связи блок-стрелка. В свою очередь, сторона блока, к которой присоединена стрелка, однозначно определяет ее роль. Стрелки, входящие в левую сторону блока - входы. Стрелки, входящие в блок сверху - управления. Стрелки, покидающие процесс справа - выходы, т.е. данные или материальные объекты, произведенные процессом. Стрелки, подключенные к нижней стороне блока, представляют механизмы.</w:t>
      </w:r>
      <w:r w:rsidR="0062576B" w:rsidRPr="002D0C70">
        <w:rPr>
          <w:color w:val="000000" w:themeColor="text1"/>
          <w:sz w:val="28"/>
          <w:szCs w:val="28"/>
        </w:rPr>
        <w:t xml:space="preserve"> </w:t>
      </w:r>
    </w:p>
    <w:p w14:paraId="13A41A0C" w14:textId="2DE66433" w:rsidR="00E7656E" w:rsidRPr="0062576B" w:rsidRDefault="002E0CAC"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rPr>
        <w:t>Туннелированные стрелки означают, что данные, передаваемые с помощью этих стрелок, не рассматриваются на родительской диаграмме и/или на дочерней диаграмме. Стрелка, помещенная в туннель там, где она присоединяется к блоку, означает, что данные, выраженные этой стрелкой, не обязательны на следующем уровне декомпозиции. Стрелка, помещаемая в туннель на свободном конце, означает, что выраженные ею данные отсутствуют на родительской диаграмме. Туннелированные стрелки могут быть использованы на диаграммах процессов в нотациях IDEF0, "Процесс", "Процедура".</w:t>
      </w:r>
    </w:p>
    <w:p w14:paraId="5FEB7B49" w14:textId="6E714C6F" w:rsidR="002E0CAC" w:rsidRPr="002D0C70"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shd w:val="clear" w:color="auto" w:fill="FFFFFF"/>
        </w:rPr>
      </w:pPr>
      <w:r w:rsidRPr="002D0C70">
        <w:rPr>
          <w:color w:val="000000" w:themeColor="text1"/>
          <w:sz w:val="28"/>
          <w:szCs w:val="28"/>
          <w:shd w:val="clear" w:color="auto" w:fill="FFFFFF"/>
        </w:rPr>
        <w:lastRenderedPageBreak/>
        <w:t>Элемент обозначает место, сущность или субъект, которые находятся за границами моделируемой системы. Внешние ссылки используются для обозначения источника или приемника стрелки вне модели. На диаграммах внешняя ссылка изображается в виде квадрата, рядом с которым показано наименование Внешней ссылки.</w:t>
      </w:r>
      <w:r w:rsidRPr="002D0C70">
        <w:rPr>
          <w:color w:val="000000" w:themeColor="text1"/>
          <w:sz w:val="28"/>
          <w:szCs w:val="28"/>
        </w:rPr>
        <w:br/>
      </w:r>
      <w:r w:rsidRPr="002D0C70">
        <w:rPr>
          <w:color w:val="000000" w:themeColor="text1"/>
          <w:sz w:val="28"/>
          <w:szCs w:val="28"/>
          <w:shd w:val="clear" w:color="auto" w:fill="FFFFFF"/>
        </w:rPr>
        <w:t>Внешние ссылки могут быть использованы на диаграммах процессов в любых нотациях.</w:t>
      </w:r>
    </w:p>
    <w:p w14:paraId="531990DC" w14:textId="3EFEBA1D" w:rsidR="0062576B"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shd w:val="clear" w:color="auto" w:fill="FFFFFF"/>
        </w:rPr>
      </w:pPr>
      <w:r w:rsidRPr="002D0C70">
        <w:rPr>
          <w:color w:val="000000" w:themeColor="text1"/>
          <w:sz w:val="28"/>
          <w:szCs w:val="28"/>
          <w:shd w:val="clear" w:color="auto" w:fill="FFFFFF"/>
        </w:rPr>
        <w:t>Элемент обозначает ссылку на типовую модель процесса.</w:t>
      </w:r>
      <w:r w:rsidRPr="002D0C70">
        <w:rPr>
          <w:color w:val="000000" w:themeColor="text1"/>
          <w:sz w:val="28"/>
          <w:szCs w:val="28"/>
        </w:rPr>
        <w:br/>
      </w:r>
      <w:r w:rsidRPr="002D0C70">
        <w:rPr>
          <w:color w:val="000000" w:themeColor="text1"/>
          <w:sz w:val="28"/>
          <w:szCs w:val="28"/>
          <w:shd w:val="clear" w:color="auto" w:fill="FFFFFF"/>
        </w:rPr>
        <w:t>Наиболее часто повторяющиеся процессы в рамках модели бизнес-процессов могут быть выделены в качестве типовых в отдельную папку в </w:t>
      </w:r>
      <w:proofErr w:type="gramStart"/>
      <w:r w:rsidRPr="002D0C70">
        <w:rPr>
          <w:color w:val="000000" w:themeColor="text1"/>
          <w:sz w:val="28"/>
          <w:szCs w:val="28"/>
          <w:bdr w:val="none" w:sz="0" w:space="0" w:color="auto" w:frame="1"/>
          <w:shd w:val="clear" w:color="auto" w:fill="FFFFFF"/>
        </w:rPr>
        <w:t>Навигаторе </w:t>
      </w:r>
      <w:r w:rsidRPr="002D0C70">
        <w:rPr>
          <w:color w:val="000000" w:themeColor="text1"/>
          <w:sz w:val="28"/>
          <w:szCs w:val="28"/>
          <w:shd w:val="clear" w:color="auto" w:fill="FFFFFF"/>
        </w:rPr>
        <w:t>.</w:t>
      </w:r>
      <w:proofErr w:type="gramEnd"/>
      <w:r w:rsidRPr="002D0C70">
        <w:rPr>
          <w:color w:val="000000" w:themeColor="text1"/>
          <w:sz w:val="28"/>
          <w:szCs w:val="28"/>
          <w:shd w:val="clear" w:color="auto" w:fill="FFFFFF"/>
        </w:rPr>
        <w:t xml:space="preserve"> Диаграмма </w:t>
      </w:r>
      <w:hyperlink r:id="rId9" w:history="1">
        <w:r w:rsidRPr="002D0C70">
          <w:rPr>
            <w:rStyle w:val="a7"/>
            <w:color w:val="000000" w:themeColor="text1"/>
            <w:sz w:val="28"/>
            <w:szCs w:val="28"/>
            <w:bdr w:val="none" w:sz="0" w:space="0" w:color="auto" w:frame="1"/>
            <w:shd w:val="clear" w:color="auto" w:fill="FFFFFF"/>
          </w:rPr>
          <w:t>типового процесса</w:t>
        </w:r>
      </w:hyperlink>
      <w:r w:rsidR="0062576B">
        <w:rPr>
          <w:color w:val="000000" w:themeColor="text1"/>
          <w:sz w:val="28"/>
          <w:szCs w:val="28"/>
          <w:shd w:val="clear" w:color="auto" w:fill="FFFFFF"/>
        </w:rPr>
        <w:t xml:space="preserve"> формируется </w:t>
      </w:r>
      <w:r w:rsidRPr="002D0C70">
        <w:rPr>
          <w:color w:val="000000" w:themeColor="text1"/>
          <w:sz w:val="28"/>
          <w:szCs w:val="28"/>
          <w:shd w:val="clear" w:color="auto" w:fill="FFFFFF"/>
        </w:rPr>
        <w:t>один раз в одном месте </w:t>
      </w:r>
      <w:r w:rsidRPr="002D0C70">
        <w:rPr>
          <w:color w:val="000000" w:themeColor="text1"/>
          <w:sz w:val="28"/>
          <w:szCs w:val="28"/>
          <w:bdr w:val="none" w:sz="0" w:space="0" w:color="auto" w:frame="1"/>
          <w:shd w:val="clear" w:color="auto" w:fill="FFFFFF"/>
        </w:rPr>
        <w:t>Навигатора</w:t>
      </w:r>
      <w:r w:rsidRPr="002D0C70">
        <w:rPr>
          <w:b/>
          <w:bCs/>
          <w:color w:val="000000" w:themeColor="text1"/>
          <w:sz w:val="28"/>
          <w:szCs w:val="28"/>
          <w:bdr w:val="none" w:sz="0" w:space="0" w:color="auto" w:frame="1"/>
          <w:shd w:val="clear" w:color="auto" w:fill="FFFFFF"/>
        </w:rPr>
        <w:t> </w:t>
      </w:r>
      <w:r w:rsidRPr="002D0C70">
        <w:rPr>
          <w:color w:val="000000" w:themeColor="text1"/>
          <w:sz w:val="28"/>
          <w:szCs w:val="28"/>
          <w:shd w:val="clear" w:color="auto" w:fill="FFFFFF"/>
        </w:rPr>
        <w:t>. Далее на любой диаграмме может быть использован процесс-ссылка на типовой процесс.</w:t>
      </w:r>
      <w:r w:rsidR="0062576B" w:rsidRPr="002D0C70">
        <w:rPr>
          <w:color w:val="000000" w:themeColor="text1"/>
          <w:sz w:val="28"/>
          <w:szCs w:val="28"/>
          <w:shd w:val="clear" w:color="auto" w:fill="FFFFFF"/>
        </w:rPr>
        <w:t xml:space="preserve"> </w:t>
      </w:r>
      <w:r w:rsidRPr="002D0C70">
        <w:rPr>
          <w:color w:val="000000" w:themeColor="text1"/>
          <w:sz w:val="28"/>
          <w:szCs w:val="28"/>
          <w:shd w:val="clear" w:color="auto" w:fill="FFFFFF"/>
        </w:rPr>
        <w:t>Параметры типового процесса заполняются непосредственно в </w:t>
      </w:r>
      <w:r w:rsidRPr="002D0C70">
        <w:rPr>
          <w:color w:val="000000" w:themeColor="text1"/>
          <w:sz w:val="28"/>
          <w:szCs w:val="28"/>
          <w:bdr w:val="none" w:sz="0" w:space="0" w:color="auto" w:frame="1"/>
          <w:shd w:val="clear" w:color="auto" w:fill="FFFFFF"/>
        </w:rPr>
        <w:t>Окне свойств </w:t>
      </w:r>
      <w:r w:rsidRPr="002D0C70">
        <w:rPr>
          <w:color w:val="000000" w:themeColor="text1"/>
          <w:sz w:val="28"/>
          <w:szCs w:val="28"/>
          <w:shd w:val="clear" w:color="auto" w:fill="FFFFFF"/>
        </w:rPr>
        <w:t>типового процесса.</w:t>
      </w:r>
      <w:r w:rsidR="0062576B" w:rsidRPr="002D0C70">
        <w:rPr>
          <w:color w:val="000000" w:themeColor="text1"/>
          <w:sz w:val="28"/>
          <w:szCs w:val="28"/>
          <w:shd w:val="clear" w:color="auto" w:fill="FFFFFF"/>
        </w:rPr>
        <w:t xml:space="preserve"> </w:t>
      </w:r>
      <w:r w:rsidRPr="002D0C70">
        <w:rPr>
          <w:color w:val="000000" w:themeColor="text1"/>
          <w:sz w:val="28"/>
          <w:szCs w:val="28"/>
          <w:shd w:val="clear" w:color="auto" w:fill="FFFFFF"/>
        </w:rPr>
        <w:t>Постоянный список субъектов, принимающих участие в выполнении типового процесса, формируется также в </w:t>
      </w:r>
      <w:r w:rsidRPr="002D0C70">
        <w:rPr>
          <w:color w:val="000000" w:themeColor="text1"/>
          <w:sz w:val="28"/>
          <w:szCs w:val="28"/>
          <w:bdr w:val="none" w:sz="0" w:space="0" w:color="auto" w:frame="1"/>
          <w:shd w:val="clear" w:color="auto" w:fill="FFFFFF"/>
        </w:rPr>
        <w:t>Окне свойств </w:t>
      </w:r>
      <w:r w:rsidR="0062576B">
        <w:rPr>
          <w:color w:val="000000" w:themeColor="text1"/>
          <w:sz w:val="28"/>
          <w:szCs w:val="28"/>
          <w:shd w:val="clear" w:color="auto" w:fill="FFFFFF"/>
        </w:rPr>
        <w:t>типового процесса.</w:t>
      </w:r>
    </w:p>
    <w:p w14:paraId="32CA1AD6" w14:textId="16D71881" w:rsidR="0062576B"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shd w:val="clear" w:color="auto" w:fill="FFFFFF"/>
        </w:rPr>
        <w:t>Список субъектов, принимающих участие при выполнении типового процесса в рамках вышележащего процесса, формируется в </w:t>
      </w:r>
      <w:r w:rsidRPr="002D0C70">
        <w:rPr>
          <w:color w:val="000000" w:themeColor="text1"/>
          <w:sz w:val="28"/>
          <w:szCs w:val="28"/>
          <w:bdr w:val="none" w:sz="0" w:space="0" w:color="auto" w:frame="1"/>
          <w:shd w:val="clear" w:color="auto" w:fill="FFFFFF"/>
        </w:rPr>
        <w:t>Окне свойств </w:t>
      </w:r>
      <w:r w:rsidRPr="002D0C70">
        <w:rPr>
          <w:color w:val="000000" w:themeColor="text1"/>
          <w:sz w:val="28"/>
          <w:szCs w:val="28"/>
          <w:shd w:val="clear" w:color="auto" w:fill="FFFFFF"/>
        </w:rPr>
        <w:t>процесса-ссылки на типовой процесс.</w:t>
      </w:r>
    </w:p>
    <w:p w14:paraId="1AEB8FE6" w14:textId="0E7448C1" w:rsidR="00C9649A" w:rsidRPr="002D0C70" w:rsidRDefault="0062576B"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shd w:val="clear" w:color="auto" w:fill="FFFFFF"/>
        </w:rPr>
      </w:pPr>
      <w:r w:rsidRPr="002D0C70">
        <w:rPr>
          <w:color w:val="000000" w:themeColor="text1"/>
          <w:sz w:val="28"/>
          <w:szCs w:val="28"/>
          <w:shd w:val="clear" w:color="auto" w:fill="FFFFFF"/>
        </w:rPr>
        <w:t xml:space="preserve"> </w:t>
      </w:r>
      <w:r w:rsidR="00E7656E" w:rsidRPr="002D0C70">
        <w:rPr>
          <w:color w:val="000000" w:themeColor="text1"/>
          <w:sz w:val="28"/>
          <w:szCs w:val="28"/>
          <w:shd w:val="clear" w:color="auto" w:fill="FFFFFF"/>
        </w:rPr>
        <w:t>Процессы-ссылки могут быть использованы на диаграммах процессов в любых нотациях.</w:t>
      </w:r>
    </w:p>
    <w:p w14:paraId="562E2D72" w14:textId="1C3DBDB3" w:rsidR="00C9649A" w:rsidRPr="0078036C" w:rsidRDefault="00B04B3B" w:rsidP="00C9649A">
      <w:pPr>
        <w:shd w:val="clear" w:color="auto" w:fill="FFFFFF"/>
        <w:spacing w:line="360" w:lineRule="auto"/>
        <w:ind w:firstLine="709"/>
        <w:jc w:val="center"/>
        <w:outlineLvl w:val="1"/>
        <w:rPr>
          <w:b/>
          <w:bCs/>
          <w:caps/>
          <w:sz w:val="28"/>
          <w:szCs w:val="28"/>
        </w:rPr>
      </w:pPr>
      <w:bookmarkStart w:id="5" w:name="_Toc103708727"/>
      <w:r>
        <w:rPr>
          <w:b/>
          <w:bCs/>
          <w:sz w:val="28"/>
          <w:szCs w:val="28"/>
        </w:rPr>
        <w:t>1.</w:t>
      </w:r>
      <w:r w:rsidR="00BF28AF">
        <w:rPr>
          <w:b/>
          <w:bCs/>
          <w:sz w:val="28"/>
          <w:szCs w:val="28"/>
        </w:rPr>
        <w:t>3</w:t>
      </w:r>
      <w:r>
        <w:rPr>
          <w:b/>
          <w:bCs/>
          <w:sz w:val="28"/>
          <w:szCs w:val="28"/>
        </w:rPr>
        <w:t xml:space="preserve"> </w:t>
      </w:r>
      <w:r w:rsidR="0078036C">
        <w:rPr>
          <w:b/>
          <w:bCs/>
          <w:sz w:val="28"/>
          <w:szCs w:val="28"/>
        </w:rPr>
        <w:t xml:space="preserve">Методология </w:t>
      </w:r>
      <w:r w:rsidR="0078036C">
        <w:rPr>
          <w:b/>
          <w:bCs/>
          <w:sz w:val="28"/>
          <w:szCs w:val="28"/>
          <w:lang w:val="en-US"/>
        </w:rPr>
        <w:t>IDEF</w:t>
      </w:r>
      <w:r w:rsidR="0078036C" w:rsidRPr="0078036C">
        <w:rPr>
          <w:b/>
          <w:bCs/>
          <w:sz w:val="28"/>
          <w:szCs w:val="28"/>
        </w:rPr>
        <w:t xml:space="preserve">0. </w:t>
      </w:r>
      <w:r w:rsidR="0078036C">
        <w:rPr>
          <w:b/>
          <w:bCs/>
          <w:sz w:val="28"/>
          <w:szCs w:val="28"/>
        </w:rPr>
        <w:t>Создание контекстной диаграммы</w:t>
      </w:r>
      <w:bookmarkEnd w:id="5"/>
    </w:p>
    <w:p w14:paraId="44926553" w14:textId="77777777" w:rsidR="00C9649A" w:rsidRPr="005E4911" w:rsidRDefault="00C9649A" w:rsidP="00C9649A">
      <w:pPr>
        <w:shd w:val="clear" w:color="auto" w:fill="FFFFFF"/>
        <w:spacing w:line="360" w:lineRule="auto"/>
        <w:ind w:firstLine="709"/>
        <w:jc w:val="both"/>
        <w:rPr>
          <w:sz w:val="28"/>
          <w:szCs w:val="28"/>
        </w:rPr>
      </w:pPr>
      <w:r w:rsidRPr="005E4911">
        <w:rPr>
          <w:sz w:val="28"/>
          <w:szCs w:val="28"/>
        </w:rPr>
        <w:t>Для того чтобы понять, как работать с функциональным моделированием, я приведу пример процесса написания статьи. Основной блок – «Написать статью».</w:t>
      </w:r>
    </w:p>
    <w:p w14:paraId="3F46051B" w14:textId="77777777" w:rsidR="00C9649A" w:rsidRDefault="00C9649A" w:rsidP="00C9649A">
      <w:pPr>
        <w:shd w:val="clear" w:color="auto" w:fill="FFFFFF"/>
        <w:spacing w:after="240"/>
        <w:jc w:val="center"/>
        <w:rPr>
          <w:color w:val="6C757D"/>
          <w:sz w:val="28"/>
          <w:szCs w:val="28"/>
        </w:rPr>
      </w:pPr>
      <w:r>
        <w:rPr>
          <w:noProof/>
          <w:color w:val="6C757D"/>
          <w:sz w:val="28"/>
          <w:szCs w:val="28"/>
          <w:lang w:eastAsia="ru-RU"/>
        </w:rPr>
        <w:lastRenderedPageBreak/>
        <w:drawing>
          <wp:inline distT="0" distB="0" distL="0" distR="0" wp14:anchorId="21B40879" wp14:editId="57FD64C9">
            <wp:extent cx="5713026" cy="4468633"/>
            <wp:effectExtent l="0" t="0" r="2540" b="8255"/>
            <wp:docPr id="28" name="Рисунок 28" descr="Описание: Пример описания функциональной модели верхнего уров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Описание: Пример описания функциональной модели верхнего уровн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715" cy="4474647"/>
                    </a:xfrm>
                    <a:prstGeom prst="rect">
                      <a:avLst/>
                    </a:prstGeom>
                    <a:noFill/>
                    <a:ln>
                      <a:noFill/>
                    </a:ln>
                  </pic:spPr>
                </pic:pic>
              </a:graphicData>
            </a:graphic>
          </wp:inline>
        </w:drawing>
      </w:r>
    </w:p>
    <w:p w14:paraId="7C3EC27C" w14:textId="6EA9A2C9" w:rsidR="00C9649A" w:rsidRPr="00B0750B" w:rsidRDefault="00840C3B" w:rsidP="00C9649A">
      <w:pPr>
        <w:shd w:val="clear" w:color="auto" w:fill="FFFFFF"/>
        <w:spacing w:line="360" w:lineRule="auto"/>
        <w:ind w:firstLine="709"/>
        <w:jc w:val="center"/>
        <w:rPr>
          <w:sz w:val="28"/>
          <w:szCs w:val="28"/>
        </w:rPr>
      </w:pPr>
      <w:r>
        <w:rPr>
          <w:sz w:val="28"/>
          <w:szCs w:val="28"/>
        </w:rPr>
        <w:t>Рисунок 1</w:t>
      </w:r>
      <w:r w:rsidR="00C9649A">
        <w:rPr>
          <w:sz w:val="28"/>
          <w:szCs w:val="28"/>
        </w:rPr>
        <w:t xml:space="preserve">. </w:t>
      </w:r>
      <w:r w:rsidR="00C9649A" w:rsidRPr="00B0750B">
        <w:rPr>
          <w:sz w:val="28"/>
          <w:szCs w:val="28"/>
        </w:rPr>
        <w:t>Пример создания функциональной модели IDEF0</w:t>
      </w:r>
    </w:p>
    <w:p w14:paraId="0EB7FB8C" w14:textId="77777777" w:rsidR="00C9649A" w:rsidRPr="005E4911" w:rsidRDefault="00C9649A" w:rsidP="00C9649A">
      <w:pPr>
        <w:shd w:val="clear" w:color="auto" w:fill="FFFFFF"/>
        <w:spacing w:line="360" w:lineRule="auto"/>
        <w:ind w:firstLine="709"/>
        <w:jc w:val="both"/>
        <w:rPr>
          <w:sz w:val="28"/>
          <w:szCs w:val="28"/>
        </w:rPr>
      </w:pPr>
      <w:r w:rsidRPr="005E4911">
        <w:rPr>
          <w:sz w:val="28"/>
          <w:szCs w:val="28"/>
        </w:rPr>
        <w:t>Входящие стрелки – «Опыт», «Информация из сторонних источников». Это те вводные, которые необходимы для начала работы. Управляющие для написания статьи – это «План публикации», «Требования издателя», «Правила русского языка».</w:t>
      </w:r>
    </w:p>
    <w:p w14:paraId="4339DDEF" w14:textId="77777777" w:rsidR="00C9649A" w:rsidRPr="005E4911" w:rsidRDefault="00C9649A" w:rsidP="00C9649A">
      <w:pPr>
        <w:shd w:val="clear" w:color="auto" w:fill="FFFFFF"/>
        <w:spacing w:line="360" w:lineRule="auto"/>
        <w:ind w:firstLine="709"/>
        <w:jc w:val="both"/>
        <w:rPr>
          <w:sz w:val="28"/>
          <w:szCs w:val="28"/>
        </w:rPr>
      </w:pPr>
      <w:r w:rsidRPr="005E4911">
        <w:rPr>
          <w:sz w:val="28"/>
          <w:szCs w:val="28"/>
        </w:rPr>
        <w:t>А в роли «Механизмов» выступают автор, копирайтер, корректор и программное обеспечение. В данном случае автор создает аудиоматериал, в котором собирает все мысли и идеи, которые должны быть отражены в статье. Копирайтер – это человек, который создает на основе этого материала, руководствуясь требованиями издателя, планом публикации и правилами русского языка, готовый текст статьи.</w:t>
      </w:r>
    </w:p>
    <w:p w14:paraId="1E03FCE2" w14:textId="77777777" w:rsidR="00C9649A" w:rsidRPr="005E4911" w:rsidRDefault="00C9649A" w:rsidP="00C9649A">
      <w:pPr>
        <w:shd w:val="clear" w:color="auto" w:fill="FFFFFF"/>
        <w:spacing w:line="360" w:lineRule="auto"/>
        <w:ind w:firstLine="709"/>
        <w:jc w:val="both"/>
        <w:rPr>
          <w:sz w:val="28"/>
          <w:szCs w:val="28"/>
        </w:rPr>
      </w:pPr>
      <w:r w:rsidRPr="005E4911">
        <w:rPr>
          <w:sz w:val="28"/>
          <w:szCs w:val="28"/>
        </w:rPr>
        <w:t>Корректор проверяет материал на ошибки. А программное обеспечение – это те инструменты, которые используют в работе все участники процесса. Таким образом, я задал основные параметры процесса, его вход, выход, а также все необходимое для успешного проведения процесса.</w:t>
      </w:r>
    </w:p>
    <w:p w14:paraId="1A092286" w14:textId="77777777" w:rsidR="00C9649A" w:rsidRPr="005E4911" w:rsidRDefault="00C9649A" w:rsidP="00C9649A">
      <w:pPr>
        <w:shd w:val="clear" w:color="auto" w:fill="FFFFFF"/>
        <w:spacing w:line="360" w:lineRule="auto"/>
        <w:ind w:firstLine="709"/>
        <w:jc w:val="both"/>
        <w:rPr>
          <w:sz w:val="28"/>
          <w:szCs w:val="28"/>
        </w:rPr>
      </w:pPr>
      <w:r w:rsidRPr="005E4911">
        <w:rPr>
          <w:sz w:val="28"/>
          <w:szCs w:val="28"/>
        </w:rPr>
        <w:lastRenderedPageBreak/>
        <w:t>Но это – только основные рамки процесса. Так описывается общая схема работы компании в целом. На самом деле, процесс создания статьи, как и любой бизнес-процесс можно и нужно детализировать. Для этого я декомпозирую общий блок «написать статью» на связанные между собой элементы. В нашем случае работа делится на 4 основных этапа:</w:t>
      </w:r>
    </w:p>
    <w:p w14:paraId="6B7E3FE6" w14:textId="77777777" w:rsidR="00C9649A" w:rsidRPr="005E4911" w:rsidRDefault="00C9649A" w:rsidP="00C9649A">
      <w:pPr>
        <w:widowControl/>
        <w:numPr>
          <w:ilvl w:val="0"/>
          <w:numId w:val="1"/>
        </w:numPr>
        <w:shd w:val="clear" w:color="auto" w:fill="FFFFFF"/>
        <w:autoSpaceDE/>
        <w:autoSpaceDN/>
        <w:spacing w:line="360" w:lineRule="auto"/>
        <w:ind w:left="0" w:firstLine="709"/>
        <w:jc w:val="both"/>
        <w:rPr>
          <w:sz w:val="28"/>
          <w:szCs w:val="28"/>
        </w:rPr>
      </w:pPr>
      <w:r w:rsidRPr="005E4911">
        <w:rPr>
          <w:sz w:val="28"/>
          <w:szCs w:val="28"/>
        </w:rPr>
        <w:t>Подготовить аудио.</w:t>
      </w:r>
    </w:p>
    <w:p w14:paraId="656656DC" w14:textId="77777777" w:rsidR="00C9649A" w:rsidRPr="005E4911" w:rsidRDefault="00C9649A" w:rsidP="00C9649A">
      <w:pPr>
        <w:widowControl/>
        <w:numPr>
          <w:ilvl w:val="0"/>
          <w:numId w:val="1"/>
        </w:numPr>
        <w:shd w:val="clear" w:color="auto" w:fill="FFFFFF"/>
        <w:autoSpaceDE/>
        <w:autoSpaceDN/>
        <w:spacing w:line="360" w:lineRule="auto"/>
        <w:ind w:left="0" w:firstLine="709"/>
        <w:jc w:val="both"/>
        <w:rPr>
          <w:sz w:val="28"/>
          <w:szCs w:val="28"/>
        </w:rPr>
      </w:pPr>
      <w:r w:rsidRPr="005E4911">
        <w:rPr>
          <w:sz w:val="28"/>
          <w:szCs w:val="28"/>
        </w:rPr>
        <w:t>Подготовить текст</w:t>
      </w:r>
    </w:p>
    <w:p w14:paraId="221F1CF3" w14:textId="77777777" w:rsidR="00C9649A" w:rsidRPr="005E4911" w:rsidRDefault="00C9649A" w:rsidP="00C9649A">
      <w:pPr>
        <w:widowControl/>
        <w:numPr>
          <w:ilvl w:val="0"/>
          <w:numId w:val="1"/>
        </w:numPr>
        <w:shd w:val="clear" w:color="auto" w:fill="FFFFFF"/>
        <w:autoSpaceDE/>
        <w:autoSpaceDN/>
        <w:spacing w:line="360" w:lineRule="auto"/>
        <w:ind w:left="0" w:firstLine="709"/>
        <w:jc w:val="both"/>
        <w:rPr>
          <w:sz w:val="28"/>
          <w:szCs w:val="28"/>
        </w:rPr>
      </w:pPr>
      <w:r w:rsidRPr="005E4911">
        <w:rPr>
          <w:sz w:val="28"/>
          <w:szCs w:val="28"/>
        </w:rPr>
        <w:t>Подготовить текст к публикации.</w:t>
      </w:r>
    </w:p>
    <w:p w14:paraId="1EA666C1" w14:textId="77777777" w:rsidR="00C9649A" w:rsidRPr="005E4911" w:rsidRDefault="00C9649A" w:rsidP="00C9649A">
      <w:pPr>
        <w:widowControl/>
        <w:numPr>
          <w:ilvl w:val="0"/>
          <w:numId w:val="1"/>
        </w:numPr>
        <w:shd w:val="clear" w:color="auto" w:fill="FFFFFF"/>
        <w:autoSpaceDE/>
        <w:autoSpaceDN/>
        <w:spacing w:line="360" w:lineRule="auto"/>
        <w:ind w:left="0" w:firstLine="709"/>
        <w:jc w:val="both"/>
        <w:rPr>
          <w:sz w:val="28"/>
          <w:szCs w:val="28"/>
        </w:rPr>
      </w:pPr>
      <w:r w:rsidRPr="005E4911">
        <w:rPr>
          <w:sz w:val="28"/>
          <w:szCs w:val="28"/>
        </w:rPr>
        <w:t>Разместить статью в издании.</w:t>
      </w:r>
    </w:p>
    <w:p w14:paraId="70C0B0BC" w14:textId="77777777" w:rsidR="00C9649A" w:rsidRDefault="00C9649A" w:rsidP="00C9649A">
      <w:pPr>
        <w:shd w:val="clear" w:color="auto" w:fill="FFFFFF"/>
        <w:spacing w:after="240"/>
        <w:jc w:val="both"/>
        <w:rPr>
          <w:color w:val="6C757D"/>
          <w:sz w:val="28"/>
          <w:szCs w:val="28"/>
        </w:rPr>
      </w:pPr>
      <w:r>
        <w:rPr>
          <w:noProof/>
          <w:color w:val="6C757D"/>
          <w:sz w:val="28"/>
          <w:szCs w:val="28"/>
          <w:lang w:eastAsia="ru-RU"/>
        </w:rPr>
        <w:drawing>
          <wp:inline distT="0" distB="0" distL="0" distR="0" wp14:anchorId="656CCC3D" wp14:editId="19E42CCF">
            <wp:extent cx="5720715" cy="4120515"/>
            <wp:effectExtent l="0" t="0" r="0" b="0"/>
            <wp:docPr id="27" name="Рисунок 27" descr="Описание: Пример описания функциональной модели бизнес процесса второго уров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descr="Описание: Пример описания функциональной модели бизнес процесса второго уровня"/>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715" cy="4120515"/>
                    </a:xfrm>
                    <a:prstGeom prst="rect">
                      <a:avLst/>
                    </a:prstGeom>
                    <a:noFill/>
                    <a:ln>
                      <a:noFill/>
                    </a:ln>
                  </pic:spPr>
                </pic:pic>
              </a:graphicData>
            </a:graphic>
          </wp:inline>
        </w:drawing>
      </w:r>
    </w:p>
    <w:p w14:paraId="2B7BB2D8" w14:textId="02235E31" w:rsidR="00C9649A" w:rsidRPr="00B04B3B" w:rsidRDefault="00840C3B" w:rsidP="00B04B3B">
      <w:pPr>
        <w:shd w:val="clear" w:color="auto" w:fill="FFFFFF"/>
        <w:spacing w:line="360" w:lineRule="auto"/>
        <w:ind w:firstLine="709"/>
        <w:jc w:val="center"/>
        <w:rPr>
          <w:sz w:val="28"/>
          <w:szCs w:val="28"/>
        </w:rPr>
      </w:pPr>
      <w:r>
        <w:rPr>
          <w:sz w:val="28"/>
          <w:szCs w:val="28"/>
        </w:rPr>
        <w:t>Рисунок 2</w:t>
      </w:r>
      <w:r w:rsidR="00C9649A">
        <w:rPr>
          <w:sz w:val="28"/>
          <w:szCs w:val="28"/>
        </w:rPr>
        <w:t xml:space="preserve">. </w:t>
      </w:r>
      <w:r w:rsidR="00C9649A" w:rsidRPr="00B0750B">
        <w:rPr>
          <w:sz w:val="28"/>
          <w:szCs w:val="28"/>
        </w:rPr>
        <w:t>Пример созда</w:t>
      </w:r>
      <w:r w:rsidR="00B04B3B">
        <w:rPr>
          <w:sz w:val="28"/>
          <w:szCs w:val="28"/>
        </w:rPr>
        <w:t>ния функциональной модели IDEF0</w:t>
      </w:r>
    </w:p>
    <w:p w14:paraId="5E648299" w14:textId="77777777" w:rsidR="00B04B3B" w:rsidRDefault="00C9649A" w:rsidP="00B04B3B">
      <w:pPr>
        <w:shd w:val="clear" w:color="auto" w:fill="FFFFFF"/>
        <w:spacing w:line="360" w:lineRule="auto"/>
        <w:ind w:firstLine="709"/>
        <w:jc w:val="both"/>
        <w:rPr>
          <w:sz w:val="28"/>
          <w:szCs w:val="28"/>
        </w:rPr>
      </w:pPr>
      <w:r w:rsidRPr="005E4911">
        <w:rPr>
          <w:sz w:val="28"/>
          <w:szCs w:val="28"/>
        </w:rPr>
        <w:t xml:space="preserve">На схеме наглядно видно, на каком этапе какие управляющие элементы и какие механизмы задействованы. </w:t>
      </w:r>
    </w:p>
    <w:p w14:paraId="65AA2116" w14:textId="77777777" w:rsidR="00B04B3B" w:rsidRDefault="00C9649A" w:rsidP="00B04B3B">
      <w:pPr>
        <w:shd w:val="clear" w:color="auto" w:fill="FFFFFF"/>
        <w:spacing w:line="360" w:lineRule="auto"/>
        <w:ind w:firstLine="709"/>
        <w:jc w:val="both"/>
        <w:rPr>
          <w:sz w:val="28"/>
          <w:szCs w:val="28"/>
        </w:rPr>
      </w:pPr>
      <w:r w:rsidRPr="005E4911">
        <w:rPr>
          <w:sz w:val="28"/>
          <w:szCs w:val="28"/>
        </w:rPr>
        <w:t xml:space="preserve">Так, автор при создании аудио использует свои знания и опыт, при этом руководствуется планом публикации и требованиями издателя. Копирайтер получает на входе аудиозапись, из которой, руководствуясь правилами русского языка, создает текст. Корректор получает текст и </w:t>
      </w:r>
      <w:r w:rsidRPr="005E4911">
        <w:rPr>
          <w:sz w:val="28"/>
          <w:szCs w:val="28"/>
        </w:rPr>
        <w:lastRenderedPageBreak/>
        <w:t>проверяет его, также руководствуясь правилами русского языка. Для размещения статьи в издании необходимо специальное программное обеспечение.</w:t>
      </w:r>
      <w:r>
        <w:rPr>
          <w:sz w:val="28"/>
          <w:szCs w:val="28"/>
        </w:rPr>
        <w:t xml:space="preserve"> </w:t>
      </w:r>
    </w:p>
    <w:p w14:paraId="63957EBC" w14:textId="77777777" w:rsidR="00B04B3B" w:rsidRDefault="00C9649A" w:rsidP="00B04B3B">
      <w:pPr>
        <w:shd w:val="clear" w:color="auto" w:fill="FFFFFF"/>
        <w:spacing w:line="360" w:lineRule="auto"/>
        <w:ind w:firstLine="709"/>
        <w:jc w:val="both"/>
        <w:rPr>
          <w:sz w:val="28"/>
          <w:szCs w:val="28"/>
        </w:rPr>
      </w:pPr>
      <w:r w:rsidRPr="00B86946">
        <w:rPr>
          <w:sz w:val="28"/>
          <w:szCs w:val="28"/>
        </w:rPr>
        <w:t>При создании функциональной модели ключевыми параметрами являются цель и точка зрения. Исходя из них, моделирование одних и тех же процессов может выглядеть несколько по-разному. Например, в моем случае целью является «рассказать о процессе написания статьи». А точка зрения копирайтера – это «написание и публикация статьи с точки зрения руководителя процесса».</w:t>
      </w:r>
      <w:r>
        <w:rPr>
          <w:sz w:val="28"/>
          <w:szCs w:val="28"/>
        </w:rPr>
        <w:t xml:space="preserve"> </w:t>
      </w:r>
    </w:p>
    <w:p w14:paraId="24D237E2" w14:textId="77777777" w:rsidR="00B04B3B" w:rsidRDefault="00C9649A" w:rsidP="00B04B3B">
      <w:pPr>
        <w:shd w:val="clear" w:color="auto" w:fill="FFFFFF"/>
        <w:spacing w:line="360" w:lineRule="auto"/>
        <w:ind w:firstLine="709"/>
        <w:jc w:val="both"/>
        <w:rPr>
          <w:sz w:val="28"/>
          <w:szCs w:val="28"/>
        </w:rPr>
      </w:pPr>
      <w:r w:rsidRPr="005E4911">
        <w:rPr>
          <w:sz w:val="28"/>
          <w:szCs w:val="28"/>
        </w:rPr>
        <w:t xml:space="preserve">Так, если бы тот же процесс был описан с точки зрения копирайтера, то входящими были бы опыт и аудиофайл от автора. При этом в таком случае под Опытом подразумевался бы опыт копирайтера, но не руководителя или автора. А потому первое, что нужно определить при создании модели бизнес-процесса – это выбрать точку зрения и четко сформулировать цель. Такое моделирование не только наглядно, но и очень удобно для принятия эффективных управленческих решений. </w:t>
      </w:r>
    </w:p>
    <w:p w14:paraId="0B63C29C" w14:textId="77777777" w:rsidR="00B04B3B" w:rsidRDefault="00C9649A" w:rsidP="00B04B3B">
      <w:pPr>
        <w:shd w:val="clear" w:color="auto" w:fill="FFFFFF"/>
        <w:spacing w:line="360" w:lineRule="auto"/>
        <w:ind w:firstLine="709"/>
        <w:jc w:val="both"/>
        <w:rPr>
          <w:sz w:val="28"/>
          <w:szCs w:val="28"/>
        </w:rPr>
      </w:pPr>
      <w:r w:rsidRPr="005E4911">
        <w:rPr>
          <w:sz w:val="28"/>
          <w:szCs w:val="28"/>
        </w:rPr>
        <w:t>Например, в описанном выше бизнес-процессе есть два отдельных специалиста — копирайтер и корректор.</w:t>
      </w:r>
      <w:r>
        <w:rPr>
          <w:sz w:val="28"/>
          <w:szCs w:val="28"/>
        </w:rPr>
        <w:t xml:space="preserve"> </w:t>
      </w:r>
      <w:r w:rsidRPr="005E4911">
        <w:rPr>
          <w:sz w:val="28"/>
          <w:szCs w:val="28"/>
        </w:rPr>
        <w:t>Если я поставлю задачу оптимизировать финансирование проекта, то я благодаря схеме сразу увижу, где это и как можно сделать. Так, к копирайтер и корректор пользуются примерно одинаковыми правилами, но копирайтер получает аудио, а выдает результат в виде текста, корректор же и принимает, и отдает текст.</w:t>
      </w:r>
      <w:r>
        <w:rPr>
          <w:sz w:val="28"/>
          <w:szCs w:val="28"/>
        </w:rPr>
        <w:t xml:space="preserve"> </w:t>
      </w:r>
      <w:r w:rsidRPr="005E4911">
        <w:rPr>
          <w:sz w:val="28"/>
          <w:szCs w:val="28"/>
        </w:rPr>
        <w:t xml:space="preserve">А потому при необходимости я могу, скажем, за половину стоимости обязанности корректора предложить копирайтеру. </w:t>
      </w:r>
    </w:p>
    <w:p w14:paraId="4388C011" w14:textId="0D2D9C16" w:rsidR="00C9649A" w:rsidRPr="00232644" w:rsidRDefault="00C9649A" w:rsidP="00B04B3B">
      <w:pPr>
        <w:shd w:val="clear" w:color="auto" w:fill="FFFFFF"/>
        <w:spacing w:line="360" w:lineRule="auto"/>
        <w:ind w:firstLine="709"/>
        <w:jc w:val="both"/>
        <w:rPr>
          <w:sz w:val="28"/>
          <w:szCs w:val="28"/>
        </w:rPr>
      </w:pPr>
      <w:r w:rsidRPr="005E4911">
        <w:rPr>
          <w:sz w:val="28"/>
          <w:szCs w:val="28"/>
        </w:rPr>
        <w:t xml:space="preserve">Так я сэкономлю средства и время на взаимодействие разных специалистов. Конечно, я понимаю все заслуги корректоров и почему лучше работать </w:t>
      </w:r>
      <w:proofErr w:type="gramStart"/>
      <w:r w:rsidRPr="005E4911">
        <w:rPr>
          <w:sz w:val="28"/>
          <w:szCs w:val="28"/>
        </w:rPr>
        <w:t>с отдельным специалистам</w:t>
      </w:r>
      <w:proofErr w:type="gramEnd"/>
      <w:r w:rsidRPr="005E4911">
        <w:rPr>
          <w:sz w:val="28"/>
          <w:szCs w:val="28"/>
        </w:rPr>
        <w:t>. Но напоминаю — у меня стоит задача: оптимизация затрат. Без такого наглядного инструмента было бы сложнее определить, какие из блоков можно удалить и, таким образом, оптимизировать работу.</w:t>
      </w:r>
      <w:r w:rsidR="00232644" w:rsidRPr="00232644">
        <w:rPr>
          <w:sz w:val="28"/>
          <w:szCs w:val="28"/>
        </w:rPr>
        <w:t xml:space="preserve"> </w:t>
      </w:r>
    </w:p>
    <w:p w14:paraId="3B57104B" w14:textId="49B1F176" w:rsidR="00232644" w:rsidRPr="004829C5" w:rsidRDefault="00232644" w:rsidP="00B04B3B">
      <w:pPr>
        <w:shd w:val="clear" w:color="auto" w:fill="FFFFFF"/>
        <w:spacing w:after="240" w:line="360" w:lineRule="auto"/>
        <w:ind w:firstLine="709"/>
        <w:jc w:val="center"/>
        <w:rPr>
          <w:b/>
          <w:sz w:val="28"/>
          <w:szCs w:val="28"/>
        </w:rPr>
      </w:pPr>
      <w:r w:rsidRPr="004829C5">
        <w:rPr>
          <w:b/>
          <w:sz w:val="28"/>
          <w:szCs w:val="28"/>
        </w:rPr>
        <w:lastRenderedPageBreak/>
        <w:t>1.</w:t>
      </w:r>
      <w:r w:rsidR="00A52848">
        <w:rPr>
          <w:b/>
          <w:sz w:val="28"/>
          <w:szCs w:val="28"/>
        </w:rPr>
        <w:t>4</w:t>
      </w:r>
      <w:r w:rsidR="004E3C3A">
        <w:rPr>
          <w:b/>
          <w:sz w:val="28"/>
          <w:szCs w:val="28"/>
        </w:rPr>
        <w:t xml:space="preserve"> Краткое о</w:t>
      </w:r>
      <w:r w:rsidR="00FA7A6A" w:rsidRPr="004829C5">
        <w:rPr>
          <w:b/>
          <w:sz w:val="28"/>
          <w:szCs w:val="28"/>
        </w:rPr>
        <w:t xml:space="preserve">писание </w:t>
      </w:r>
      <w:r w:rsidR="00FA7A6A" w:rsidRPr="004829C5">
        <w:rPr>
          <w:b/>
          <w:sz w:val="28"/>
          <w:szCs w:val="28"/>
          <w:lang w:val="en-US"/>
        </w:rPr>
        <w:t>DFD</w:t>
      </w:r>
    </w:p>
    <w:p w14:paraId="4CEA70B1" w14:textId="77777777" w:rsidR="004E3C3A" w:rsidRDefault="00232644" w:rsidP="00FA7A6A">
      <w:pPr>
        <w:pStyle w:val="ab"/>
        <w:spacing w:before="0" w:beforeAutospacing="0" w:after="0" w:afterAutospacing="0" w:line="360" w:lineRule="auto"/>
        <w:ind w:firstLine="709"/>
        <w:jc w:val="both"/>
        <w:rPr>
          <w:color w:val="282C33"/>
          <w:sz w:val="28"/>
          <w:szCs w:val="28"/>
        </w:rPr>
      </w:pPr>
      <w:r w:rsidRPr="00232644">
        <w:rPr>
          <w:color w:val="282C33"/>
          <w:sz w:val="28"/>
          <w:szCs w:val="28"/>
        </w:rPr>
        <w:t xml:space="preserve">Диаграмма DFD наглядно отображает течение информации в пределах процесса или системы. Для изображения входных и выходных данных, точек хранения информации и путей ее передвижения между источниками и пунктами доставки в таких диаграммах применяются стандартные фигуры, такие как прямоугольники и круги, а также стрелки и краткие текстовые метки. Диаграммы DFD варьируются от простейших набросков процессов (включая нарисованные вручную) до подробных многоуровневых схем с глубоким анализом способов обработки данных. </w:t>
      </w:r>
    </w:p>
    <w:p w14:paraId="37BAB81F" w14:textId="77777777" w:rsidR="004E3C3A" w:rsidRDefault="00232644" w:rsidP="00FA7A6A">
      <w:pPr>
        <w:pStyle w:val="ab"/>
        <w:spacing w:before="0" w:beforeAutospacing="0" w:after="0" w:afterAutospacing="0" w:line="360" w:lineRule="auto"/>
        <w:ind w:firstLine="709"/>
        <w:jc w:val="both"/>
        <w:rPr>
          <w:color w:val="282C33"/>
          <w:sz w:val="28"/>
          <w:szCs w:val="28"/>
        </w:rPr>
      </w:pPr>
      <w:r w:rsidRPr="00232644">
        <w:rPr>
          <w:color w:val="282C33"/>
          <w:sz w:val="28"/>
          <w:szCs w:val="28"/>
        </w:rPr>
        <w:t>Диаграммы DFD применяются для анализа существующих и моделирования новых систем. В лучших традициях визуализации данных диаграммы DFD часто наглядно «рассказывают» о процессах, которые сложно объяснить словами, и позволяют эффективно донести информацию и до «физиков», и до «лириков», то есть до всех участников организации — от разработчиков до генеральных директоров.</w:t>
      </w:r>
    </w:p>
    <w:p w14:paraId="52E1C99B" w14:textId="1136498B" w:rsidR="00232644" w:rsidRPr="00232644" w:rsidRDefault="00232644" w:rsidP="00FA7A6A">
      <w:pPr>
        <w:pStyle w:val="ab"/>
        <w:spacing w:before="0" w:beforeAutospacing="0" w:after="0" w:afterAutospacing="0" w:line="360" w:lineRule="auto"/>
        <w:ind w:firstLine="709"/>
        <w:jc w:val="both"/>
        <w:rPr>
          <w:color w:val="282C33"/>
          <w:sz w:val="28"/>
          <w:szCs w:val="28"/>
        </w:rPr>
      </w:pPr>
      <w:r w:rsidRPr="00232644">
        <w:rPr>
          <w:color w:val="282C33"/>
          <w:sz w:val="28"/>
          <w:szCs w:val="28"/>
        </w:rPr>
        <w:t>Вот почему диаграммы DFD не утратили популярности за долгие годы существования. Однако стоит упомянуть, что хотя диаграммы DFD отлично подходят для программ и систем потоков данных, в наши дни они далеко не всегда отвечают требованиям ПО и систем, ориентированных на интерактивность, работу в реальном времени и базы данных.</w:t>
      </w:r>
    </w:p>
    <w:p w14:paraId="3967ABA7" w14:textId="77777777" w:rsidR="00232644" w:rsidRPr="00232644" w:rsidRDefault="00232644" w:rsidP="00C9649A">
      <w:pPr>
        <w:shd w:val="clear" w:color="auto" w:fill="FFFFFF"/>
        <w:spacing w:after="240" w:line="360" w:lineRule="auto"/>
        <w:ind w:firstLine="709"/>
        <w:jc w:val="both"/>
        <w:rPr>
          <w:sz w:val="28"/>
          <w:szCs w:val="28"/>
        </w:rPr>
      </w:pPr>
    </w:p>
    <w:p w14:paraId="703D1D78" w14:textId="5212D092" w:rsidR="00C9649A" w:rsidRPr="004829C5" w:rsidRDefault="004829C5" w:rsidP="00C9649A">
      <w:pPr>
        <w:shd w:val="clear" w:color="auto" w:fill="FEFEFE"/>
        <w:spacing w:line="360" w:lineRule="auto"/>
        <w:ind w:firstLine="709"/>
        <w:jc w:val="center"/>
        <w:outlineLvl w:val="1"/>
        <w:rPr>
          <w:b/>
          <w:caps/>
          <w:sz w:val="28"/>
          <w:szCs w:val="28"/>
        </w:rPr>
      </w:pPr>
      <w:bookmarkStart w:id="6" w:name="_Toc103708728"/>
      <w:r w:rsidRPr="004829C5">
        <w:rPr>
          <w:b/>
          <w:color w:val="0A0A0A"/>
          <w:sz w:val="28"/>
          <w:szCs w:val="28"/>
        </w:rPr>
        <w:t>1</w:t>
      </w:r>
      <w:r w:rsidRPr="004829C5">
        <w:rPr>
          <w:b/>
          <w:bCs/>
          <w:color w:val="0A0A0A"/>
          <w:sz w:val="28"/>
          <w:szCs w:val="28"/>
        </w:rPr>
        <w:t>.</w:t>
      </w:r>
      <w:r w:rsidR="00410A86">
        <w:rPr>
          <w:b/>
          <w:bCs/>
          <w:color w:val="0A0A0A"/>
          <w:sz w:val="28"/>
          <w:szCs w:val="28"/>
        </w:rPr>
        <w:t>5</w:t>
      </w:r>
      <w:r w:rsidRPr="004829C5">
        <w:rPr>
          <w:b/>
          <w:bCs/>
          <w:color w:val="0A0A0A"/>
          <w:sz w:val="28"/>
          <w:szCs w:val="28"/>
        </w:rPr>
        <w:t xml:space="preserve"> </w:t>
      </w:r>
      <w:r w:rsidR="004E3C3A" w:rsidRPr="004829C5">
        <w:rPr>
          <w:b/>
          <w:bCs/>
          <w:sz w:val="28"/>
          <w:szCs w:val="28"/>
        </w:rPr>
        <w:t>П</w:t>
      </w:r>
      <w:r w:rsidRPr="004829C5">
        <w:rPr>
          <w:b/>
          <w:bCs/>
          <w:sz w:val="28"/>
          <w:szCs w:val="28"/>
        </w:rPr>
        <w:t xml:space="preserve">равила построения диаграмм потоков данных — </w:t>
      </w:r>
      <w:proofErr w:type="spellStart"/>
      <w:r w:rsidR="004E3C3A" w:rsidRPr="004829C5">
        <w:rPr>
          <w:b/>
          <w:bCs/>
          <w:sz w:val="28"/>
          <w:szCs w:val="28"/>
        </w:rPr>
        <w:t>Dfd</w:t>
      </w:r>
      <w:bookmarkEnd w:id="6"/>
      <w:proofErr w:type="spellEnd"/>
    </w:p>
    <w:p w14:paraId="73A087DE" w14:textId="77777777" w:rsidR="00C9649A" w:rsidRPr="00B0750B" w:rsidRDefault="00C9649A" w:rsidP="004E3C3A">
      <w:pPr>
        <w:shd w:val="clear" w:color="auto" w:fill="FEFEFE"/>
        <w:spacing w:line="360" w:lineRule="auto"/>
        <w:ind w:firstLine="709"/>
        <w:jc w:val="both"/>
        <w:rPr>
          <w:sz w:val="28"/>
          <w:szCs w:val="28"/>
        </w:rPr>
      </w:pPr>
      <w:r w:rsidRPr="00B0750B">
        <w:rPr>
          <w:sz w:val="28"/>
          <w:szCs w:val="28"/>
        </w:rPr>
        <w:t>Правила построения диаграмм потоков данных — DFD</w:t>
      </w:r>
    </w:p>
    <w:p w14:paraId="7089327A" w14:textId="77777777" w:rsidR="00C9649A" w:rsidRPr="00B0750B" w:rsidRDefault="00C9649A" w:rsidP="004E3C3A">
      <w:pPr>
        <w:shd w:val="clear" w:color="auto" w:fill="FFFFFF"/>
        <w:spacing w:line="360" w:lineRule="auto"/>
        <w:ind w:firstLine="709"/>
        <w:jc w:val="both"/>
        <w:rPr>
          <w:sz w:val="28"/>
          <w:szCs w:val="28"/>
        </w:rPr>
      </w:pPr>
      <w:r w:rsidRPr="00B0750B">
        <w:rPr>
          <w:sz w:val="28"/>
          <w:szCs w:val="28"/>
        </w:rPr>
        <w:t>DFD – диаграмма потоков данных. Это метод, с помощью которого проводится графический структурный анализ, в котором описаны внешние для системы источники данных, функции, потоки и хранилища данных, к которым имеется доступ. С помощью этой диаграммы проводится структурный анализ и проектируются информационные системы.</w:t>
      </w:r>
    </w:p>
    <w:p w14:paraId="5A6262A3"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Что такое диаграмма потоков данных?</w:t>
      </w:r>
    </w:p>
    <w:p w14:paraId="0B6EEBD9"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lastRenderedPageBreak/>
        <w:t>DFD – это нотация, которая используется при моделировании информационных систем с точки зрения хранения, обработки и передачи данных.</w:t>
      </w:r>
    </w:p>
    <w:p w14:paraId="395A9523"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В целом DFD не имеет жесткого синтаксиса в отличие от большинства других нотаций. Здесь возможно использование различных вариантов. Главное условие – понятность как составителю диаграммы, так и тем людям, которые будут ее читать.</w:t>
      </w:r>
    </w:p>
    <w:p w14:paraId="6318271F" w14:textId="77777777" w:rsidR="00C9649A" w:rsidRPr="00B0750B" w:rsidRDefault="00C9649A" w:rsidP="00C9649A">
      <w:pPr>
        <w:shd w:val="clear" w:color="auto" w:fill="FEFEFE"/>
        <w:spacing w:line="360" w:lineRule="auto"/>
        <w:ind w:firstLine="709"/>
        <w:jc w:val="both"/>
        <w:rPr>
          <w:sz w:val="28"/>
          <w:szCs w:val="28"/>
        </w:rPr>
      </w:pPr>
    </w:p>
    <w:p w14:paraId="30A1AE13" w14:textId="411F26D8" w:rsidR="00C9649A" w:rsidRPr="00D5629A" w:rsidRDefault="00B83120" w:rsidP="00D5629A">
      <w:pPr>
        <w:shd w:val="clear" w:color="auto" w:fill="FEFEFE"/>
        <w:spacing w:after="460"/>
        <w:jc w:val="center"/>
        <w:rPr>
          <w:color w:val="0A0A0A"/>
          <w:sz w:val="28"/>
          <w:szCs w:val="28"/>
          <w:lang w:val="en-US"/>
        </w:rPr>
      </w:pPr>
      <w:r>
        <w:rPr>
          <w:noProof/>
          <w:color w:val="0A0A0A"/>
          <w:sz w:val="28"/>
          <w:szCs w:val="28"/>
          <w:lang w:eastAsia="ru-RU"/>
        </w:rPr>
        <w:pict w14:anchorId="00F12E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50.25pt">
            <v:imagedata r:id="rId12" o:title="027"/>
          </v:shape>
        </w:pict>
      </w:r>
    </w:p>
    <w:p w14:paraId="459FD243" w14:textId="5762E002"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00840C3B">
        <w:rPr>
          <w:sz w:val="28"/>
          <w:szCs w:val="28"/>
        </w:rPr>
        <w:t>3</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1F52397F" w14:textId="77777777" w:rsidR="00C9649A" w:rsidRDefault="00C9649A" w:rsidP="00C9649A">
      <w:pPr>
        <w:shd w:val="clear" w:color="auto" w:fill="FEFEFE"/>
        <w:spacing w:after="460"/>
        <w:jc w:val="center"/>
        <w:rPr>
          <w:color w:val="0A0A0A"/>
          <w:sz w:val="28"/>
          <w:szCs w:val="28"/>
        </w:rPr>
      </w:pPr>
    </w:p>
    <w:p w14:paraId="307478DB"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Используют нотацию DFD в случаях, когда необходимо описать систему как хранилище данных. Таким образом, целью ее является поиск ответов на вопросы, связанные с составом информационной системы и необходимыми инструментами для обработки информации.</w:t>
      </w:r>
    </w:p>
    <w:p w14:paraId="7F4D3A7A"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lastRenderedPageBreak/>
        <w:t>С помощью DFD возможно описание любых действий, например, отгрузку продукции, обработку заявок клиентов с точки зрения описания системы. В результате формируется понимание того, какие элементы должны быть включены в систему, как можно автоматизировать ее процессы. При этом DFD нельзя рассматривать как непосредственно описание процесса. Например, в схему не включают такой важный параметр, как время. Также нет возможности использования условий и развилок.</w:t>
      </w:r>
    </w:p>
    <w:p w14:paraId="50C9611E"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DFD показывает источник информации, определяет, какие сведения необходимы, порядок обработки и место отправления результатов. Т. е. данная нотация сфокусирована не столько на процессе, сколько на движении информационного потока.</w:t>
      </w:r>
    </w:p>
    <w:p w14:paraId="589F8D0B"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Как и любая другая нотация, DFD имеет достоинства и недостатки.</w:t>
      </w:r>
    </w:p>
    <w:p w14:paraId="7BF2D455"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Главным преимуществом нотации является отсутствие требований к соблюдению правил и синтаксиса. Нотация не является исполнимой, она используется для формирования внутреннего понимания, структурирования и последующей работы с данными.</w:t>
      </w:r>
    </w:p>
    <w:p w14:paraId="2DC8ABF4"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Кроме того, важными положительными характеристиками являются:</w:t>
      </w:r>
    </w:p>
    <w:p w14:paraId="067978D9" w14:textId="77777777" w:rsidR="00C9649A" w:rsidRPr="00B0750B" w:rsidRDefault="00C9649A" w:rsidP="00C9649A">
      <w:pPr>
        <w:widowControl/>
        <w:numPr>
          <w:ilvl w:val="0"/>
          <w:numId w:val="2"/>
        </w:numPr>
        <w:shd w:val="clear" w:color="auto" w:fill="FFFFFF"/>
        <w:autoSpaceDE/>
        <w:autoSpaceDN/>
        <w:spacing w:line="360" w:lineRule="auto"/>
        <w:ind w:left="0" w:firstLine="709"/>
        <w:jc w:val="both"/>
        <w:rPr>
          <w:sz w:val="28"/>
          <w:szCs w:val="28"/>
        </w:rPr>
      </w:pPr>
      <w:r w:rsidRPr="00B0750B">
        <w:rPr>
          <w:sz w:val="28"/>
          <w:szCs w:val="28"/>
        </w:rPr>
        <w:t>Способность к точному определению внешних сущностей при использовании методов анализа потоков информации в системе и за ее пределами.</w:t>
      </w:r>
    </w:p>
    <w:p w14:paraId="7D1DE210" w14:textId="77777777" w:rsidR="00C9649A" w:rsidRPr="00B0750B" w:rsidRDefault="00C9649A" w:rsidP="00C9649A">
      <w:pPr>
        <w:widowControl/>
        <w:numPr>
          <w:ilvl w:val="0"/>
          <w:numId w:val="2"/>
        </w:numPr>
        <w:shd w:val="clear" w:color="auto" w:fill="FFFFFF"/>
        <w:autoSpaceDE/>
        <w:autoSpaceDN/>
        <w:spacing w:line="360" w:lineRule="auto"/>
        <w:ind w:left="0" w:firstLine="709"/>
        <w:jc w:val="both"/>
        <w:rPr>
          <w:sz w:val="28"/>
          <w:szCs w:val="28"/>
        </w:rPr>
      </w:pPr>
      <w:r w:rsidRPr="00B0750B">
        <w:rPr>
          <w:sz w:val="28"/>
          <w:szCs w:val="28"/>
        </w:rPr>
        <w:t>Возможность вертикального проектирования.</w:t>
      </w:r>
    </w:p>
    <w:p w14:paraId="7E7679B8" w14:textId="77777777" w:rsidR="00C9649A" w:rsidRPr="00B0750B" w:rsidRDefault="00C9649A" w:rsidP="00C9649A">
      <w:pPr>
        <w:widowControl/>
        <w:numPr>
          <w:ilvl w:val="0"/>
          <w:numId w:val="2"/>
        </w:numPr>
        <w:shd w:val="clear" w:color="auto" w:fill="FFFFFF"/>
        <w:autoSpaceDE/>
        <w:autoSpaceDN/>
        <w:spacing w:line="360" w:lineRule="auto"/>
        <w:ind w:left="0" w:firstLine="709"/>
        <w:jc w:val="both"/>
        <w:rPr>
          <w:sz w:val="28"/>
          <w:szCs w:val="28"/>
        </w:rPr>
      </w:pPr>
      <w:r w:rsidRPr="00B0750B">
        <w:rPr>
          <w:sz w:val="28"/>
          <w:szCs w:val="28"/>
        </w:rPr>
        <w:t>Обеспечение возможности описания процессов нижних уровней, что позволяет достичь логической завершенности модели.</w:t>
      </w:r>
    </w:p>
    <w:p w14:paraId="22287611"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Основным недостатком называют отсутствие возможности анализа временных параметров в модели, необходимость использования управляющих процессов.</w:t>
      </w:r>
    </w:p>
    <w:p w14:paraId="05462526"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Символы и синтаксис диаграмм</w:t>
      </w:r>
    </w:p>
    <w:p w14:paraId="6F0BD468"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 xml:space="preserve">Исторически были разработаны два варианта синтаксиса нотации: Йордана и </w:t>
      </w:r>
      <w:proofErr w:type="spellStart"/>
      <w:r w:rsidRPr="00B0750B">
        <w:rPr>
          <w:sz w:val="28"/>
          <w:szCs w:val="28"/>
        </w:rPr>
        <w:t>Гейна-Сарсона</w:t>
      </w:r>
      <w:proofErr w:type="spellEnd"/>
      <w:r w:rsidRPr="00B0750B">
        <w:rPr>
          <w:sz w:val="28"/>
          <w:szCs w:val="28"/>
        </w:rPr>
        <w:t xml:space="preserve">. В этих вариантах имеются различия в отображении процесса (в первом варианте процесс отображается кругом, а во </w:t>
      </w:r>
      <w:r w:rsidRPr="00B0750B">
        <w:rPr>
          <w:sz w:val="28"/>
          <w:szCs w:val="28"/>
        </w:rPr>
        <w:lastRenderedPageBreak/>
        <w:t xml:space="preserve">втором – разделенным горизонтальной чертой прямоугольником), а также хранилища данных (в варианте Йордана хранилище данных представлено простым прямоугольником, а в варианте </w:t>
      </w:r>
      <w:proofErr w:type="spellStart"/>
      <w:r w:rsidRPr="00B0750B">
        <w:rPr>
          <w:sz w:val="28"/>
          <w:szCs w:val="28"/>
        </w:rPr>
        <w:t>Гейна</w:t>
      </w:r>
      <w:proofErr w:type="spellEnd"/>
      <w:r w:rsidRPr="00B0750B">
        <w:rPr>
          <w:sz w:val="28"/>
          <w:szCs w:val="28"/>
        </w:rPr>
        <w:t xml:space="preserve"> – прямоугольник имеет разделяющую вертикальную черту).</w:t>
      </w:r>
    </w:p>
    <w:p w14:paraId="33E07D10"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Нотация включает в себя 4 основных элемента:</w:t>
      </w:r>
    </w:p>
    <w:p w14:paraId="462A9C37" w14:textId="77777777" w:rsidR="00C9649A" w:rsidRPr="00B0750B" w:rsidRDefault="00C9649A" w:rsidP="00C9649A">
      <w:pPr>
        <w:widowControl/>
        <w:numPr>
          <w:ilvl w:val="0"/>
          <w:numId w:val="3"/>
        </w:numPr>
        <w:shd w:val="clear" w:color="auto" w:fill="FFFFFF"/>
        <w:autoSpaceDE/>
        <w:autoSpaceDN/>
        <w:spacing w:line="360" w:lineRule="auto"/>
        <w:ind w:left="0" w:firstLine="709"/>
        <w:jc w:val="both"/>
        <w:rPr>
          <w:sz w:val="28"/>
          <w:szCs w:val="28"/>
        </w:rPr>
      </w:pPr>
      <w:r w:rsidRPr="00B0750B">
        <w:rPr>
          <w:sz w:val="28"/>
          <w:szCs w:val="28"/>
        </w:rPr>
        <w:t>Процесс, который может содержать в себе функцию или последовательность действий, необходимых для обработки информации. В названии процесса преимущественно используют глаголы.</w:t>
      </w:r>
    </w:p>
    <w:p w14:paraId="6BB7B5CE" w14:textId="77777777" w:rsidR="00C9649A" w:rsidRPr="00B0750B" w:rsidRDefault="00C9649A" w:rsidP="00C9649A">
      <w:pPr>
        <w:widowControl/>
        <w:numPr>
          <w:ilvl w:val="0"/>
          <w:numId w:val="3"/>
        </w:numPr>
        <w:shd w:val="clear" w:color="auto" w:fill="FFFFFF"/>
        <w:autoSpaceDE/>
        <w:autoSpaceDN/>
        <w:spacing w:line="360" w:lineRule="auto"/>
        <w:ind w:left="0" w:firstLine="709"/>
        <w:jc w:val="both"/>
        <w:rPr>
          <w:sz w:val="28"/>
          <w:szCs w:val="28"/>
        </w:rPr>
      </w:pPr>
      <w:r w:rsidRPr="00B0750B">
        <w:rPr>
          <w:sz w:val="28"/>
          <w:szCs w:val="28"/>
        </w:rPr>
        <w:t>Внешние сущности, представленные любыми объектами, не включенными в систему, но поставляющие или получающие информацию из системы.</w:t>
      </w:r>
    </w:p>
    <w:p w14:paraId="01C69926" w14:textId="77777777" w:rsidR="00C9649A" w:rsidRPr="00B0750B" w:rsidRDefault="00C9649A" w:rsidP="00C9649A">
      <w:pPr>
        <w:widowControl/>
        <w:numPr>
          <w:ilvl w:val="0"/>
          <w:numId w:val="3"/>
        </w:numPr>
        <w:shd w:val="clear" w:color="auto" w:fill="FFFFFF"/>
        <w:autoSpaceDE/>
        <w:autoSpaceDN/>
        <w:spacing w:line="360" w:lineRule="auto"/>
        <w:ind w:left="0" w:firstLine="709"/>
        <w:jc w:val="both"/>
        <w:rPr>
          <w:sz w:val="28"/>
          <w:szCs w:val="28"/>
        </w:rPr>
      </w:pPr>
      <w:r w:rsidRPr="00B0750B">
        <w:rPr>
          <w:sz w:val="28"/>
          <w:szCs w:val="28"/>
        </w:rPr>
        <w:t>Хранилище данных является внутренним объектом. Это может быть базой данных, таблицей или любым другом вариантом, в котором организовано хранение данных.</w:t>
      </w:r>
    </w:p>
    <w:p w14:paraId="3AEDFD47" w14:textId="77777777" w:rsidR="00C9649A" w:rsidRPr="00B0750B" w:rsidRDefault="00C9649A" w:rsidP="00C9649A">
      <w:pPr>
        <w:widowControl/>
        <w:numPr>
          <w:ilvl w:val="0"/>
          <w:numId w:val="3"/>
        </w:numPr>
        <w:shd w:val="clear" w:color="auto" w:fill="FFFFFF"/>
        <w:autoSpaceDE/>
        <w:autoSpaceDN/>
        <w:spacing w:line="360" w:lineRule="auto"/>
        <w:ind w:left="0" w:firstLine="709"/>
        <w:jc w:val="both"/>
        <w:rPr>
          <w:sz w:val="28"/>
          <w:szCs w:val="28"/>
        </w:rPr>
      </w:pPr>
      <w:r w:rsidRPr="00B0750B">
        <w:rPr>
          <w:sz w:val="28"/>
          <w:szCs w:val="28"/>
        </w:rPr>
        <w:t>Поток данных отображается стрелкой, которая показывает входящую и исходящую из каждого блока информацию.</w:t>
      </w:r>
    </w:p>
    <w:p w14:paraId="571A68A8"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Уровни и слои</w:t>
      </w:r>
    </w:p>
    <w:p w14:paraId="2B2DDA09"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Уровни и слои в DFD дают возможность наполнить ее значительным количеством подробностей. Для этого внимание фокусируется на конкретном участке. Уровень диаграммы обозначается цифрой от нуля.</w:t>
      </w:r>
    </w:p>
    <w:p w14:paraId="19125F6B"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Диаграмма нулевого уровня – это контекстная схема. На ней отображаются анализируемые или моделируемые системы. На схеме отображена общая картина, в которой система представлена единым процессом, связанным с внешними сущностями. Схема нулевого уровня понятна любому неподготовленному читателю.</w:t>
      </w:r>
    </w:p>
    <w:p w14:paraId="70E33EAB"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На схеме первого уровня уже более детально представлены элементы, отображенные на контекстной схеме. Здесь общий процесс разбит на подпроцессы и выделены основные функции.</w:t>
      </w:r>
    </w:p>
    <w:p w14:paraId="58E82C2B" w14:textId="77777777" w:rsidR="00C9649A" w:rsidRPr="00B0750B" w:rsidRDefault="00C9649A" w:rsidP="00C9649A">
      <w:pPr>
        <w:spacing w:line="360" w:lineRule="auto"/>
        <w:ind w:firstLine="709"/>
        <w:jc w:val="both"/>
        <w:rPr>
          <w:sz w:val="28"/>
          <w:szCs w:val="28"/>
          <w:highlight w:val="white"/>
        </w:rPr>
      </w:pPr>
      <w:r w:rsidRPr="00B0750B">
        <w:rPr>
          <w:sz w:val="28"/>
          <w:szCs w:val="28"/>
          <w:highlight w:val="white"/>
        </w:rPr>
        <w:t xml:space="preserve">Схема второго уровня еще более глубоко погружает аналитика в сущность системы. Однако для более полного и подробного описания схема </w:t>
      </w:r>
      <w:r w:rsidRPr="00B0750B">
        <w:rPr>
          <w:sz w:val="28"/>
          <w:szCs w:val="28"/>
          <w:highlight w:val="white"/>
        </w:rPr>
        <w:lastRenderedPageBreak/>
        <w:t>должна содержать большее количество текстовой информации.</w:t>
      </w:r>
    </w:p>
    <w:p w14:paraId="5DF345CF"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Дальнейшая детализация также возможно, но далее третьего уровня составители редко заходят, так как это усложняет понимание модели, поэтому снижается уровень эффективности в решении задач, связанных со сравнением, моделированием и передачей информации.</w:t>
      </w:r>
    </w:p>
    <w:p w14:paraId="58CA0E62"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Использование слоев дает возможность сбора выпадающих уровней непосредственно в схеме. Это позволяет достичь симбиоза глубокого анализа с ясностью изложения.</w:t>
      </w:r>
    </w:p>
    <w:p w14:paraId="5A96ACED"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Высокий уровень детализации дает возможность составления псевдокода, в котором сочетаются программный и естественный язык. С помощью псевдокода упрощается работа по написанию полноценного кода.</w:t>
      </w:r>
    </w:p>
    <w:p w14:paraId="6174EC71"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Логические и физические диаграммы</w:t>
      </w:r>
    </w:p>
    <w:p w14:paraId="5D9F9DEA"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Диаграммы рассматриваемой нотации могут быть представлены в двух категориях – логические и физические. В логических диаграммах наглядно показано то, как перемещаются данные, имеющие жизненную важность для работы предприятия. Центр такой диаграммы – непосредственно бизнес, а не особенности работы системы.</w:t>
      </w:r>
    </w:p>
    <w:p w14:paraId="4F7A054E"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Физические диаграммы дают иллюстрацию того, как система устроена на данный момент или какого состояния должна достигнуть в будущем. Так, логическая диаграмма в качестве процессов будет рассматривать различные виды работ организации, а физическая – программы и ручные процедуры.</w:t>
      </w:r>
    </w:p>
    <w:p w14:paraId="172A5F60"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Примеры применения схем потоков данных</w:t>
      </w:r>
    </w:p>
    <w:p w14:paraId="4F9997C7"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Основной сферой применения DFD-диаграммы является разработка программного обеспечения. В этой сфере под хранилищем данным понимают различные электронные таблицы и базы данных; внешними сущностями будут являться клиенты или другие базы данных; под процессами понимают модули и функции, которые выполняются в системе.</w:t>
      </w:r>
    </w:p>
    <w:p w14:paraId="52608615" w14:textId="77777777" w:rsidR="00C9649A" w:rsidRDefault="00C9649A" w:rsidP="00C9649A">
      <w:pPr>
        <w:jc w:val="both"/>
        <w:rPr>
          <w:sz w:val="28"/>
          <w:szCs w:val="28"/>
        </w:rPr>
      </w:pPr>
    </w:p>
    <w:p w14:paraId="5C04B6D5" w14:textId="77777777" w:rsidR="00C9649A" w:rsidRDefault="00C9649A" w:rsidP="00C9649A">
      <w:pPr>
        <w:jc w:val="center"/>
        <w:rPr>
          <w:sz w:val="28"/>
          <w:szCs w:val="28"/>
        </w:rPr>
      </w:pPr>
      <w:r>
        <w:rPr>
          <w:noProof/>
          <w:sz w:val="28"/>
          <w:szCs w:val="28"/>
          <w:lang w:eastAsia="ru-RU"/>
        </w:rPr>
        <w:lastRenderedPageBreak/>
        <w:drawing>
          <wp:inline distT="0" distB="0" distL="0" distR="0" wp14:anchorId="35C4607F" wp14:editId="49B6B251">
            <wp:extent cx="5732780" cy="3141980"/>
            <wp:effectExtent l="0" t="0" r="127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780" cy="3141980"/>
                    </a:xfrm>
                    <a:prstGeom prst="rect">
                      <a:avLst/>
                    </a:prstGeom>
                    <a:noFill/>
                    <a:ln>
                      <a:noFill/>
                    </a:ln>
                  </pic:spPr>
                </pic:pic>
              </a:graphicData>
            </a:graphic>
          </wp:inline>
        </w:drawing>
      </w:r>
    </w:p>
    <w:p w14:paraId="3BE6F61A" w14:textId="21B41623" w:rsidR="00C9649A" w:rsidRPr="00C9649A" w:rsidRDefault="00C9649A" w:rsidP="00C9649A">
      <w:pPr>
        <w:shd w:val="clear" w:color="auto" w:fill="FFFFFF"/>
        <w:spacing w:line="360" w:lineRule="auto"/>
        <w:ind w:firstLine="709"/>
        <w:jc w:val="center"/>
        <w:rPr>
          <w:sz w:val="28"/>
          <w:szCs w:val="28"/>
        </w:rPr>
      </w:pPr>
      <w:r>
        <w:rPr>
          <w:sz w:val="28"/>
          <w:szCs w:val="28"/>
        </w:rPr>
        <w:t xml:space="preserve">Рисунок </w:t>
      </w:r>
      <w:r w:rsidR="00840C3B">
        <w:rPr>
          <w:sz w:val="28"/>
          <w:szCs w:val="28"/>
        </w:rPr>
        <w:t>4</w:t>
      </w:r>
      <w:r>
        <w:rPr>
          <w:sz w:val="28"/>
          <w:szCs w:val="28"/>
        </w:rPr>
        <w:t xml:space="preserve">. Методология </w:t>
      </w:r>
      <w:r>
        <w:rPr>
          <w:sz w:val="28"/>
          <w:szCs w:val="28"/>
          <w:lang w:val="en-US"/>
        </w:rPr>
        <w:t>DFD</w:t>
      </w:r>
    </w:p>
    <w:p w14:paraId="267C0C6D" w14:textId="77777777" w:rsidR="00C9649A" w:rsidRDefault="00C9649A" w:rsidP="00C9649A">
      <w:pPr>
        <w:jc w:val="center"/>
        <w:rPr>
          <w:sz w:val="28"/>
          <w:szCs w:val="28"/>
        </w:rPr>
      </w:pPr>
    </w:p>
    <w:p w14:paraId="219496FD" w14:textId="77777777" w:rsidR="004E3C3A" w:rsidRDefault="00C9649A" w:rsidP="00C9649A">
      <w:pPr>
        <w:spacing w:line="360" w:lineRule="auto"/>
        <w:ind w:firstLine="709"/>
        <w:jc w:val="both"/>
        <w:rPr>
          <w:color w:val="333333"/>
          <w:sz w:val="28"/>
          <w:szCs w:val="28"/>
          <w:highlight w:val="white"/>
        </w:rPr>
      </w:pPr>
      <w:r>
        <w:rPr>
          <w:color w:val="333333"/>
          <w:sz w:val="28"/>
          <w:szCs w:val="28"/>
          <w:highlight w:val="white"/>
        </w:rPr>
        <w:t xml:space="preserve">Также удобно использование данных диаграмм при проведении анализа организации документооборота. Использование DFD в данном случае позволяет получить понимание мест хранения данных, способов обмена документацией, определить точки, в которых допущены ошибки и неправильно организованы процессы. </w:t>
      </w:r>
    </w:p>
    <w:p w14:paraId="7FF58849" w14:textId="5C712FC4" w:rsidR="00C9649A" w:rsidRDefault="00C9649A" w:rsidP="00C9649A">
      <w:pPr>
        <w:spacing w:line="360" w:lineRule="auto"/>
        <w:ind w:firstLine="709"/>
        <w:jc w:val="both"/>
        <w:rPr>
          <w:color w:val="333333"/>
          <w:sz w:val="28"/>
          <w:szCs w:val="28"/>
          <w:highlight w:val="white"/>
        </w:rPr>
      </w:pPr>
      <w:r>
        <w:rPr>
          <w:color w:val="333333"/>
          <w:sz w:val="28"/>
          <w:szCs w:val="28"/>
          <w:highlight w:val="white"/>
        </w:rPr>
        <w:t>Но в этом случае нотацию нужно использовать с некоторой осторожностью, т.к. непосредственно бизнес-процесс в ней не описывается. Тем не менее, есть положительные результаты использования нотации в качестве вспомогательного варианта и демонстрации того, какие проблемы выявлены и каким методом возможно их устранение.</w:t>
      </w:r>
    </w:p>
    <w:p w14:paraId="097A5ECB" w14:textId="77777777" w:rsidR="00C9649A" w:rsidRDefault="00C9649A" w:rsidP="00C9649A">
      <w:pPr>
        <w:jc w:val="both"/>
        <w:rPr>
          <w:color w:val="333333"/>
          <w:sz w:val="28"/>
          <w:szCs w:val="28"/>
          <w:highlight w:val="white"/>
        </w:rPr>
      </w:pPr>
    </w:p>
    <w:p w14:paraId="36935868" w14:textId="280A1872" w:rsidR="00C9649A" w:rsidRPr="004829C5" w:rsidRDefault="004829C5" w:rsidP="00C9649A">
      <w:pPr>
        <w:spacing w:line="360" w:lineRule="auto"/>
        <w:ind w:firstLine="709"/>
        <w:jc w:val="center"/>
        <w:outlineLvl w:val="1"/>
        <w:rPr>
          <w:b/>
          <w:bCs/>
          <w:caps/>
          <w:color w:val="333333"/>
          <w:sz w:val="28"/>
          <w:szCs w:val="28"/>
          <w:highlight w:val="white"/>
        </w:rPr>
      </w:pPr>
      <w:bookmarkStart w:id="7" w:name="_Toc103708729"/>
      <w:r w:rsidRPr="004829C5">
        <w:rPr>
          <w:b/>
          <w:bCs/>
          <w:color w:val="333333"/>
          <w:sz w:val="28"/>
          <w:szCs w:val="28"/>
          <w:highlight w:val="white"/>
        </w:rPr>
        <w:t>1.</w:t>
      </w:r>
      <w:r w:rsidR="00B5214E">
        <w:rPr>
          <w:b/>
          <w:bCs/>
          <w:color w:val="333333"/>
          <w:sz w:val="28"/>
          <w:szCs w:val="28"/>
          <w:highlight w:val="white"/>
        </w:rPr>
        <w:t>6</w:t>
      </w:r>
      <w:r w:rsidRPr="004829C5">
        <w:rPr>
          <w:b/>
          <w:bCs/>
          <w:color w:val="333333"/>
          <w:sz w:val="28"/>
          <w:szCs w:val="28"/>
          <w:highlight w:val="white"/>
        </w:rPr>
        <w:t xml:space="preserve"> </w:t>
      </w:r>
      <w:r w:rsidR="004E3C3A" w:rsidRPr="004829C5">
        <w:rPr>
          <w:b/>
          <w:bCs/>
          <w:color w:val="333333"/>
          <w:sz w:val="28"/>
          <w:szCs w:val="28"/>
          <w:highlight w:val="white"/>
        </w:rPr>
        <w:t>М</w:t>
      </w:r>
      <w:r w:rsidRPr="004829C5">
        <w:rPr>
          <w:b/>
          <w:bCs/>
          <w:color w:val="333333"/>
          <w:sz w:val="28"/>
          <w:szCs w:val="28"/>
          <w:highlight w:val="white"/>
        </w:rPr>
        <w:t>етодика моделирования потоков данных</w:t>
      </w:r>
      <w:bookmarkEnd w:id="7"/>
    </w:p>
    <w:p w14:paraId="6B9663BA"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Целью методики является построение модели рассматриваемой системы в виде диаграммы потоков данных (Data </w:t>
      </w:r>
      <w:proofErr w:type="spellStart"/>
      <w:r w:rsidRPr="00B0750B">
        <w:rPr>
          <w:sz w:val="28"/>
          <w:szCs w:val="28"/>
          <w:highlight w:val="white"/>
        </w:rPr>
        <w:t>Flow</w:t>
      </w:r>
      <w:proofErr w:type="spellEnd"/>
      <w:r w:rsidRPr="00B0750B">
        <w:rPr>
          <w:sz w:val="28"/>
          <w:szCs w:val="28"/>
          <w:highlight w:val="white"/>
        </w:rPr>
        <w:t xml:space="preserve"> </w:t>
      </w:r>
      <w:proofErr w:type="spellStart"/>
      <w:r w:rsidRPr="00B0750B">
        <w:rPr>
          <w:sz w:val="28"/>
          <w:szCs w:val="28"/>
          <w:highlight w:val="white"/>
        </w:rPr>
        <w:t>Diagram</w:t>
      </w:r>
      <w:proofErr w:type="spellEnd"/>
      <w:r w:rsidRPr="00B0750B">
        <w:rPr>
          <w:sz w:val="28"/>
          <w:szCs w:val="28"/>
          <w:highlight w:val="white"/>
        </w:rPr>
        <w:t xml:space="preserve"> – DFD), </w:t>
      </w:r>
      <w:proofErr w:type="spellStart"/>
      <w:r w:rsidRPr="00B0750B">
        <w:rPr>
          <w:sz w:val="28"/>
          <w:szCs w:val="28"/>
          <w:highlight w:val="white"/>
        </w:rPr>
        <w:t>обеспе</w:t>
      </w:r>
      <w:proofErr w:type="spellEnd"/>
      <w:r w:rsidRPr="00B0750B">
        <w:rPr>
          <w:sz w:val="28"/>
          <w:szCs w:val="28"/>
          <w:highlight w:val="white"/>
        </w:rPr>
        <w:t xml:space="preserve">- Вводное занятие 19 </w:t>
      </w:r>
      <w:proofErr w:type="spellStart"/>
      <w:r w:rsidRPr="00B0750B">
        <w:rPr>
          <w:sz w:val="28"/>
          <w:szCs w:val="28"/>
          <w:highlight w:val="white"/>
        </w:rPr>
        <w:t>чивающей</w:t>
      </w:r>
      <w:proofErr w:type="spellEnd"/>
      <w:r w:rsidRPr="00B0750B">
        <w:rPr>
          <w:sz w:val="28"/>
          <w:szCs w:val="28"/>
          <w:highlight w:val="white"/>
        </w:rPr>
        <w:t xml:space="preserve"> правильное описание выходов (отклика системы в виде данных) при заданном воздействии на вход системы (подаче сигналов через внешние интерфейсы). Диаграммы потоков данных являются основным средством моделирования функциональных требований </w:t>
      </w:r>
      <w:r w:rsidRPr="00B0750B">
        <w:rPr>
          <w:sz w:val="28"/>
          <w:szCs w:val="28"/>
          <w:highlight w:val="white"/>
        </w:rPr>
        <w:lastRenderedPageBreak/>
        <w:t xml:space="preserve">к проектируемой системе. </w:t>
      </w:r>
    </w:p>
    <w:p w14:paraId="656DF117"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При создании диаграммы потоков данных используются четыре основных понятия: потоки данных, процессы (работы) преобразования входных потоков данных в выходные, внешние сущности, накопители данных (хранилища). Потоки данных являются абстракциями, использующимися для моделирования передачи информации (или физических компонент) из одной части системы в другую. </w:t>
      </w:r>
    </w:p>
    <w:p w14:paraId="78F73FCA"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Потоки на диаграммах изображаются именованными стрелками, ориентация которых указывает направление движения информации. Назначение процесса (работы) состоит в продуцировании выходных потоков из входных в соответствии с действием, задаваемым именем процесса. Имя процесса должно содержать глагол в неопределенной форме с последующим дополнением (например, «получить документы по отгрузке продукции»). </w:t>
      </w:r>
    </w:p>
    <w:p w14:paraId="6994C17B"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Каждый процесс имеет уникальный номер для ссылок на него внутри диаграммы, который может использоваться совместно с номером диаграммы для получения уникального индекса процесса во всей модели. Хранилище (накопитель) данных позволяет на указанных участках определять данные, которые будут сохраняться в памяти между процессами. </w:t>
      </w:r>
    </w:p>
    <w:p w14:paraId="5783F1A5"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Фактически хранилище представляет «срезы» потоков данных во времени. Информация, которую оно содержит, может использоваться в любое время после ее получения, при этом данные могут выбираться в любом порядке. Имя хранилища должно определять его содержимое и быть существительным. Внешняя сущность представляет собой материальный объект вне контекста системы, являющейся источником или приемником системных данных. Ее имя должно содержать существительное, например, «склад товаров». Предполагается, что объекты, представленные как внешние сущности, не должны участвовать ни в какой обработке. </w:t>
      </w:r>
    </w:p>
    <w:p w14:paraId="7AA9C481"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Кроме основных элементов, в состав DFD входят словари данных и </w:t>
      </w:r>
      <w:proofErr w:type="spellStart"/>
      <w:r w:rsidRPr="00B0750B">
        <w:rPr>
          <w:sz w:val="28"/>
          <w:szCs w:val="28"/>
          <w:highlight w:val="white"/>
        </w:rPr>
        <w:t>миниспецификации</w:t>
      </w:r>
      <w:proofErr w:type="spellEnd"/>
      <w:r w:rsidRPr="00B0750B">
        <w:rPr>
          <w:sz w:val="28"/>
          <w:szCs w:val="28"/>
          <w:highlight w:val="white"/>
        </w:rPr>
        <w:t xml:space="preserve">. Словари данных являются каталогами всех элементов данных, присутствующих в DFD, включая групповые и индивидуальные </w:t>
      </w:r>
      <w:r w:rsidRPr="00B0750B">
        <w:rPr>
          <w:sz w:val="28"/>
          <w:szCs w:val="28"/>
          <w:highlight w:val="white"/>
        </w:rPr>
        <w:lastRenderedPageBreak/>
        <w:t xml:space="preserve">потоки данных, хранилища и процессы, а также все их атрибуты. </w:t>
      </w:r>
    </w:p>
    <w:p w14:paraId="24511894" w14:textId="77777777" w:rsidR="004E3C3A" w:rsidRDefault="00C9649A" w:rsidP="00C9649A">
      <w:pPr>
        <w:spacing w:line="360" w:lineRule="auto"/>
        <w:ind w:firstLine="709"/>
        <w:jc w:val="both"/>
        <w:rPr>
          <w:sz w:val="28"/>
          <w:szCs w:val="28"/>
          <w:highlight w:val="white"/>
        </w:rPr>
      </w:pPr>
      <w:proofErr w:type="spellStart"/>
      <w:r w:rsidRPr="00B0750B">
        <w:rPr>
          <w:sz w:val="28"/>
          <w:szCs w:val="28"/>
          <w:highlight w:val="white"/>
        </w:rPr>
        <w:t>Миниспецификации</w:t>
      </w:r>
      <w:proofErr w:type="spellEnd"/>
      <w:r w:rsidRPr="00B0750B">
        <w:rPr>
          <w:sz w:val="28"/>
          <w:szCs w:val="28"/>
          <w:highlight w:val="white"/>
        </w:rPr>
        <w:t xml:space="preserve"> обработки – описывают DFD-процессы нижнего уровня. Фактически </w:t>
      </w:r>
      <w:proofErr w:type="spellStart"/>
      <w:r w:rsidRPr="00B0750B">
        <w:rPr>
          <w:sz w:val="28"/>
          <w:szCs w:val="28"/>
          <w:highlight w:val="white"/>
        </w:rPr>
        <w:t>миниспецификации</w:t>
      </w:r>
      <w:proofErr w:type="spellEnd"/>
      <w:r w:rsidRPr="00B0750B">
        <w:rPr>
          <w:sz w:val="28"/>
          <w:szCs w:val="28"/>
          <w:highlight w:val="white"/>
        </w:rPr>
        <w:t xml:space="preserve"> представляют собой алгоритмы описания задач, выполняемых процессами: множество всех </w:t>
      </w:r>
      <w:proofErr w:type="spellStart"/>
      <w:r w:rsidRPr="00B0750B">
        <w:rPr>
          <w:sz w:val="28"/>
          <w:szCs w:val="28"/>
          <w:highlight w:val="white"/>
        </w:rPr>
        <w:t>миниспецификаций</w:t>
      </w:r>
      <w:proofErr w:type="spellEnd"/>
      <w:r w:rsidRPr="00B0750B">
        <w:rPr>
          <w:sz w:val="28"/>
          <w:szCs w:val="28"/>
          <w:highlight w:val="white"/>
        </w:rPr>
        <w:t xml:space="preserve"> является полной спецификацией системы. Процесс построения DFD начинается с создания так называемой основной диаграммы типа «звезда», на которой представлен моделируемый </w:t>
      </w:r>
    </w:p>
    <w:p w14:paraId="71DBAB0B" w14:textId="77777777" w:rsidR="004E3C3A" w:rsidRDefault="00C9649A" w:rsidP="00C9649A">
      <w:pPr>
        <w:spacing w:line="360" w:lineRule="auto"/>
        <w:ind w:firstLine="709"/>
        <w:jc w:val="both"/>
        <w:rPr>
          <w:sz w:val="28"/>
          <w:szCs w:val="28"/>
          <w:highlight w:val="white"/>
        </w:rPr>
      </w:pPr>
      <w:r w:rsidRPr="00B0750B">
        <w:rPr>
          <w:sz w:val="28"/>
          <w:szCs w:val="28"/>
          <w:highlight w:val="white"/>
        </w:rPr>
        <w:t>Вводное занятие 20 процесс и все внешние сущности, с которыми он взаимодействует. В случае сложного основного процесса он сразу представляется в виде декомпозиции на ряд взаимодействующих процессов. Критериями сложности в данном случае являются: наличие большого числа внешних сущностей, многофункциональность системы, ее распределенный характер. Внешние сущности выделяются по отношению к основному процессу</w:t>
      </w:r>
      <w:r w:rsidRPr="00B86946">
        <w:rPr>
          <w:sz w:val="28"/>
          <w:szCs w:val="28"/>
          <w:highlight w:val="white"/>
        </w:rPr>
        <w:t xml:space="preserve">. </w:t>
      </w:r>
    </w:p>
    <w:p w14:paraId="3FBB15A1" w14:textId="77777777" w:rsidR="004E3C3A" w:rsidRDefault="00C9649A" w:rsidP="00C9649A">
      <w:pPr>
        <w:spacing w:line="360" w:lineRule="auto"/>
        <w:ind w:firstLine="709"/>
        <w:jc w:val="both"/>
        <w:rPr>
          <w:sz w:val="28"/>
          <w:szCs w:val="28"/>
          <w:highlight w:val="white"/>
        </w:rPr>
      </w:pPr>
      <w:r w:rsidRPr="00B86946">
        <w:rPr>
          <w:sz w:val="28"/>
          <w:szCs w:val="28"/>
          <w:highlight w:val="white"/>
        </w:rPr>
        <w:t xml:space="preserve">Для их определения </w:t>
      </w:r>
      <w:r w:rsidRPr="00B0750B">
        <w:rPr>
          <w:sz w:val="28"/>
          <w:szCs w:val="28"/>
          <w:highlight w:val="white"/>
        </w:rPr>
        <w:t xml:space="preserve">необходимо выделить поставщиков и потребителей основного процесса, т.е. все объекты, которые взаимодействуют с основным процессом. На этом этапе описание взаимодействия заключается в выборе глагола, дающего представление о том, как внешняя сущность использует или используется основным процессом. Например, основной процесс – «учет обращений граждан», внешняя сущность – «граждане», описание взаимодействия – «подает заявления и получает ответы». </w:t>
      </w:r>
    </w:p>
    <w:p w14:paraId="4DB34C45" w14:textId="07398A2C" w:rsidR="00C9649A" w:rsidRDefault="00C9649A" w:rsidP="00C9649A">
      <w:pPr>
        <w:spacing w:line="360" w:lineRule="auto"/>
        <w:ind w:firstLine="709"/>
        <w:jc w:val="both"/>
        <w:rPr>
          <w:sz w:val="28"/>
          <w:szCs w:val="28"/>
          <w:highlight w:val="white"/>
        </w:rPr>
      </w:pPr>
      <w:r w:rsidRPr="00B0750B">
        <w:rPr>
          <w:sz w:val="28"/>
          <w:szCs w:val="28"/>
          <w:highlight w:val="white"/>
        </w:rPr>
        <w:t xml:space="preserve">Этот этап является принципиально важным, поскольку именно он определяет границы моделируемой системы. Для всех внешних сущностей строится таблица событий, описывающая их взаимодействие с основным потоком. Таблица событий включает в себя наименование внешней сущности, событие, его тип (типичный для системы или исключительный, реализующийся при определенных условиях) и реакцию системы. На следующем шаге происходит декомпозиция основного процесса на набор взаимосвязанных процессов, обменивающихся потоками данных. Сами </w:t>
      </w:r>
      <w:r w:rsidRPr="00B0750B">
        <w:rPr>
          <w:sz w:val="28"/>
          <w:szCs w:val="28"/>
          <w:highlight w:val="white"/>
        </w:rPr>
        <w:lastRenderedPageBreak/>
        <w:t xml:space="preserve">потоки не конкретизируются, определяется лишь характер взаимодействия. Декомпозиция завершается, когда процесс становится простым, т.е. </w:t>
      </w:r>
    </w:p>
    <w:p w14:paraId="7281DFA2" w14:textId="77777777" w:rsidR="00C9649A" w:rsidRPr="006910CF" w:rsidRDefault="00C9649A" w:rsidP="00C9649A">
      <w:pPr>
        <w:pStyle w:val="aa"/>
        <w:numPr>
          <w:ilvl w:val="0"/>
          <w:numId w:val="4"/>
        </w:numPr>
        <w:spacing w:line="360" w:lineRule="auto"/>
        <w:jc w:val="both"/>
        <w:rPr>
          <w:sz w:val="28"/>
          <w:szCs w:val="28"/>
          <w:highlight w:val="white"/>
        </w:rPr>
      </w:pPr>
      <w:r w:rsidRPr="006910CF">
        <w:rPr>
          <w:sz w:val="28"/>
          <w:szCs w:val="28"/>
          <w:highlight w:val="white"/>
        </w:rPr>
        <w:t>процесс имеет два-три входных и выходных потока</w:t>
      </w:r>
    </w:p>
    <w:p w14:paraId="7B6D519E" w14:textId="77777777" w:rsidR="00C9649A" w:rsidRPr="006910CF" w:rsidRDefault="00C9649A" w:rsidP="00C9649A">
      <w:pPr>
        <w:pStyle w:val="aa"/>
        <w:numPr>
          <w:ilvl w:val="0"/>
          <w:numId w:val="4"/>
        </w:numPr>
        <w:spacing w:line="360" w:lineRule="auto"/>
        <w:jc w:val="both"/>
        <w:rPr>
          <w:sz w:val="28"/>
          <w:szCs w:val="28"/>
          <w:highlight w:val="white"/>
        </w:rPr>
      </w:pPr>
      <w:r w:rsidRPr="006910CF">
        <w:rPr>
          <w:sz w:val="28"/>
          <w:szCs w:val="28"/>
          <w:highlight w:val="white"/>
        </w:rPr>
        <w:t>процесс может быть описан в виде преобразования входных данных в выходные</w:t>
      </w:r>
    </w:p>
    <w:p w14:paraId="2BE11FB3" w14:textId="77777777" w:rsidR="00C9649A" w:rsidRPr="006910CF" w:rsidRDefault="00C9649A" w:rsidP="00C9649A">
      <w:pPr>
        <w:pStyle w:val="aa"/>
        <w:numPr>
          <w:ilvl w:val="0"/>
          <w:numId w:val="4"/>
        </w:numPr>
        <w:spacing w:line="360" w:lineRule="auto"/>
        <w:jc w:val="both"/>
        <w:rPr>
          <w:sz w:val="28"/>
          <w:szCs w:val="28"/>
          <w:highlight w:val="white"/>
        </w:rPr>
      </w:pPr>
      <w:r w:rsidRPr="006910CF">
        <w:rPr>
          <w:sz w:val="28"/>
          <w:szCs w:val="28"/>
          <w:highlight w:val="white"/>
        </w:rPr>
        <w:t>процесс может быть описан в виде последовательного алгоритма</w:t>
      </w:r>
    </w:p>
    <w:p w14:paraId="457674CE"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 Для простых процессов строится </w:t>
      </w:r>
      <w:proofErr w:type="spellStart"/>
      <w:r w:rsidRPr="00B0750B">
        <w:rPr>
          <w:sz w:val="28"/>
          <w:szCs w:val="28"/>
          <w:highlight w:val="white"/>
        </w:rPr>
        <w:t>миниспецификация</w:t>
      </w:r>
      <w:proofErr w:type="spellEnd"/>
      <w:r w:rsidRPr="00B0750B">
        <w:rPr>
          <w:sz w:val="28"/>
          <w:szCs w:val="28"/>
          <w:highlight w:val="white"/>
        </w:rPr>
        <w:t xml:space="preserve"> – формальное описание алгоритма преобразования входных данных в выходные. </w:t>
      </w:r>
    </w:p>
    <w:p w14:paraId="7E9F25CE" w14:textId="77777777" w:rsidR="004E3C3A" w:rsidRDefault="00C9649A" w:rsidP="00C9649A">
      <w:pPr>
        <w:spacing w:line="360" w:lineRule="auto"/>
        <w:ind w:firstLine="709"/>
        <w:jc w:val="both"/>
        <w:rPr>
          <w:sz w:val="28"/>
          <w:szCs w:val="28"/>
          <w:highlight w:val="white"/>
        </w:rPr>
      </w:pPr>
      <w:proofErr w:type="spellStart"/>
      <w:r w:rsidRPr="00B0750B">
        <w:rPr>
          <w:sz w:val="28"/>
          <w:szCs w:val="28"/>
          <w:highlight w:val="white"/>
        </w:rPr>
        <w:t>Миниспецификация</w:t>
      </w:r>
      <w:proofErr w:type="spellEnd"/>
      <w:r w:rsidRPr="00B0750B">
        <w:rPr>
          <w:sz w:val="28"/>
          <w:szCs w:val="28"/>
          <w:highlight w:val="white"/>
        </w:rPr>
        <w:t xml:space="preserve"> удовлетворяет следующим требованиям: для каждого процесса строится одна спецификация; спецификация однозначно определяет входные и выходные потоки для данного процесса; спецификация не определяет способ преобразования входных потоков в выходные; спецификация ссылается на имеющиеся элементы, не вводя новые; спецификация по возможности использует стандартные подходы и операции. </w:t>
      </w:r>
    </w:p>
    <w:p w14:paraId="7F637823"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После декомпозиции основного процесса для каждого подпроцесса строится аналогичная таблица внутренних событий. Следующим шагом после определения полной таблицы событий выделяются потоки данных, которыми обмениваются процессы и внешние сущности. Простейший способ их выделения заключается в анализе таблиц событий. </w:t>
      </w:r>
    </w:p>
    <w:p w14:paraId="2325E227"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События преобразуются в потоки данных от инициатора события к запрашиваемому процессу, а реакции – в обратный поток событий. После Вводное занятие 21 построения входных и выходных потоков аналогичным образом строятся внутренние потоки. Для их выделения для каждого из внутренних процессов выделяются поставщики и потребители информации. Если поставщик или потребитель информации представляет процесс сохранения или запроса информации, то вводится хранилище данных, для которого данный процесс является интерфейсом. </w:t>
      </w:r>
    </w:p>
    <w:p w14:paraId="610B11E1"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После построения потоков данных диаграмма должна быть проверена на полноту и непротиворечивость. Полнота диаграммы обеспечивается, если в системе нет «повисших» процессов, не используемых в процессе </w:t>
      </w:r>
      <w:r w:rsidRPr="00B0750B">
        <w:rPr>
          <w:sz w:val="28"/>
          <w:szCs w:val="28"/>
          <w:highlight w:val="white"/>
        </w:rPr>
        <w:lastRenderedPageBreak/>
        <w:t>преобразования входных потоков в выходные. Непротиворечивость системы обеспечивается выполнением наборов формальных правил о возможных типах процессов: на диаграмме не может быть потока, связывающего две внешние сущности – это взаимодействие удаляется из рассмотрения; ни одна сущность не может непосредственно получать или отдавать информацию в хранилище данных – хранилище данных является пассивным элементом, управляемым с помощью интерфейсного процесса; два хранилища данных не могут непосредственно обмениваться информацией – эти хранилища должны быть объединены.</w:t>
      </w:r>
    </w:p>
    <w:p w14:paraId="713E4085"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 К преимуществам методики DFD относятся:  возможность однозначно определить внешние сущности, анализируя потоки информации внутри и вне системы;  возможность проектирования сверху вниз, что облегчает построение модели «как должно быть»;  наличие спецификаций процессов нижнего уровня, что позволяет преодолеть логическую незавершенность функциональной модели и построить полную функциональную спецификацию разрабатываемой системы. К недостаткам модели отнесем: необходимость искусственного ввода управляющих процессов, поскольку управляющие воздействия (потоки) и управляющие процессы с точки зрения </w:t>
      </w:r>
    </w:p>
    <w:p w14:paraId="1FD3223A" w14:textId="780187CF" w:rsidR="00C9649A" w:rsidRDefault="00C9649A" w:rsidP="004E3C3A">
      <w:pPr>
        <w:spacing w:line="360" w:lineRule="auto"/>
        <w:ind w:firstLine="709"/>
        <w:jc w:val="both"/>
        <w:rPr>
          <w:sz w:val="28"/>
          <w:szCs w:val="28"/>
          <w:highlight w:val="white"/>
        </w:rPr>
      </w:pPr>
      <w:r w:rsidRPr="00B0750B">
        <w:rPr>
          <w:sz w:val="28"/>
          <w:szCs w:val="28"/>
          <w:highlight w:val="white"/>
        </w:rPr>
        <w:t xml:space="preserve">DFD ничем не отличаются от обычных; отсутствие понятия времени, т.е. отсутствие анализа временных промежутков при преобразовании данных (все ограничения по времени должны быть введены в спецификациях процессов). Модель DFD строится как самостоятельная модель параллельно с моделью, выполняемой в нотации IDEF0. </w:t>
      </w:r>
    </w:p>
    <w:p w14:paraId="01D4C871" w14:textId="77777777" w:rsidR="00C9649A" w:rsidRDefault="00C9649A" w:rsidP="00C9649A">
      <w:pPr>
        <w:widowControl/>
        <w:autoSpaceDE/>
        <w:autoSpaceDN/>
        <w:spacing w:after="160" w:line="259" w:lineRule="auto"/>
        <w:rPr>
          <w:sz w:val="28"/>
          <w:szCs w:val="28"/>
          <w:highlight w:val="white"/>
        </w:rPr>
      </w:pPr>
      <w:r>
        <w:rPr>
          <w:sz w:val="28"/>
          <w:szCs w:val="28"/>
          <w:highlight w:val="white"/>
        </w:rPr>
        <w:br w:type="page"/>
      </w:r>
    </w:p>
    <w:p w14:paraId="5B1A4175" w14:textId="77777777" w:rsidR="00C9649A" w:rsidRDefault="00C9649A" w:rsidP="00C9649A">
      <w:pPr>
        <w:spacing w:line="360" w:lineRule="auto"/>
        <w:ind w:firstLine="709"/>
        <w:jc w:val="center"/>
        <w:outlineLvl w:val="0"/>
        <w:rPr>
          <w:b/>
          <w:bCs/>
          <w:caps/>
          <w:sz w:val="28"/>
          <w:szCs w:val="28"/>
          <w:highlight w:val="white"/>
        </w:rPr>
      </w:pPr>
      <w:bookmarkStart w:id="8" w:name="_Toc103708730"/>
      <w:r w:rsidRPr="004829C5">
        <w:rPr>
          <w:b/>
          <w:bCs/>
          <w:caps/>
          <w:sz w:val="28"/>
          <w:szCs w:val="28"/>
          <w:highlight w:val="white"/>
        </w:rPr>
        <w:lastRenderedPageBreak/>
        <w:t xml:space="preserve">Глава 2. Процесс создания блок-схем в </w:t>
      </w:r>
      <w:r w:rsidRPr="004829C5">
        <w:rPr>
          <w:b/>
          <w:bCs/>
          <w:caps/>
          <w:sz w:val="28"/>
          <w:szCs w:val="28"/>
          <w:highlight w:val="white"/>
          <w:lang w:val="en-US"/>
        </w:rPr>
        <w:t>Ramus</w:t>
      </w:r>
      <w:bookmarkEnd w:id="8"/>
    </w:p>
    <w:p w14:paraId="4E4543D5" w14:textId="190C0E06" w:rsidR="004E3C3A" w:rsidRPr="004E3C3A" w:rsidRDefault="004E3C3A" w:rsidP="004E3C3A">
      <w:pPr>
        <w:spacing w:line="360" w:lineRule="auto"/>
        <w:ind w:firstLine="709"/>
        <w:jc w:val="center"/>
        <w:outlineLvl w:val="1"/>
        <w:rPr>
          <w:b/>
          <w:bCs/>
          <w:caps/>
          <w:sz w:val="28"/>
          <w:szCs w:val="28"/>
          <w:highlight w:val="white"/>
        </w:rPr>
      </w:pPr>
      <w:bookmarkStart w:id="9" w:name="_Toc103708731"/>
      <w:r w:rsidRPr="004829C5">
        <w:rPr>
          <w:b/>
          <w:bCs/>
          <w:sz w:val="28"/>
          <w:szCs w:val="28"/>
          <w:highlight w:val="white"/>
        </w:rPr>
        <w:t>2.1 Методология IDEF0. создание контекстной диаграммы</w:t>
      </w:r>
      <w:bookmarkEnd w:id="9"/>
    </w:p>
    <w:p w14:paraId="194E1E5E"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Перед началом работы необходимо ознакомится с материалами лекции «Информационное моделирование экономических процессов при создании ИС», а также с руководящим документом (стандартом) Методология функционального проектирования IDEF0</w:t>
      </w:r>
    </w:p>
    <w:p w14:paraId="64EFC61A"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Сведения о проектируемой системе</w:t>
      </w:r>
    </w:p>
    <w:p w14:paraId="5D8FB7FF"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В лабораторной работе речь пойдет о построении диаграмм при проектировании системы «Служба занятости в рамках ВУЗа».</w:t>
      </w:r>
    </w:p>
    <w:p w14:paraId="6D92A8B2"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Поскольку процесс проектирования системы начинается с изучения предметной области, опишем данную предметную область здесь.</w:t>
      </w:r>
    </w:p>
    <w:p w14:paraId="2E5EA68E"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 xml:space="preserve">Разрабатываемая система предназначена для того, чтобы помочь студенту устроиться на работу уже в процессе его обучения в ВУЗе. Подав заявление </w:t>
      </w:r>
      <w:proofErr w:type="gramStart"/>
      <w:r w:rsidRPr="006910CF">
        <w:rPr>
          <w:sz w:val="28"/>
          <w:szCs w:val="28"/>
          <w:highlight w:val="white"/>
        </w:rPr>
        <w:t>в систему</w:t>
      </w:r>
      <w:proofErr w:type="gramEnd"/>
      <w:r w:rsidRPr="006910CF">
        <w:rPr>
          <w:sz w:val="28"/>
          <w:szCs w:val="28"/>
          <w:highlight w:val="white"/>
        </w:rPr>
        <w:t xml:space="preserve"> студент становится её клиентом и начинает обслуживаться на протяжении всего обучения в Вузе. Система предлагает профессиональные (основанные на изучаемых предметах) и психологические тестирования. Тестирования проводятся регулярно – раз в семестр.</w:t>
      </w:r>
    </w:p>
    <w:p w14:paraId="405E5D36" w14:textId="5A247F72" w:rsidR="00C9649A" w:rsidRPr="004E3C3A" w:rsidRDefault="00C9649A" w:rsidP="004E3C3A">
      <w:pPr>
        <w:spacing w:line="360" w:lineRule="auto"/>
        <w:ind w:firstLine="709"/>
        <w:jc w:val="both"/>
        <w:rPr>
          <w:sz w:val="28"/>
          <w:szCs w:val="28"/>
          <w:highlight w:val="white"/>
        </w:rPr>
      </w:pPr>
      <w:r w:rsidRPr="006910CF">
        <w:rPr>
          <w:sz w:val="28"/>
          <w:szCs w:val="28"/>
          <w:highlight w:val="white"/>
        </w:rPr>
        <w:t>Особое внимание уделяется обучению студента. Информация об успеваемости заносится в систему. По итогам успеваемости и результатам тестирования составляются экспертные оценки. Кроме того, система позволяет студент</w:t>
      </w:r>
      <w:r w:rsidR="004E3C3A">
        <w:rPr>
          <w:sz w:val="28"/>
          <w:szCs w:val="28"/>
          <w:highlight w:val="white"/>
        </w:rPr>
        <w:t>у формировать и хранить резюме.</w:t>
      </w:r>
    </w:p>
    <w:p w14:paraId="229C6A92" w14:textId="6CD9D5D9" w:rsidR="00C9649A" w:rsidRPr="004E3C3A" w:rsidRDefault="004829C5" w:rsidP="004E3C3A">
      <w:pPr>
        <w:spacing w:line="360" w:lineRule="auto"/>
        <w:ind w:firstLine="709"/>
        <w:jc w:val="center"/>
        <w:outlineLvl w:val="1"/>
        <w:rPr>
          <w:b/>
          <w:bCs/>
          <w:caps/>
          <w:sz w:val="28"/>
          <w:szCs w:val="28"/>
          <w:highlight w:val="white"/>
        </w:rPr>
      </w:pPr>
      <w:bookmarkStart w:id="10" w:name="_Toc103708732"/>
      <w:r w:rsidRPr="004829C5">
        <w:rPr>
          <w:b/>
          <w:bCs/>
          <w:sz w:val="28"/>
          <w:szCs w:val="28"/>
          <w:highlight w:val="white"/>
        </w:rPr>
        <w:t xml:space="preserve">2.1 </w:t>
      </w:r>
      <w:r w:rsidR="004E3C3A" w:rsidRPr="004829C5">
        <w:rPr>
          <w:b/>
          <w:bCs/>
          <w:sz w:val="28"/>
          <w:szCs w:val="28"/>
          <w:highlight w:val="white"/>
        </w:rPr>
        <w:t>М</w:t>
      </w:r>
      <w:r w:rsidRPr="004829C5">
        <w:rPr>
          <w:b/>
          <w:bCs/>
          <w:sz w:val="28"/>
          <w:szCs w:val="28"/>
          <w:highlight w:val="white"/>
        </w:rPr>
        <w:t xml:space="preserve">етодология </w:t>
      </w:r>
      <w:r w:rsidR="004E3C3A" w:rsidRPr="004829C5">
        <w:rPr>
          <w:b/>
          <w:bCs/>
          <w:sz w:val="28"/>
          <w:szCs w:val="28"/>
          <w:highlight w:val="white"/>
        </w:rPr>
        <w:t>IDEF0</w:t>
      </w:r>
      <w:r w:rsidRPr="004829C5">
        <w:rPr>
          <w:b/>
          <w:bCs/>
          <w:sz w:val="28"/>
          <w:szCs w:val="28"/>
          <w:highlight w:val="white"/>
        </w:rPr>
        <w:t>. создание контекстной диаграммы</w:t>
      </w:r>
      <w:bookmarkEnd w:id="10"/>
    </w:p>
    <w:p w14:paraId="65B11F81" w14:textId="77777777" w:rsidR="00C9649A" w:rsidRPr="006910CF" w:rsidRDefault="00C9649A" w:rsidP="00C9649A">
      <w:pPr>
        <w:spacing w:line="360" w:lineRule="auto"/>
        <w:ind w:firstLine="709"/>
        <w:jc w:val="both"/>
        <w:rPr>
          <w:sz w:val="28"/>
          <w:szCs w:val="28"/>
        </w:rPr>
      </w:pPr>
      <w:r w:rsidRPr="006910CF">
        <w:rPr>
          <w:sz w:val="28"/>
          <w:szCs w:val="28"/>
          <w:highlight w:val="white"/>
        </w:rPr>
        <w:t xml:space="preserve">При запуске системы </w:t>
      </w:r>
      <w:proofErr w:type="spellStart"/>
      <w:r w:rsidRPr="006910CF">
        <w:rPr>
          <w:sz w:val="28"/>
          <w:szCs w:val="28"/>
          <w:highlight w:val="white"/>
        </w:rPr>
        <w:t>Ramus</w:t>
      </w:r>
      <w:proofErr w:type="spellEnd"/>
      <w:r w:rsidRPr="006910CF">
        <w:rPr>
          <w:sz w:val="28"/>
          <w:szCs w:val="28"/>
          <w:highlight w:val="white"/>
        </w:rPr>
        <w:t xml:space="preserve"> </w:t>
      </w:r>
      <w:proofErr w:type="spellStart"/>
      <w:r w:rsidRPr="006910CF">
        <w:rPr>
          <w:sz w:val="28"/>
          <w:szCs w:val="28"/>
          <w:highlight w:val="white"/>
        </w:rPr>
        <w:t>Educational</w:t>
      </w:r>
      <w:proofErr w:type="spellEnd"/>
      <w:r w:rsidRPr="006910CF">
        <w:rPr>
          <w:sz w:val="28"/>
          <w:szCs w:val="28"/>
          <w:highlight w:val="white"/>
        </w:rPr>
        <w:t xml:space="preserve"> появляется окно вида:</w:t>
      </w:r>
    </w:p>
    <w:p w14:paraId="5712881B" w14:textId="77777777" w:rsidR="00C9649A" w:rsidRDefault="00C9649A" w:rsidP="00C9649A">
      <w:pPr>
        <w:jc w:val="center"/>
        <w:rPr>
          <w:color w:val="333333"/>
          <w:sz w:val="28"/>
          <w:szCs w:val="28"/>
          <w:highlight w:val="white"/>
        </w:rPr>
      </w:pPr>
      <w:r>
        <w:rPr>
          <w:noProof/>
          <w:color w:val="333333"/>
          <w:sz w:val="28"/>
          <w:szCs w:val="28"/>
          <w:lang w:eastAsia="ru-RU"/>
        </w:rPr>
        <w:drawing>
          <wp:inline distT="0" distB="0" distL="0" distR="0" wp14:anchorId="00E3A087" wp14:editId="3791F904">
            <wp:extent cx="5732584" cy="1676343"/>
            <wp:effectExtent l="0" t="0" r="190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1676400"/>
                    </a:xfrm>
                    <a:prstGeom prst="rect">
                      <a:avLst/>
                    </a:prstGeom>
                    <a:noFill/>
                    <a:ln>
                      <a:noFill/>
                    </a:ln>
                  </pic:spPr>
                </pic:pic>
              </a:graphicData>
            </a:graphic>
          </wp:inline>
        </w:drawing>
      </w:r>
    </w:p>
    <w:p w14:paraId="507E1A0E" w14:textId="7463DD34" w:rsidR="00C9649A" w:rsidRPr="004E3C3A" w:rsidRDefault="00C9649A" w:rsidP="004E3C3A">
      <w:pPr>
        <w:shd w:val="clear" w:color="auto" w:fill="FFFFFF"/>
        <w:spacing w:line="360" w:lineRule="auto"/>
        <w:ind w:firstLine="709"/>
        <w:jc w:val="center"/>
        <w:rPr>
          <w:sz w:val="28"/>
          <w:szCs w:val="28"/>
        </w:rPr>
      </w:pPr>
      <w:r>
        <w:rPr>
          <w:sz w:val="28"/>
          <w:szCs w:val="28"/>
        </w:rPr>
        <w:t xml:space="preserve">Рисунок </w:t>
      </w:r>
      <w:r w:rsidR="00840C3B">
        <w:rPr>
          <w:sz w:val="28"/>
          <w:szCs w:val="28"/>
        </w:rPr>
        <w:t>5</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10BA6D9F" w14:textId="77777777" w:rsidR="00C9649A" w:rsidRPr="00AA2E1E" w:rsidRDefault="00C9649A" w:rsidP="00C9649A">
      <w:pPr>
        <w:pStyle w:val="aa"/>
        <w:numPr>
          <w:ilvl w:val="0"/>
          <w:numId w:val="5"/>
        </w:numPr>
        <w:spacing w:line="360" w:lineRule="auto"/>
        <w:ind w:left="0" w:firstLine="709"/>
        <w:contextualSpacing w:val="0"/>
        <w:jc w:val="both"/>
        <w:rPr>
          <w:color w:val="333333"/>
          <w:sz w:val="28"/>
          <w:szCs w:val="28"/>
          <w:highlight w:val="white"/>
        </w:rPr>
      </w:pPr>
      <w:r w:rsidRPr="006910CF">
        <w:rPr>
          <w:sz w:val="28"/>
          <w:szCs w:val="28"/>
          <w:highlight w:val="white"/>
        </w:rPr>
        <w:lastRenderedPageBreak/>
        <w:t xml:space="preserve">Выберем </w:t>
      </w:r>
      <w:proofErr w:type="gramStart"/>
      <w:r w:rsidRPr="006910CF">
        <w:rPr>
          <w:sz w:val="28"/>
          <w:szCs w:val="28"/>
          <w:highlight w:val="white"/>
        </w:rPr>
        <w:t>опцию</w:t>
      </w:r>
      <w:proofErr w:type="gramEnd"/>
      <w:r w:rsidRPr="006910CF">
        <w:rPr>
          <w:sz w:val="28"/>
          <w:szCs w:val="28"/>
          <w:highlight w:val="white"/>
        </w:rPr>
        <w:t xml:space="preserve"> Создать новый файл и нажмем кнопку </w:t>
      </w:r>
      <w:r w:rsidRPr="006910CF">
        <w:rPr>
          <w:color w:val="333333"/>
          <w:sz w:val="28"/>
          <w:szCs w:val="28"/>
          <w:highlight w:val="white"/>
        </w:rPr>
        <w:t>ОК</w:t>
      </w:r>
    </w:p>
    <w:p w14:paraId="5B0C1AC4" w14:textId="77777777" w:rsidR="00C9649A" w:rsidRPr="00AA2E1E"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В появившемся Мастере свойств проекта внесите:</w:t>
      </w:r>
    </w:p>
    <w:p w14:paraId="7A6BBF45" w14:textId="77777777" w:rsidR="00C9649A" w:rsidRPr="00AA2E1E"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Автор – свое имя</w:t>
      </w:r>
    </w:p>
    <w:p w14:paraId="1295B3C1" w14:textId="77777777" w:rsidR="00C9649A" w:rsidRPr="00AA2E1E"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Название проекта – Служба занятости в рамках ВУЗа</w:t>
      </w:r>
    </w:p>
    <w:p w14:paraId="141DA5FE" w14:textId="77777777" w:rsidR="00C9649A" w:rsidRPr="00AA2E1E"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Название модели – не пишем</w:t>
      </w:r>
    </w:p>
    <w:p w14:paraId="5075C190" w14:textId="77777777" w:rsidR="00C9649A" w:rsidRPr="00AA2E1E"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Выберите нотацию IDEF0</w:t>
      </w:r>
    </w:p>
    <w:p w14:paraId="508F854E" w14:textId="77777777" w:rsidR="00C9649A" w:rsidRPr="006910CF"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После заполнения необходимых сведений нажмите кнопку и перейдите к следующему шагу.</w:t>
      </w:r>
    </w:p>
    <w:p w14:paraId="2CF9F2EE" w14:textId="77777777" w:rsidR="00C9649A" w:rsidRPr="00AA2E1E"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Укажите, что модель используется в Управление кадров. Студенческий отдел</w:t>
      </w:r>
    </w:p>
    <w:p w14:paraId="0BE95607"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На следующем шаге в описании проекта укажите: Учебная модель функционирования системы Служба занятости ВУЗа Цель моделирования – подготовить описание функционирования системы службы занятости, которое было бы понятно её пользователю, не вдаваясь в подробности, связанные с реализацией.</w:t>
      </w:r>
    </w:p>
    <w:p w14:paraId="1195FB8D"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Раздел "классификаторы" оставьте незаполненным и нажмите</w:t>
      </w:r>
    </w:p>
    <w:p w14:paraId="41DFFBC2"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В следующем диалоговом окне нажмите и перейдите к рабочему интерфейсу программы.</w:t>
      </w:r>
    </w:p>
    <w:p w14:paraId="48CA0968"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 xml:space="preserve">В дальнейшем через меню Диаграмма -&gt; Свойства модели можно отредактировать </w:t>
      </w:r>
      <w:proofErr w:type="gramStart"/>
      <w:r w:rsidRPr="006910CF">
        <w:rPr>
          <w:sz w:val="28"/>
          <w:szCs w:val="28"/>
          <w:highlight w:val="white"/>
        </w:rPr>
        <w:t>мета-данные</w:t>
      </w:r>
      <w:proofErr w:type="gramEnd"/>
      <w:r w:rsidRPr="006910CF">
        <w:rPr>
          <w:sz w:val="28"/>
          <w:szCs w:val="28"/>
          <w:highlight w:val="white"/>
        </w:rPr>
        <w:t xml:space="preserve"> модели, а именно: название модели, описание, место ее использования.</w:t>
      </w:r>
    </w:p>
    <w:p w14:paraId="09D7C303"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Активируйте окно модели, кликнув на область моделирования.</w:t>
      </w:r>
    </w:p>
    <w:p w14:paraId="3560F09B"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 xml:space="preserve">Начнем с построения контекстную диаграмму, нажав на кнопку </w:t>
      </w:r>
      <w:proofErr w:type="gramStart"/>
      <w:r w:rsidRPr="006910CF">
        <w:rPr>
          <w:sz w:val="28"/>
          <w:szCs w:val="28"/>
          <w:highlight w:val="white"/>
        </w:rPr>
        <w:t>http:контекстной</w:t>
      </w:r>
      <w:proofErr w:type="gramEnd"/>
      <w:r w:rsidRPr="006910CF">
        <w:rPr>
          <w:sz w:val="28"/>
          <w:szCs w:val="28"/>
          <w:highlight w:val="white"/>
        </w:rPr>
        <w:t xml:space="preserve"> IDEF0-диаграммы. </w:t>
      </w:r>
    </w:p>
    <w:p w14:paraId="58C921A3" w14:textId="012FCF05" w:rsidR="00C9649A" w:rsidRPr="006910CF" w:rsidRDefault="00C9649A" w:rsidP="004E3C3A">
      <w:pPr>
        <w:spacing w:line="360" w:lineRule="auto"/>
        <w:ind w:firstLine="709"/>
        <w:jc w:val="both"/>
        <w:rPr>
          <w:sz w:val="28"/>
          <w:szCs w:val="28"/>
          <w:highlight w:val="white"/>
        </w:rPr>
      </w:pPr>
      <w:r w:rsidRPr="006910CF">
        <w:rPr>
          <w:sz w:val="28"/>
          <w:szCs w:val="28"/>
          <w:highlight w:val="white"/>
        </w:rPr>
        <w:t>Согласно описанию системы основной её функцией является обслуживание клиентов посредством обработки запросов, от клиентов поступающих. определим единственную работу контекстной диаграммы, к</w:t>
      </w:r>
      <w:r w:rsidR="004E3C3A">
        <w:rPr>
          <w:sz w:val="28"/>
          <w:szCs w:val="28"/>
          <w:highlight w:val="white"/>
        </w:rPr>
        <w:t>ак «Обслужить клиента системы».</w:t>
      </w:r>
    </w:p>
    <w:p w14:paraId="371C445B" w14:textId="77777777" w:rsidR="00C9649A" w:rsidRPr="00AA2E1E" w:rsidRDefault="00C9649A" w:rsidP="00C9649A">
      <w:pPr>
        <w:pStyle w:val="aa"/>
        <w:numPr>
          <w:ilvl w:val="0"/>
          <w:numId w:val="6"/>
        </w:numPr>
        <w:spacing w:line="360" w:lineRule="auto"/>
        <w:ind w:left="0" w:firstLine="709"/>
        <w:contextualSpacing w:val="0"/>
        <w:jc w:val="both"/>
        <w:rPr>
          <w:sz w:val="28"/>
          <w:szCs w:val="28"/>
          <w:highlight w:val="white"/>
        </w:rPr>
      </w:pPr>
      <w:r w:rsidRPr="00084AF8">
        <w:rPr>
          <w:sz w:val="28"/>
          <w:szCs w:val="28"/>
          <w:highlight w:val="white"/>
        </w:rPr>
        <w:t xml:space="preserve">Перейдите в режим редактирования контекстной диаграммы, нажав правой кнопкой мыши на объекте и выбрав опцию "Редактировать </w:t>
      </w:r>
      <w:r w:rsidRPr="00084AF8">
        <w:rPr>
          <w:sz w:val="28"/>
          <w:szCs w:val="28"/>
          <w:highlight w:val="white"/>
        </w:rPr>
        <w:lastRenderedPageBreak/>
        <w:t>активный элемент". Или щелкнув двойным щелчком левой кнопки мыши по объекту.</w:t>
      </w:r>
    </w:p>
    <w:p w14:paraId="52771E3D" w14:textId="77777777" w:rsidR="00C9649A" w:rsidRPr="00084AF8" w:rsidRDefault="00C9649A" w:rsidP="00C9649A">
      <w:pPr>
        <w:pStyle w:val="aa"/>
        <w:numPr>
          <w:ilvl w:val="0"/>
          <w:numId w:val="6"/>
        </w:numPr>
        <w:spacing w:line="360" w:lineRule="auto"/>
        <w:ind w:left="0" w:firstLine="709"/>
        <w:contextualSpacing w:val="0"/>
        <w:jc w:val="both"/>
        <w:rPr>
          <w:sz w:val="28"/>
          <w:szCs w:val="28"/>
          <w:highlight w:val="white"/>
        </w:rPr>
      </w:pPr>
      <w:r w:rsidRPr="00084AF8">
        <w:rPr>
          <w:sz w:val="28"/>
          <w:szCs w:val="28"/>
          <w:highlight w:val="white"/>
        </w:rPr>
        <w:t>В появившемся окне Свойства функционального блока в закладке "Название" введите "Обслуживание клиента системы".</w:t>
      </w:r>
    </w:p>
    <w:p w14:paraId="3ECFF96E" w14:textId="77777777" w:rsidR="00C9649A" w:rsidRDefault="00C9649A" w:rsidP="00C9649A">
      <w:pPr>
        <w:jc w:val="both"/>
        <w:rPr>
          <w:color w:val="333333"/>
          <w:sz w:val="28"/>
          <w:szCs w:val="28"/>
          <w:highlight w:val="white"/>
        </w:rPr>
      </w:pPr>
    </w:p>
    <w:p w14:paraId="4BA0C0AF" w14:textId="77777777" w:rsidR="00C9649A" w:rsidRDefault="00C9649A" w:rsidP="00C9649A">
      <w:pPr>
        <w:jc w:val="center"/>
        <w:rPr>
          <w:color w:val="333333"/>
          <w:sz w:val="28"/>
          <w:szCs w:val="28"/>
          <w:highlight w:val="white"/>
        </w:rPr>
      </w:pPr>
      <w:r>
        <w:rPr>
          <w:noProof/>
          <w:color w:val="333333"/>
          <w:sz w:val="28"/>
          <w:szCs w:val="28"/>
          <w:lang w:eastAsia="ru-RU"/>
        </w:rPr>
        <w:drawing>
          <wp:inline distT="0" distB="0" distL="0" distR="0" wp14:anchorId="760ADB1A" wp14:editId="19847925">
            <wp:extent cx="4062095" cy="92011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2095" cy="920115"/>
                    </a:xfrm>
                    <a:prstGeom prst="rect">
                      <a:avLst/>
                    </a:prstGeom>
                    <a:noFill/>
                    <a:ln>
                      <a:noFill/>
                    </a:ln>
                  </pic:spPr>
                </pic:pic>
              </a:graphicData>
            </a:graphic>
          </wp:inline>
        </w:drawing>
      </w:r>
    </w:p>
    <w:p w14:paraId="710CDD9A" w14:textId="06EA3320"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00840C3B">
        <w:rPr>
          <w:sz w:val="28"/>
          <w:szCs w:val="28"/>
        </w:rPr>
        <w:t>6</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747A0E61" w14:textId="77777777" w:rsidR="00C9649A" w:rsidRDefault="00C9649A" w:rsidP="00C9649A">
      <w:pPr>
        <w:jc w:val="both"/>
        <w:rPr>
          <w:color w:val="333333"/>
          <w:sz w:val="28"/>
          <w:szCs w:val="28"/>
          <w:highlight w:val="white"/>
        </w:rPr>
      </w:pPr>
    </w:p>
    <w:p w14:paraId="098687FE"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При необходимости растяните функциональный блок контекстной диаграммы до устраивающих вас размеров.</w:t>
      </w:r>
    </w:p>
    <w:p w14:paraId="091BCC5B"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 xml:space="preserve">Далее определим входные и выходные данные, а также механизмы и управление. Для того, чтобы обслужить </w:t>
      </w:r>
      <w:proofErr w:type="spellStart"/>
      <w:r w:rsidRPr="00084AF8">
        <w:rPr>
          <w:sz w:val="28"/>
          <w:szCs w:val="28"/>
          <w:highlight w:val="white"/>
        </w:rPr>
        <w:t>клинта</w:t>
      </w:r>
      <w:proofErr w:type="spellEnd"/>
      <w:r w:rsidRPr="00084AF8">
        <w:rPr>
          <w:sz w:val="28"/>
          <w:szCs w:val="28"/>
          <w:highlight w:val="white"/>
        </w:rPr>
        <w:t xml:space="preserve"> необходимо зарегистрировать его в системе, открыть доступ к БД и обработать его запрос</w:t>
      </w:r>
      <w:proofErr w:type="gramStart"/>
      <w:r w:rsidRPr="00084AF8">
        <w:rPr>
          <w:sz w:val="28"/>
          <w:szCs w:val="28"/>
          <w:highlight w:val="white"/>
        </w:rPr>
        <w:t>. ,</w:t>
      </w:r>
      <w:proofErr w:type="gramEnd"/>
      <w:r w:rsidRPr="00084AF8">
        <w:rPr>
          <w:sz w:val="28"/>
          <w:szCs w:val="28"/>
          <w:highlight w:val="white"/>
        </w:rPr>
        <w:t xml:space="preserve"> в качестве входных данных будут использоваться Имя клиента, Пароль клиента, Исходная БД, Запрос клиента.</w:t>
      </w:r>
    </w:p>
    <w:p w14:paraId="0A7B7190"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 xml:space="preserve">Для создания стрелок необходимо перейти в режим построения стрелок с помощью кнопки http: </w:t>
      </w:r>
      <w:proofErr w:type="spellStart"/>
      <w:r w:rsidRPr="00084AF8">
        <w:rPr>
          <w:sz w:val="28"/>
          <w:szCs w:val="28"/>
          <w:highlight w:val="white"/>
        </w:rPr>
        <w:t>jpg</w:t>
      </w:r>
      <w:proofErr w:type="spellEnd"/>
      <w:r w:rsidRPr="00084AF8">
        <w:rPr>
          <w:sz w:val="28"/>
          <w:szCs w:val="28"/>
          <w:highlight w:val="white"/>
        </w:rPr>
        <w:t>, навести курсор на исходную точку стрелки (левая, верхняя и нижняя граница области построения модели или правая граница контекстной диаграммы</w:t>
      </w:r>
      <w:proofErr w:type="gramStart"/>
      <w:r w:rsidRPr="00084AF8">
        <w:rPr>
          <w:sz w:val="28"/>
          <w:szCs w:val="28"/>
          <w:highlight w:val="white"/>
        </w:rPr>
        <w:t>), после того, как</w:t>
      </w:r>
      <w:proofErr w:type="gramEnd"/>
      <w:r w:rsidRPr="00084AF8">
        <w:rPr>
          <w:sz w:val="28"/>
          <w:szCs w:val="28"/>
          <w:highlight w:val="white"/>
        </w:rPr>
        <w:t xml:space="preserve"> область будет подсвечена черным цветом, кликнуть один раз и аналогичным образом обозначить конец стрелки (правая, верхняя и нижняя граница контекстной диаграммы или правая граница области построения модели).</w:t>
      </w:r>
    </w:p>
    <w:p w14:paraId="3CC06520"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 xml:space="preserve">Для того, чтобы дать стрелке имя, также как и в случае с функциональным блоком необходимо щелкнуть двойным щелчком левой кнопки мыши по стрелке, или же вызвав щелчком по правой кнопке мыши при указании на стрелку контекстное меню выбрать в нем пункт Редактировать активный элемент. Перемещать стрелки и их названия можно по принципам стандартного механизма </w:t>
      </w:r>
      <w:proofErr w:type="spellStart"/>
      <w:r w:rsidRPr="00084AF8">
        <w:rPr>
          <w:sz w:val="28"/>
          <w:szCs w:val="28"/>
          <w:highlight w:val="white"/>
        </w:rPr>
        <w:t>drag&amp;drop</w:t>
      </w:r>
      <w:proofErr w:type="spellEnd"/>
      <w:r w:rsidRPr="00084AF8">
        <w:rPr>
          <w:sz w:val="28"/>
          <w:szCs w:val="28"/>
          <w:highlight w:val="white"/>
        </w:rPr>
        <w:t>.</w:t>
      </w:r>
    </w:p>
    <w:p w14:paraId="3BF43EDD"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 xml:space="preserve">Выполнение запроса ведет либо к получению информации из системы, </w:t>
      </w:r>
      <w:r w:rsidRPr="00084AF8">
        <w:rPr>
          <w:sz w:val="28"/>
          <w:szCs w:val="28"/>
          <w:highlight w:val="white"/>
        </w:rPr>
        <w:lastRenderedPageBreak/>
        <w:t>либо к изменению содержимого БД (например, при составлении экспертных оценок), поэтому выходными данными будут являться Отчеты и Измененная БД.</w:t>
      </w:r>
    </w:p>
    <w:p w14:paraId="241C6DA4"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 xml:space="preserve">Процесс обработки запросов будет выполнять Пользователь системы под </w:t>
      </w:r>
      <w:r>
        <w:rPr>
          <w:sz w:val="28"/>
          <w:szCs w:val="28"/>
          <w:highlight w:val="white"/>
        </w:rPr>
        <w:t>контролем Администратор системы</w:t>
      </w:r>
    </w:p>
    <w:p w14:paraId="71A6FFBF"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Управляющей стрелкой будут являться Уровни доступа.</w:t>
      </w:r>
    </w:p>
    <w:p w14:paraId="2EAE340E"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Результат построения контекстной диаграммы будет иметь вид:</w:t>
      </w:r>
    </w:p>
    <w:p w14:paraId="6C0FC5B0" w14:textId="35EFB593" w:rsidR="00C9649A" w:rsidRDefault="00B83120" w:rsidP="00C9649A">
      <w:pPr>
        <w:jc w:val="center"/>
        <w:rPr>
          <w:color w:val="333333"/>
          <w:sz w:val="28"/>
          <w:szCs w:val="28"/>
          <w:highlight w:val="white"/>
        </w:rPr>
      </w:pPr>
      <w:r>
        <w:rPr>
          <w:caps/>
          <w:noProof/>
          <w:sz w:val="28"/>
          <w:szCs w:val="28"/>
          <w:lang w:eastAsia="ru-RU"/>
        </w:rPr>
        <w:pict w14:anchorId="60B471DB">
          <v:shape id="_x0000_i1026" type="#_x0000_t75" style="width:466.5pt;height:255pt">
            <v:imagedata r:id="rId16" o:title="Скрин 1"/>
          </v:shape>
        </w:pict>
      </w:r>
    </w:p>
    <w:p w14:paraId="341FF184" w14:textId="6C0582A8"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00840C3B">
        <w:rPr>
          <w:sz w:val="28"/>
          <w:szCs w:val="28"/>
        </w:rPr>
        <w:t>7</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1D2C8798" w14:textId="77777777" w:rsidR="00C9649A" w:rsidRDefault="00C9649A" w:rsidP="00C9649A">
      <w:pPr>
        <w:jc w:val="both"/>
        <w:rPr>
          <w:color w:val="333333"/>
          <w:sz w:val="28"/>
          <w:szCs w:val="28"/>
          <w:highlight w:val="white"/>
        </w:rPr>
      </w:pPr>
    </w:p>
    <w:p w14:paraId="505AA251" w14:textId="02BA1078" w:rsidR="00C9649A" w:rsidRPr="00176865" w:rsidRDefault="00176865" w:rsidP="00C9649A">
      <w:pPr>
        <w:spacing w:line="360" w:lineRule="auto"/>
        <w:ind w:firstLine="709"/>
        <w:jc w:val="center"/>
        <w:outlineLvl w:val="1"/>
        <w:rPr>
          <w:b/>
          <w:bCs/>
          <w:caps/>
          <w:sz w:val="28"/>
          <w:szCs w:val="28"/>
          <w:highlight w:val="white"/>
        </w:rPr>
      </w:pPr>
      <w:bookmarkStart w:id="11" w:name="_Toc103708733"/>
      <w:r w:rsidRPr="00176865">
        <w:rPr>
          <w:b/>
          <w:bCs/>
          <w:sz w:val="28"/>
          <w:szCs w:val="28"/>
          <w:highlight w:val="white"/>
        </w:rPr>
        <w:t xml:space="preserve">2.2 </w:t>
      </w:r>
      <w:r w:rsidR="004E3C3A" w:rsidRPr="00176865">
        <w:rPr>
          <w:b/>
          <w:bCs/>
          <w:sz w:val="28"/>
          <w:szCs w:val="28"/>
          <w:highlight w:val="white"/>
        </w:rPr>
        <w:t>М</w:t>
      </w:r>
      <w:r w:rsidRPr="00176865">
        <w:rPr>
          <w:b/>
          <w:bCs/>
          <w:sz w:val="28"/>
          <w:szCs w:val="28"/>
          <w:highlight w:val="white"/>
        </w:rPr>
        <w:t xml:space="preserve">етодология </w:t>
      </w:r>
      <w:r w:rsidR="004E3C3A" w:rsidRPr="00176865">
        <w:rPr>
          <w:b/>
          <w:bCs/>
          <w:sz w:val="28"/>
          <w:szCs w:val="28"/>
          <w:highlight w:val="white"/>
        </w:rPr>
        <w:t>IDEF0</w:t>
      </w:r>
      <w:r w:rsidRPr="00176865">
        <w:rPr>
          <w:b/>
          <w:bCs/>
          <w:sz w:val="28"/>
          <w:szCs w:val="28"/>
          <w:highlight w:val="white"/>
        </w:rPr>
        <w:t>. создание декомпозиции контекстной диаграммы</w:t>
      </w:r>
      <w:bookmarkEnd w:id="11"/>
    </w:p>
    <w:p w14:paraId="4011DDEF"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Проведем декомпозицию контекстной диаграммы описав последовательность обслуживания клиентов:</w:t>
      </w:r>
    </w:p>
    <w:p w14:paraId="47C05FA3" w14:textId="49B39259" w:rsidR="00C9649A" w:rsidRPr="004E3C3A" w:rsidRDefault="00C9649A" w:rsidP="004E3C3A">
      <w:pPr>
        <w:spacing w:line="360" w:lineRule="auto"/>
        <w:ind w:firstLine="709"/>
        <w:jc w:val="both"/>
        <w:rPr>
          <w:sz w:val="28"/>
          <w:szCs w:val="28"/>
          <w:highlight w:val="white"/>
        </w:rPr>
      </w:pPr>
      <w:r w:rsidRPr="00084AF8">
        <w:rPr>
          <w:sz w:val="28"/>
          <w:szCs w:val="28"/>
          <w:highlight w:val="white"/>
        </w:rPr>
        <w:t xml:space="preserve">Выберите кнопку перехода на уровень ниже http: </w:t>
      </w:r>
      <w:proofErr w:type="spellStart"/>
      <w:r w:rsidRPr="00084AF8">
        <w:rPr>
          <w:sz w:val="28"/>
          <w:szCs w:val="28"/>
          <w:highlight w:val="white"/>
        </w:rPr>
        <w:t>jpgв</w:t>
      </w:r>
      <w:proofErr w:type="spellEnd"/>
      <w:r w:rsidRPr="00084AF8">
        <w:rPr>
          <w:sz w:val="28"/>
          <w:szCs w:val="28"/>
          <w:highlight w:val="white"/>
        </w:rPr>
        <w:t xml:space="preserve"> панели инструментов.</w:t>
      </w:r>
    </w:p>
    <w:p w14:paraId="15FA9589" w14:textId="77777777" w:rsidR="00C9649A" w:rsidRDefault="00C9649A" w:rsidP="00C9649A">
      <w:pPr>
        <w:jc w:val="center"/>
        <w:rPr>
          <w:color w:val="333333"/>
          <w:sz w:val="28"/>
          <w:szCs w:val="28"/>
          <w:highlight w:val="white"/>
        </w:rPr>
      </w:pPr>
      <w:r>
        <w:rPr>
          <w:noProof/>
          <w:color w:val="333333"/>
          <w:sz w:val="28"/>
          <w:szCs w:val="28"/>
          <w:lang w:eastAsia="ru-RU"/>
        </w:rPr>
        <w:drawing>
          <wp:inline distT="0" distB="0" distL="0" distR="0" wp14:anchorId="71E068E5" wp14:editId="5EB0B1C2">
            <wp:extent cx="4508390" cy="1455089"/>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1464" cy="1456081"/>
                    </a:xfrm>
                    <a:prstGeom prst="rect">
                      <a:avLst/>
                    </a:prstGeom>
                    <a:noFill/>
                    <a:ln>
                      <a:noFill/>
                    </a:ln>
                  </pic:spPr>
                </pic:pic>
              </a:graphicData>
            </a:graphic>
          </wp:inline>
        </w:drawing>
      </w:r>
    </w:p>
    <w:p w14:paraId="54EC490E" w14:textId="01A19DF7" w:rsidR="00C9649A" w:rsidRPr="004E3C3A" w:rsidRDefault="00C9649A" w:rsidP="004E3C3A">
      <w:pPr>
        <w:shd w:val="clear" w:color="auto" w:fill="FFFFFF"/>
        <w:spacing w:line="360" w:lineRule="auto"/>
        <w:ind w:firstLine="709"/>
        <w:jc w:val="center"/>
        <w:rPr>
          <w:sz w:val="28"/>
          <w:szCs w:val="28"/>
        </w:rPr>
      </w:pPr>
      <w:r>
        <w:rPr>
          <w:sz w:val="28"/>
          <w:szCs w:val="28"/>
        </w:rPr>
        <w:lastRenderedPageBreak/>
        <w:t xml:space="preserve">Рисунок </w:t>
      </w:r>
      <w:r w:rsidR="00840C3B">
        <w:rPr>
          <w:sz w:val="28"/>
          <w:szCs w:val="28"/>
        </w:rPr>
        <w:t>8</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07BB71A2" w14:textId="77777777" w:rsidR="00C9649A" w:rsidRPr="00443AEE" w:rsidRDefault="00C9649A" w:rsidP="00C9649A">
      <w:pPr>
        <w:spacing w:line="360" w:lineRule="auto"/>
        <w:ind w:firstLine="709"/>
        <w:jc w:val="both"/>
        <w:rPr>
          <w:sz w:val="28"/>
          <w:szCs w:val="28"/>
          <w:highlight w:val="white"/>
        </w:rPr>
      </w:pPr>
      <w:r w:rsidRPr="00084AF8">
        <w:rPr>
          <w:sz w:val="28"/>
          <w:szCs w:val="28"/>
          <w:highlight w:val="white"/>
        </w:rPr>
        <w:t>В диалоговом окне укажите число работ на диаграмме нижнего уровня - "4", а нотацию декомпозиции – IDEF0, затем нажмите "ОК". Автоматически будет создана диаграмма декомпозиции.</w:t>
      </w:r>
    </w:p>
    <w:p w14:paraId="3D031BA2"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Правой кнопкой мыши щелкните по 1-ой работе, выберите "Редактировать активный элемент" и на вкладке "Название" укажите имя работы. Повторите операцию для всех четырех работ, используя следующую последовательность обслуживания клиента:</w:t>
      </w:r>
    </w:p>
    <w:p w14:paraId="3B47F024" w14:textId="77777777" w:rsidR="00C9649A" w:rsidRPr="00084AF8" w:rsidRDefault="00C9649A" w:rsidP="00C9649A">
      <w:pPr>
        <w:pStyle w:val="aa"/>
        <w:numPr>
          <w:ilvl w:val="0"/>
          <w:numId w:val="7"/>
        </w:numPr>
        <w:spacing w:line="360" w:lineRule="auto"/>
        <w:ind w:left="0" w:firstLine="709"/>
        <w:jc w:val="both"/>
        <w:rPr>
          <w:sz w:val="28"/>
          <w:szCs w:val="28"/>
          <w:highlight w:val="white"/>
        </w:rPr>
      </w:pPr>
      <w:r w:rsidRPr="00084AF8">
        <w:rPr>
          <w:sz w:val="28"/>
          <w:szCs w:val="28"/>
          <w:highlight w:val="white"/>
        </w:rPr>
        <w:t>Определение уровня доступа в систему</w:t>
      </w:r>
    </w:p>
    <w:p w14:paraId="51D46A32" w14:textId="77777777" w:rsidR="00C9649A" w:rsidRPr="00084AF8" w:rsidRDefault="00C9649A" w:rsidP="00C9649A">
      <w:pPr>
        <w:pStyle w:val="aa"/>
        <w:numPr>
          <w:ilvl w:val="0"/>
          <w:numId w:val="7"/>
        </w:numPr>
        <w:spacing w:line="360" w:lineRule="auto"/>
        <w:ind w:left="0" w:firstLine="709"/>
        <w:jc w:val="both"/>
        <w:rPr>
          <w:sz w:val="28"/>
          <w:szCs w:val="28"/>
          <w:highlight w:val="white"/>
        </w:rPr>
      </w:pPr>
      <w:r w:rsidRPr="00084AF8">
        <w:rPr>
          <w:sz w:val="28"/>
          <w:szCs w:val="28"/>
          <w:highlight w:val="white"/>
        </w:rPr>
        <w:t>Обращение к подсистеме</w:t>
      </w:r>
    </w:p>
    <w:p w14:paraId="5CFAE730" w14:textId="77777777" w:rsidR="00C9649A" w:rsidRPr="00084AF8" w:rsidRDefault="00C9649A" w:rsidP="00C9649A">
      <w:pPr>
        <w:pStyle w:val="aa"/>
        <w:numPr>
          <w:ilvl w:val="0"/>
          <w:numId w:val="7"/>
        </w:numPr>
        <w:spacing w:line="360" w:lineRule="auto"/>
        <w:ind w:left="0" w:firstLine="709"/>
        <w:jc w:val="both"/>
        <w:rPr>
          <w:sz w:val="28"/>
          <w:szCs w:val="28"/>
          <w:highlight w:val="white"/>
        </w:rPr>
      </w:pPr>
      <w:r w:rsidRPr="00084AF8">
        <w:rPr>
          <w:sz w:val="28"/>
          <w:szCs w:val="28"/>
          <w:highlight w:val="white"/>
        </w:rPr>
        <w:t>Изменение БД (при необходимости)</w:t>
      </w:r>
    </w:p>
    <w:p w14:paraId="20841347" w14:textId="77777777" w:rsidR="00C9649A" w:rsidRPr="00084AF8" w:rsidRDefault="00C9649A" w:rsidP="00C9649A">
      <w:pPr>
        <w:pStyle w:val="aa"/>
        <w:numPr>
          <w:ilvl w:val="0"/>
          <w:numId w:val="7"/>
        </w:numPr>
        <w:spacing w:line="360" w:lineRule="auto"/>
        <w:ind w:left="0" w:firstLine="709"/>
        <w:jc w:val="both"/>
        <w:rPr>
          <w:sz w:val="28"/>
          <w:szCs w:val="28"/>
          <w:highlight w:val="white"/>
        </w:rPr>
      </w:pPr>
      <w:r w:rsidRPr="00084AF8">
        <w:rPr>
          <w:sz w:val="28"/>
          <w:szCs w:val="28"/>
          <w:highlight w:val="white"/>
        </w:rPr>
        <w:t>Обработка запроса клиента</w:t>
      </w:r>
    </w:p>
    <w:p w14:paraId="05E4416B" w14:textId="5BEE6CCE" w:rsidR="00C9649A" w:rsidRDefault="00B83120" w:rsidP="00C9649A">
      <w:pPr>
        <w:jc w:val="center"/>
        <w:rPr>
          <w:color w:val="333333"/>
          <w:sz w:val="28"/>
          <w:szCs w:val="28"/>
          <w:highlight w:val="white"/>
        </w:rPr>
      </w:pPr>
      <w:r>
        <w:rPr>
          <w:noProof/>
          <w:sz w:val="28"/>
          <w:szCs w:val="28"/>
          <w:lang w:eastAsia="ru-RU"/>
        </w:rPr>
        <w:pict w14:anchorId="160ED274">
          <v:shape id="_x0000_i1027" type="#_x0000_t75" style="width:466.5pt;height:253.5pt">
            <v:imagedata r:id="rId18" o:title="Скрин 2"/>
          </v:shape>
        </w:pict>
      </w:r>
    </w:p>
    <w:p w14:paraId="20AE694F" w14:textId="1877AA4D"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00840C3B">
        <w:rPr>
          <w:sz w:val="28"/>
          <w:szCs w:val="28"/>
        </w:rPr>
        <w:t>9</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5E0AC175" w14:textId="77777777" w:rsidR="00C9649A" w:rsidRDefault="00C9649A" w:rsidP="00C9649A">
      <w:pPr>
        <w:jc w:val="center"/>
        <w:rPr>
          <w:color w:val="333333"/>
          <w:sz w:val="28"/>
          <w:szCs w:val="28"/>
          <w:highlight w:val="white"/>
        </w:rPr>
      </w:pPr>
    </w:p>
    <w:p w14:paraId="3E3C3D87" w14:textId="569279D0" w:rsidR="00C9649A" w:rsidRPr="004E3C3A" w:rsidRDefault="00C9649A" w:rsidP="004E3C3A">
      <w:pPr>
        <w:spacing w:line="360" w:lineRule="auto"/>
        <w:ind w:firstLine="709"/>
        <w:jc w:val="both"/>
        <w:rPr>
          <w:sz w:val="28"/>
          <w:szCs w:val="28"/>
          <w:highlight w:val="white"/>
        </w:rPr>
      </w:pPr>
      <w:r w:rsidRPr="00084AF8">
        <w:rPr>
          <w:sz w:val="28"/>
          <w:szCs w:val="28"/>
          <w:highlight w:val="white"/>
        </w:rPr>
        <w:t>При необходимости для улучшения визуального восприятия диаграммы растяните функциональные блоки. Обратите внимание на стрелки, перешедшие с родит</w:t>
      </w:r>
      <w:r w:rsidR="004E3C3A">
        <w:rPr>
          <w:sz w:val="28"/>
          <w:szCs w:val="28"/>
          <w:highlight w:val="white"/>
        </w:rPr>
        <w:t>ельской диаграммы, на дочернюю.</w:t>
      </w:r>
    </w:p>
    <w:p w14:paraId="281140F5" w14:textId="73C535C5" w:rsidR="00C9649A" w:rsidRDefault="00B83120" w:rsidP="00C9649A">
      <w:pPr>
        <w:jc w:val="center"/>
        <w:rPr>
          <w:color w:val="333333"/>
          <w:sz w:val="28"/>
          <w:szCs w:val="28"/>
          <w:highlight w:val="white"/>
        </w:rPr>
      </w:pPr>
      <w:r>
        <w:rPr>
          <w:noProof/>
          <w:sz w:val="28"/>
          <w:szCs w:val="28"/>
          <w:lang w:eastAsia="ru-RU"/>
        </w:rPr>
        <w:lastRenderedPageBreak/>
        <w:pict w14:anchorId="297AF96F">
          <v:shape id="_x0000_i1028" type="#_x0000_t75" style="width:466.5pt;height:253.5pt">
            <v:imagedata r:id="rId18" o:title="Скрин 2"/>
          </v:shape>
        </w:pict>
      </w:r>
    </w:p>
    <w:p w14:paraId="38F5B379" w14:textId="72CDC539"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0</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44F2F2D6" w14:textId="77777777" w:rsidR="00C9649A" w:rsidRDefault="00C9649A" w:rsidP="00C9649A">
      <w:pPr>
        <w:jc w:val="center"/>
        <w:rPr>
          <w:color w:val="333333"/>
          <w:sz w:val="28"/>
          <w:szCs w:val="28"/>
          <w:highlight w:val="white"/>
        </w:rPr>
      </w:pPr>
    </w:p>
    <w:p w14:paraId="375AD954" w14:textId="77777777" w:rsidR="00C9649A" w:rsidRPr="00C9649A" w:rsidRDefault="00C9649A" w:rsidP="00C9649A">
      <w:pPr>
        <w:spacing w:line="360" w:lineRule="auto"/>
        <w:ind w:firstLine="709"/>
        <w:jc w:val="both"/>
        <w:rPr>
          <w:sz w:val="28"/>
          <w:szCs w:val="28"/>
          <w:highlight w:val="white"/>
        </w:rPr>
      </w:pPr>
      <w:r w:rsidRPr="00084AF8">
        <w:rPr>
          <w:sz w:val="28"/>
          <w:szCs w:val="28"/>
          <w:highlight w:val="white"/>
        </w:rPr>
        <w:t>Перейдите в режим рисования стрелок. Произведите связывание граничных стрелок с функциональными объектами, как показано на нижеприведенном рисунке. Для связывания граничных стрелок наводите курсор на сами стрелки, а не на границы области построения моделей. Не забудьте создать новые внутренние стрелки.</w:t>
      </w:r>
    </w:p>
    <w:p w14:paraId="33504056"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 xml:space="preserve">Обязательно создайте стрелку обратной связи (по управлению) Запросы на изменение БД, идущую </w:t>
      </w:r>
      <w:proofErr w:type="gramStart"/>
      <w:r w:rsidRPr="00084AF8">
        <w:rPr>
          <w:sz w:val="28"/>
          <w:szCs w:val="28"/>
          <w:highlight w:val="white"/>
        </w:rPr>
        <w:t>от работы</w:t>
      </w:r>
      <w:proofErr w:type="gramEnd"/>
      <w:r w:rsidRPr="00084AF8">
        <w:rPr>
          <w:sz w:val="28"/>
          <w:szCs w:val="28"/>
          <w:highlight w:val="white"/>
        </w:rPr>
        <w:t xml:space="preserve"> Обработка запроса клиента к Изменение БД. Изменить стиль стрелки – толщину (правая кнопка мыши – Редактировать активный элемент – вкладка Линия)</w:t>
      </w:r>
    </w:p>
    <w:p w14:paraId="28C0EE66"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 xml:space="preserve">Методом </w:t>
      </w:r>
      <w:proofErr w:type="spellStart"/>
      <w:r w:rsidRPr="00084AF8">
        <w:rPr>
          <w:sz w:val="28"/>
          <w:szCs w:val="28"/>
          <w:highlight w:val="white"/>
        </w:rPr>
        <w:t>drag&amp;drop</w:t>
      </w:r>
      <w:proofErr w:type="spellEnd"/>
      <w:r w:rsidRPr="00084AF8">
        <w:rPr>
          <w:sz w:val="28"/>
          <w:szCs w:val="28"/>
          <w:highlight w:val="white"/>
        </w:rPr>
        <w:t xml:space="preserve"> возможно переносить стрелки и их названия. При необходимости возможно установить "тильду" (опция контекстного меню при нажатии на стрелке правой кнопкой мыши) для явной связи стрелки и подписи к ней.</w:t>
      </w:r>
    </w:p>
    <w:p w14:paraId="0C8679A7" w14:textId="77777777" w:rsidR="00C9649A" w:rsidRPr="002F0CD9" w:rsidRDefault="00C9649A" w:rsidP="00C9649A">
      <w:pPr>
        <w:spacing w:line="360" w:lineRule="auto"/>
        <w:ind w:firstLine="709"/>
        <w:jc w:val="both"/>
        <w:rPr>
          <w:sz w:val="28"/>
          <w:szCs w:val="28"/>
          <w:highlight w:val="white"/>
        </w:rPr>
      </w:pPr>
      <w:r w:rsidRPr="00084AF8">
        <w:rPr>
          <w:sz w:val="28"/>
          <w:szCs w:val="28"/>
          <w:highlight w:val="white"/>
        </w:rPr>
        <w:t>В результате получится представление вида:</w:t>
      </w:r>
    </w:p>
    <w:p w14:paraId="1DF5B0CB" w14:textId="77777777" w:rsidR="00C9649A" w:rsidRDefault="00C9649A" w:rsidP="00C9649A">
      <w:pPr>
        <w:jc w:val="center"/>
        <w:rPr>
          <w:color w:val="333333"/>
          <w:sz w:val="28"/>
          <w:szCs w:val="28"/>
          <w:highlight w:val="white"/>
        </w:rPr>
      </w:pPr>
      <w:r>
        <w:rPr>
          <w:noProof/>
          <w:color w:val="333333"/>
          <w:sz w:val="28"/>
          <w:szCs w:val="28"/>
          <w:lang w:eastAsia="ru-RU"/>
        </w:rPr>
        <w:lastRenderedPageBreak/>
        <w:drawing>
          <wp:inline distT="0" distB="0" distL="0" distR="0" wp14:anchorId="3E90AC0E" wp14:editId="2A3FB2F4">
            <wp:extent cx="5724939" cy="301354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3017671"/>
                    </a:xfrm>
                    <a:prstGeom prst="rect">
                      <a:avLst/>
                    </a:prstGeom>
                    <a:noFill/>
                    <a:ln>
                      <a:noFill/>
                    </a:ln>
                  </pic:spPr>
                </pic:pic>
              </a:graphicData>
            </a:graphic>
          </wp:inline>
        </w:drawing>
      </w:r>
    </w:p>
    <w:p w14:paraId="705590E4" w14:textId="2CCA7377" w:rsidR="00C9649A" w:rsidRDefault="00C9649A" w:rsidP="004E3C3A">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1</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7B12653C" w14:textId="77777777" w:rsidR="004E3C3A" w:rsidRPr="004E3C3A" w:rsidRDefault="004E3C3A" w:rsidP="004E3C3A">
      <w:pPr>
        <w:shd w:val="clear" w:color="auto" w:fill="FFFFFF"/>
        <w:spacing w:line="360" w:lineRule="auto"/>
        <w:ind w:firstLine="709"/>
        <w:jc w:val="center"/>
        <w:rPr>
          <w:sz w:val="28"/>
          <w:szCs w:val="28"/>
        </w:rPr>
      </w:pPr>
    </w:p>
    <w:p w14:paraId="1DA47018" w14:textId="61D709B4" w:rsidR="00C9649A" w:rsidRPr="00176865" w:rsidRDefault="004E3C3A" w:rsidP="00C9649A">
      <w:pPr>
        <w:spacing w:line="360" w:lineRule="auto"/>
        <w:ind w:firstLine="709"/>
        <w:jc w:val="both"/>
        <w:outlineLvl w:val="1"/>
        <w:rPr>
          <w:b/>
          <w:caps/>
          <w:sz w:val="28"/>
          <w:szCs w:val="28"/>
          <w:highlight w:val="white"/>
        </w:rPr>
      </w:pPr>
      <w:bookmarkStart w:id="12" w:name="_Toc103708734"/>
      <w:r>
        <w:rPr>
          <w:b/>
          <w:bCs/>
          <w:sz w:val="28"/>
          <w:szCs w:val="28"/>
          <w:highlight w:val="white"/>
        </w:rPr>
        <w:t xml:space="preserve">2.3 </w:t>
      </w:r>
      <w:r w:rsidRPr="00176865">
        <w:rPr>
          <w:b/>
          <w:bCs/>
          <w:sz w:val="28"/>
          <w:szCs w:val="28"/>
          <w:highlight w:val="white"/>
        </w:rPr>
        <w:t>М</w:t>
      </w:r>
      <w:r w:rsidR="00176865" w:rsidRPr="00176865">
        <w:rPr>
          <w:b/>
          <w:bCs/>
          <w:sz w:val="28"/>
          <w:szCs w:val="28"/>
          <w:highlight w:val="white"/>
        </w:rPr>
        <w:t xml:space="preserve">етодология </w:t>
      </w:r>
      <w:r w:rsidRPr="00176865">
        <w:rPr>
          <w:b/>
          <w:bCs/>
          <w:sz w:val="28"/>
          <w:szCs w:val="28"/>
          <w:highlight w:val="white"/>
        </w:rPr>
        <w:t>IDEF0</w:t>
      </w:r>
      <w:r w:rsidR="00176865" w:rsidRPr="00176865">
        <w:rPr>
          <w:b/>
          <w:bCs/>
          <w:sz w:val="28"/>
          <w:szCs w:val="28"/>
          <w:highlight w:val="white"/>
        </w:rPr>
        <w:t>. создание дальнейших диаграмм декомпозиций</w:t>
      </w:r>
      <w:bookmarkEnd w:id="12"/>
    </w:p>
    <w:p w14:paraId="486D0689"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Закончив декомпозицию контекстной диаграммы, переходят к декомпозиции диаграммы следующего уровня. Обычно, при рассмотрении третьего и более нижних уровней модели возвращаются к родительским диаграммам и корректируют их.</w:t>
      </w:r>
    </w:p>
    <w:p w14:paraId="3EDA8F0B" w14:textId="3C247099" w:rsidR="00C9649A" w:rsidRPr="000B01F6" w:rsidRDefault="00C9649A" w:rsidP="000B01F6">
      <w:pPr>
        <w:spacing w:line="360" w:lineRule="auto"/>
        <w:ind w:firstLine="709"/>
        <w:jc w:val="both"/>
        <w:rPr>
          <w:sz w:val="28"/>
          <w:szCs w:val="28"/>
          <w:highlight w:val="white"/>
        </w:rPr>
      </w:pPr>
      <w:r w:rsidRPr="002F0CD9">
        <w:rPr>
          <w:sz w:val="28"/>
          <w:szCs w:val="28"/>
          <w:highlight w:val="white"/>
        </w:rPr>
        <w:t xml:space="preserve">Декомпозируем последовательно </w:t>
      </w:r>
      <w:r w:rsidR="000B01F6">
        <w:rPr>
          <w:sz w:val="28"/>
          <w:szCs w:val="28"/>
          <w:highlight w:val="white"/>
        </w:rPr>
        <w:t>все блоки полученной диаграммы.</w:t>
      </w:r>
    </w:p>
    <w:p w14:paraId="0289DE73" w14:textId="1DDE17AB" w:rsidR="00C9649A" w:rsidRPr="004E3C3A" w:rsidRDefault="00B83120" w:rsidP="004E3C3A">
      <w:pPr>
        <w:shd w:val="clear" w:color="auto" w:fill="FFFFFF"/>
        <w:spacing w:line="360" w:lineRule="auto"/>
        <w:ind w:firstLine="709"/>
        <w:jc w:val="center"/>
        <w:rPr>
          <w:sz w:val="28"/>
          <w:szCs w:val="28"/>
        </w:rPr>
      </w:pPr>
      <w:r>
        <w:rPr>
          <w:noProof/>
          <w:sz w:val="28"/>
          <w:szCs w:val="28"/>
          <w:lang w:eastAsia="ru-RU"/>
        </w:rPr>
        <w:pict w14:anchorId="293F5CB1">
          <v:shape id="_x0000_i1029" type="#_x0000_t75" style="width:466.5pt;height:253.5pt">
            <v:imagedata r:id="rId20" o:title="Скрин 3"/>
          </v:shape>
        </w:pict>
      </w:r>
      <w:r w:rsidR="00C9649A">
        <w:rPr>
          <w:sz w:val="28"/>
          <w:szCs w:val="28"/>
        </w:rPr>
        <w:t xml:space="preserve">Рисунок </w:t>
      </w:r>
      <w:r w:rsidR="00C9649A" w:rsidRPr="00790939">
        <w:rPr>
          <w:sz w:val="28"/>
          <w:szCs w:val="28"/>
        </w:rPr>
        <w:t>1</w:t>
      </w:r>
      <w:r w:rsidR="00840C3B">
        <w:rPr>
          <w:sz w:val="28"/>
          <w:szCs w:val="28"/>
        </w:rPr>
        <w:t>2</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7E2782E4"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lastRenderedPageBreak/>
        <w:t xml:space="preserve">Начнем с блока Определение уровня доступа в систему. Первым этапом при определении уровня доступа в систему является определение категории пользователя. По имени клиента осуществляется поиск в базе пользователей (студент, преподаватель, фирма, деканат, сотрудник отдела кадров) и определяется его категория. Согласно категории выясняются полномочия, предоставляемые пользователю системы. Далее проводиться процедура доступа в систему (проверка имени и пароля доступа). Объединяя информацию о полномочиях и уровне доступа в систему </w:t>
      </w:r>
      <w:proofErr w:type="gramStart"/>
      <w:r w:rsidRPr="002F0CD9">
        <w:rPr>
          <w:sz w:val="28"/>
          <w:szCs w:val="28"/>
          <w:highlight w:val="white"/>
        </w:rPr>
        <w:t>для пользователя</w:t>
      </w:r>
      <w:proofErr w:type="gramEnd"/>
      <w:r w:rsidRPr="002F0CD9">
        <w:rPr>
          <w:sz w:val="28"/>
          <w:szCs w:val="28"/>
          <w:highlight w:val="white"/>
        </w:rPr>
        <w:t xml:space="preserve"> формируется набор разрешенных действий.</w:t>
      </w:r>
    </w:p>
    <w:p w14:paraId="2E50EB36" w14:textId="715C3C5F" w:rsidR="000B01F6" w:rsidRPr="002F0CD9" w:rsidRDefault="00C9649A" w:rsidP="000B01F6">
      <w:pPr>
        <w:widowControl/>
        <w:autoSpaceDE/>
        <w:autoSpaceDN/>
        <w:spacing w:line="360" w:lineRule="auto"/>
        <w:ind w:firstLine="709"/>
        <w:jc w:val="both"/>
        <w:rPr>
          <w:sz w:val="28"/>
          <w:szCs w:val="28"/>
          <w:highlight w:val="white"/>
        </w:rPr>
      </w:pPr>
      <w:r w:rsidRPr="002F0CD9">
        <w:rPr>
          <w:sz w:val="28"/>
          <w:szCs w:val="28"/>
          <w:highlight w:val="white"/>
        </w:rPr>
        <w:t>Начиная декомпозицию блока: Определение уровня доступа в систему выделим этот функциональный блок на декомпозиции первого уровня и нажмем кнопку определение уровня доступа в систему будет выглядеть следующим образом:</w:t>
      </w:r>
    </w:p>
    <w:p w14:paraId="52D52ECB" w14:textId="6D95FE7D" w:rsidR="00C9649A" w:rsidRPr="004E3C3A" w:rsidRDefault="00B83120" w:rsidP="004E3C3A">
      <w:pPr>
        <w:shd w:val="clear" w:color="auto" w:fill="FFFFFF"/>
        <w:spacing w:line="360" w:lineRule="auto"/>
        <w:ind w:firstLine="709"/>
        <w:jc w:val="center"/>
        <w:rPr>
          <w:sz w:val="28"/>
          <w:szCs w:val="28"/>
        </w:rPr>
      </w:pPr>
      <w:r>
        <w:rPr>
          <w:noProof/>
          <w:sz w:val="28"/>
          <w:szCs w:val="28"/>
          <w:lang w:eastAsia="ru-RU"/>
        </w:rPr>
        <w:pict w14:anchorId="3338C92C">
          <v:shape id="_x0000_i1030" type="#_x0000_t75" style="width:466.5pt;height:253.5pt">
            <v:imagedata r:id="rId21" o:title="Скрин 4"/>
          </v:shape>
        </w:pict>
      </w:r>
      <w:r w:rsidR="00C9649A" w:rsidRPr="00790939">
        <w:rPr>
          <w:sz w:val="28"/>
          <w:szCs w:val="28"/>
        </w:rPr>
        <w:t xml:space="preserve"> </w:t>
      </w:r>
      <w:r w:rsidR="00C9649A">
        <w:rPr>
          <w:sz w:val="28"/>
          <w:szCs w:val="28"/>
        </w:rPr>
        <w:t xml:space="preserve">Рисунок </w:t>
      </w:r>
      <w:r w:rsidR="00C9649A" w:rsidRPr="00790939">
        <w:rPr>
          <w:sz w:val="28"/>
          <w:szCs w:val="28"/>
        </w:rPr>
        <w:t>1</w:t>
      </w:r>
      <w:r w:rsidR="00840C3B">
        <w:rPr>
          <w:sz w:val="28"/>
          <w:szCs w:val="28"/>
        </w:rPr>
        <w:t>3</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5771045A"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Декомпозиция работы Обращение к подсистеме не отвечает цели и точки зрения модели. Пользователя системы не интересуют внутренние алгоритмы её работы. Поэтому декомпозиция данного блока не проводится. Аналогично обстоит дело с работой Изменение БД.</w:t>
      </w:r>
    </w:p>
    <w:p w14:paraId="25C0CC09" w14:textId="77777777" w:rsidR="00C9649A" w:rsidRPr="002F0CD9" w:rsidRDefault="00C9649A" w:rsidP="00C9649A">
      <w:pPr>
        <w:spacing w:line="360" w:lineRule="auto"/>
        <w:ind w:firstLine="709"/>
        <w:jc w:val="both"/>
        <w:rPr>
          <w:sz w:val="28"/>
          <w:szCs w:val="28"/>
          <w:highlight w:val="white"/>
        </w:rPr>
      </w:pPr>
      <w:r>
        <w:rPr>
          <w:sz w:val="28"/>
          <w:szCs w:val="28"/>
          <w:highlight w:val="white"/>
        </w:rPr>
        <w:t>В</w:t>
      </w:r>
      <w:r w:rsidRPr="002F0CD9">
        <w:rPr>
          <w:sz w:val="28"/>
          <w:szCs w:val="28"/>
          <w:highlight w:val="white"/>
        </w:rPr>
        <w:t xml:space="preserve"> дальнейшей декомпозиции нуждается блок Обработка запроса </w:t>
      </w:r>
      <w:r w:rsidRPr="002F0CD9">
        <w:rPr>
          <w:sz w:val="28"/>
          <w:szCs w:val="28"/>
          <w:highlight w:val="white"/>
        </w:rPr>
        <w:lastRenderedPageBreak/>
        <w:t xml:space="preserve">клиента. Декомпозируя </w:t>
      </w:r>
      <w:proofErr w:type="gramStart"/>
      <w:r w:rsidRPr="002F0CD9">
        <w:rPr>
          <w:sz w:val="28"/>
          <w:szCs w:val="28"/>
          <w:highlight w:val="white"/>
        </w:rPr>
        <w:t>работу</w:t>
      </w:r>
      <w:proofErr w:type="gramEnd"/>
      <w:r w:rsidRPr="002F0CD9">
        <w:rPr>
          <w:sz w:val="28"/>
          <w:szCs w:val="28"/>
          <w:highlight w:val="white"/>
        </w:rPr>
        <w:t xml:space="preserve"> будем учитывать, что перед осуществлением поиска ответа на запрос клиента необходимо сообщить системе об установлении соединения с БД, после чего выполнить запрос и сгенерировать отчеты для пользователя. Поэтому последовательность работ у нас будет следующей:</w:t>
      </w:r>
    </w:p>
    <w:p w14:paraId="706038DA" w14:textId="77777777" w:rsidR="00C9649A" w:rsidRPr="00C9649A" w:rsidRDefault="00C9649A" w:rsidP="00C9649A">
      <w:pPr>
        <w:spacing w:line="360" w:lineRule="auto"/>
        <w:ind w:firstLine="709"/>
        <w:jc w:val="both"/>
        <w:rPr>
          <w:sz w:val="28"/>
          <w:szCs w:val="28"/>
          <w:highlight w:val="white"/>
        </w:rPr>
      </w:pPr>
      <w:r w:rsidRPr="002F0CD9">
        <w:rPr>
          <w:sz w:val="28"/>
          <w:szCs w:val="28"/>
          <w:highlight w:val="white"/>
        </w:rPr>
        <w:t>Необходимо отметить, что в блок Выполнение запроса включается работа различных подсистем. Например, если запрос включает в себя тестирование, то его будет исполнять подсистема профессиональных и психологических тестов. При анализе полученной диаграммы возникает вопрос по каким правилам проводится генерация отчетов? Необходимо наличие заранее сформированных шаблонов, по которым будет производиться выборка из БД. Причем эти шаблоны должны соответствовать запросам и должны быть заранее определены. Клиенту же предоставляется возможность выбора формы отчета.</w:t>
      </w:r>
    </w:p>
    <w:p w14:paraId="3671FD41"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Скорректируем диаграмму, добавив в неё стрелку Шаблоны отчетов.</w:t>
      </w:r>
    </w:p>
    <w:p w14:paraId="4E0D7C68" w14:textId="77777777" w:rsidR="00C9649A" w:rsidRPr="00443AEE" w:rsidRDefault="00C9649A" w:rsidP="00C9649A">
      <w:pPr>
        <w:spacing w:line="360" w:lineRule="auto"/>
        <w:ind w:firstLine="709"/>
        <w:jc w:val="both"/>
        <w:rPr>
          <w:sz w:val="28"/>
          <w:szCs w:val="28"/>
          <w:highlight w:val="white"/>
        </w:rPr>
      </w:pPr>
      <w:r w:rsidRPr="002F0CD9">
        <w:rPr>
          <w:sz w:val="28"/>
          <w:szCs w:val="28"/>
          <w:highlight w:val="white"/>
        </w:rPr>
        <w:t>Эта стрелка автоматически не попадает в диаграмму верхнего уровня и имеет квадратные скобки у окончания (</w:t>
      </w:r>
      <w:proofErr w:type="spellStart"/>
      <w:r w:rsidRPr="002F0CD9">
        <w:rPr>
          <w:sz w:val="28"/>
          <w:szCs w:val="28"/>
          <w:highlight w:val="white"/>
        </w:rPr>
        <w:t>тунелирование</w:t>
      </w:r>
      <w:proofErr w:type="spellEnd"/>
      <w:r w:rsidRPr="002F0CD9">
        <w:rPr>
          <w:sz w:val="28"/>
          <w:szCs w:val="28"/>
          <w:highlight w:val="white"/>
        </w:rPr>
        <w:t xml:space="preserve">), поэтому необходимо щелкнуть правой кнопкой мыши по квадратным скобкам и выбрать в контекстном меню пункт </w:t>
      </w:r>
      <w:proofErr w:type="spellStart"/>
      <w:r w:rsidRPr="002F0CD9">
        <w:rPr>
          <w:sz w:val="28"/>
          <w:szCs w:val="28"/>
          <w:highlight w:val="white"/>
        </w:rPr>
        <w:t>Тунель</w:t>
      </w:r>
      <w:proofErr w:type="spellEnd"/>
      <w:r w:rsidRPr="002F0CD9">
        <w:rPr>
          <w:sz w:val="28"/>
          <w:szCs w:val="28"/>
          <w:highlight w:val="white"/>
        </w:rPr>
        <w:t>. Система предложит остановиться на одной из двух опций:</w:t>
      </w:r>
    </w:p>
    <w:p w14:paraId="766A7ACB" w14:textId="77777777" w:rsidR="00C9649A" w:rsidRPr="002F0CD9" w:rsidRDefault="00C9649A" w:rsidP="00C9649A">
      <w:pPr>
        <w:spacing w:line="360" w:lineRule="auto"/>
        <w:ind w:firstLine="709"/>
        <w:jc w:val="both"/>
        <w:rPr>
          <w:sz w:val="28"/>
          <w:szCs w:val="28"/>
          <w:highlight w:val="white"/>
        </w:rPr>
      </w:pPr>
      <w:proofErr w:type="spellStart"/>
      <w:r w:rsidRPr="002F0CD9">
        <w:rPr>
          <w:sz w:val="28"/>
          <w:szCs w:val="28"/>
          <w:highlight w:val="white"/>
        </w:rPr>
        <w:t>Тунелирование</w:t>
      </w:r>
      <w:proofErr w:type="spellEnd"/>
      <w:r w:rsidRPr="002F0CD9">
        <w:rPr>
          <w:sz w:val="28"/>
          <w:szCs w:val="28"/>
          <w:highlight w:val="white"/>
        </w:rPr>
        <w:t xml:space="preserve"> применяется для того, чтобы не выносить на </w:t>
      </w:r>
      <w:proofErr w:type="spellStart"/>
      <w:r w:rsidRPr="002F0CD9">
        <w:rPr>
          <w:sz w:val="28"/>
          <w:szCs w:val="28"/>
          <w:highlight w:val="white"/>
        </w:rPr>
        <w:t>верхнеуровневые</w:t>
      </w:r>
      <w:proofErr w:type="spellEnd"/>
      <w:r w:rsidRPr="002F0CD9">
        <w:rPr>
          <w:sz w:val="28"/>
          <w:szCs w:val="28"/>
          <w:highlight w:val="white"/>
        </w:rPr>
        <w:t xml:space="preserve"> диаграммы малозначимые взаимодействия, которыми можно пренебречь.</w:t>
      </w:r>
    </w:p>
    <w:p w14:paraId="6DF5B5DB" w14:textId="321DECED" w:rsidR="00C9649A" w:rsidRDefault="00B83120" w:rsidP="00C9649A">
      <w:pPr>
        <w:jc w:val="center"/>
        <w:rPr>
          <w:color w:val="333333"/>
          <w:sz w:val="28"/>
          <w:szCs w:val="28"/>
          <w:highlight w:val="white"/>
        </w:rPr>
      </w:pPr>
      <w:r>
        <w:rPr>
          <w:noProof/>
          <w:sz w:val="28"/>
          <w:szCs w:val="28"/>
          <w:lang w:eastAsia="ru-RU"/>
        </w:rPr>
        <w:lastRenderedPageBreak/>
        <w:pict w14:anchorId="0B18E382">
          <v:shape id="_x0000_i1031" type="#_x0000_t75" style="width:466.5pt;height:253.5pt">
            <v:imagedata r:id="rId21" o:title="Скрин 4"/>
          </v:shape>
        </w:pict>
      </w:r>
    </w:p>
    <w:p w14:paraId="064E72FF" w14:textId="456A8A75"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4</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0A9E4B6D" w14:textId="77777777" w:rsidR="00C9649A" w:rsidRDefault="00C9649A" w:rsidP="00C9649A">
      <w:pPr>
        <w:jc w:val="center"/>
        <w:rPr>
          <w:color w:val="333333"/>
          <w:sz w:val="28"/>
          <w:szCs w:val="28"/>
          <w:highlight w:val="white"/>
        </w:rPr>
      </w:pPr>
    </w:p>
    <w:p w14:paraId="6E4E30B8" w14:textId="2B84A924" w:rsidR="00C9649A" w:rsidRPr="004E3C3A" w:rsidRDefault="00C9649A" w:rsidP="004E3C3A">
      <w:pPr>
        <w:spacing w:line="360" w:lineRule="auto"/>
        <w:ind w:firstLine="709"/>
        <w:jc w:val="both"/>
        <w:rPr>
          <w:sz w:val="28"/>
          <w:szCs w:val="28"/>
          <w:highlight w:val="white"/>
        </w:rPr>
      </w:pPr>
      <w:r w:rsidRPr="002F0CD9">
        <w:rPr>
          <w:sz w:val="28"/>
          <w:szCs w:val="28"/>
          <w:highlight w:val="white"/>
        </w:rPr>
        <w:t>В нашем случае выберем первый вариант. изменение диаграммы повлечет за собой корректиро</w:t>
      </w:r>
      <w:r w:rsidR="004E3C3A">
        <w:rPr>
          <w:sz w:val="28"/>
          <w:szCs w:val="28"/>
          <w:highlight w:val="white"/>
        </w:rPr>
        <w:t>вку всех родительских диаграмм.</w:t>
      </w:r>
    </w:p>
    <w:p w14:paraId="48AFEE84" w14:textId="77777777" w:rsidR="00C9649A" w:rsidRDefault="00C9649A" w:rsidP="00C9649A">
      <w:pPr>
        <w:jc w:val="center"/>
        <w:rPr>
          <w:color w:val="333333"/>
          <w:sz w:val="28"/>
          <w:szCs w:val="28"/>
          <w:highlight w:val="white"/>
        </w:rPr>
      </w:pPr>
      <w:r>
        <w:rPr>
          <w:noProof/>
          <w:color w:val="333333"/>
          <w:sz w:val="28"/>
          <w:szCs w:val="28"/>
          <w:lang w:eastAsia="ru-RU"/>
        </w:rPr>
        <w:drawing>
          <wp:inline distT="0" distB="0" distL="0" distR="0" wp14:anchorId="2BBA9A67" wp14:editId="30C23989">
            <wp:extent cx="2444115" cy="12604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4115" cy="1260475"/>
                    </a:xfrm>
                    <a:prstGeom prst="rect">
                      <a:avLst/>
                    </a:prstGeom>
                    <a:noFill/>
                    <a:ln>
                      <a:noFill/>
                    </a:ln>
                  </pic:spPr>
                </pic:pic>
              </a:graphicData>
            </a:graphic>
          </wp:inline>
        </w:drawing>
      </w:r>
    </w:p>
    <w:p w14:paraId="3D7B3D2B" w14:textId="163515C6" w:rsidR="00C9649A" w:rsidRPr="004E3C3A" w:rsidRDefault="00C9649A" w:rsidP="004E3C3A">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5</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3BE66C98"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Декомпозиция процесса Обработка запроса клиента после корректировки примет вид:</w:t>
      </w:r>
    </w:p>
    <w:p w14:paraId="379ECC9D" w14:textId="21C16BA2" w:rsidR="00C9649A" w:rsidRPr="004E3C3A" w:rsidRDefault="00C9649A" w:rsidP="004E3C3A">
      <w:pPr>
        <w:spacing w:line="360" w:lineRule="auto"/>
        <w:ind w:firstLine="709"/>
        <w:jc w:val="both"/>
        <w:rPr>
          <w:sz w:val="28"/>
          <w:szCs w:val="28"/>
          <w:highlight w:val="white"/>
        </w:rPr>
      </w:pPr>
      <w:r w:rsidRPr="002F0CD9">
        <w:rPr>
          <w:sz w:val="28"/>
          <w:szCs w:val="28"/>
          <w:highlight w:val="white"/>
        </w:rPr>
        <w:t>Вернемся на диаграммы верхних уровней и сделаем</w:t>
      </w:r>
      <w:r w:rsidR="004E3C3A">
        <w:rPr>
          <w:sz w:val="28"/>
          <w:szCs w:val="28"/>
          <w:highlight w:val="white"/>
        </w:rPr>
        <w:t xml:space="preserve"> необходимые изменения:</w:t>
      </w:r>
    </w:p>
    <w:p w14:paraId="621C875D" w14:textId="5B17AEED" w:rsidR="00C9649A" w:rsidRDefault="00B83120" w:rsidP="00C9649A">
      <w:pPr>
        <w:jc w:val="center"/>
        <w:rPr>
          <w:color w:val="333333"/>
          <w:sz w:val="28"/>
          <w:szCs w:val="28"/>
          <w:highlight w:val="white"/>
        </w:rPr>
      </w:pPr>
      <w:r>
        <w:rPr>
          <w:noProof/>
          <w:sz w:val="28"/>
          <w:szCs w:val="28"/>
          <w:lang w:eastAsia="ru-RU"/>
        </w:rPr>
        <w:lastRenderedPageBreak/>
        <w:pict w14:anchorId="797F71BB">
          <v:shape id="_x0000_i1032" type="#_x0000_t75" style="width:466.5pt;height:253.5pt">
            <v:imagedata r:id="rId21" o:title="Скрин 4"/>
          </v:shape>
        </w:pict>
      </w:r>
    </w:p>
    <w:p w14:paraId="4005E171" w14:textId="0F56411F" w:rsidR="00C9649A" w:rsidRPr="004E3C3A" w:rsidRDefault="00C9649A" w:rsidP="004E3C3A">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6</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3CA68870" w14:textId="6A2EC2B9" w:rsidR="00C9649A" w:rsidRDefault="00B83120" w:rsidP="00C9649A">
      <w:pPr>
        <w:jc w:val="center"/>
        <w:rPr>
          <w:color w:val="333333"/>
          <w:sz w:val="28"/>
          <w:szCs w:val="28"/>
        </w:rPr>
      </w:pPr>
      <w:r>
        <w:rPr>
          <w:noProof/>
          <w:sz w:val="28"/>
          <w:szCs w:val="28"/>
          <w:lang w:eastAsia="ru-RU"/>
        </w:rPr>
        <w:pict w14:anchorId="06252137">
          <v:shape id="_x0000_i1033" type="#_x0000_t75" style="width:466.5pt;height:255pt">
            <v:imagedata r:id="rId23" o:title="Скрин 7"/>
          </v:shape>
        </w:pict>
      </w:r>
    </w:p>
    <w:p w14:paraId="5BCD091A" w14:textId="39A6D791"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7</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63E3112C" w14:textId="11DEDF6D" w:rsidR="00C9649A" w:rsidRDefault="00B83120" w:rsidP="00C9649A">
      <w:pPr>
        <w:jc w:val="center"/>
        <w:rPr>
          <w:color w:val="333333"/>
          <w:sz w:val="28"/>
          <w:szCs w:val="28"/>
          <w:highlight w:val="white"/>
        </w:rPr>
      </w:pPr>
      <w:r>
        <w:rPr>
          <w:caps/>
          <w:noProof/>
          <w:sz w:val="28"/>
          <w:szCs w:val="28"/>
          <w:lang w:eastAsia="ru-RU"/>
        </w:rPr>
        <w:lastRenderedPageBreak/>
        <w:pict w14:anchorId="30311021">
          <v:shape id="_x0000_i1034" type="#_x0000_t75" style="width:466.5pt;height:255pt">
            <v:imagedata r:id="rId16" o:title="Скрин 1"/>
          </v:shape>
        </w:pict>
      </w:r>
    </w:p>
    <w:p w14:paraId="19F8753A" w14:textId="732B6392" w:rsidR="004E3C3A" w:rsidRPr="00B15417" w:rsidRDefault="00C9649A" w:rsidP="00642DB9">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8</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7D14E0C2" w14:textId="32928FE1" w:rsidR="00C9649A" w:rsidRPr="00176865" w:rsidRDefault="00176865" w:rsidP="00C9649A">
      <w:pPr>
        <w:spacing w:line="360" w:lineRule="auto"/>
        <w:ind w:firstLine="709"/>
        <w:jc w:val="center"/>
        <w:outlineLvl w:val="1"/>
        <w:rPr>
          <w:b/>
          <w:bCs/>
          <w:caps/>
          <w:sz w:val="28"/>
          <w:szCs w:val="28"/>
          <w:highlight w:val="white"/>
        </w:rPr>
      </w:pPr>
      <w:bookmarkStart w:id="13" w:name="_Toc103708735"/>
      <w:r w:rsidRPr="00176865">
        <w:rPr>
          <w:b/>
          <w:bCs/>
          <w:sz w:val="28"/>
          <w:szCs w:val="28"/>
          <w:highlight w:val="white"/>
        </w:rPr>
        <w:t xml:space="preserve">2.4 </w:t>
      </w:r>
      <w:r w:rsidR="0092736D" w:rsidRPr="00176865">
        <w:rPr>
          <w:b/>
          <w:bCs/>
          <w:sz w:val="28"/>
          <w:szCs w:val="28"/>
          <w:highlight w:val="white"/>
        </w:rPr>
        <w:t>М</w:t>
      </w:r>
      <w:r w:rsidRPr="00176865">
        <w:rPr>
          <w:b/>
          <w:bCs/>
          <w:sz w:val="28"/>
          <w:szCs w:val="28"/>
          <w:highlight w:val="white"/>
        </w:rPr>
        <w:t xml:space="preserve">етодология </w:t>
      </w:r>
      <w:r w:rsidR="0092736D" w:rsidRPr="00176865">
        <w:rPr>
          <w:b/>
          <w:bCs/>
          <w:sz w:val="28"/>
          <w:szCs w:val="28"/>
          <w:highlight w:val="white"/>
        </w:rPr>
        <w:t xml:space="preserve">DFD. </w:t>
      </w:r>
      <w:r w:rsidRPr="00176865">
        <w:rPr>
          <w:b/>
          <w:bCs/>
          <w:sz w:val="28"/>
          <w:szCs w:val="28"/>
          <w:highlight w:val="white"/>
        </w:rPr>
        <w:t>понятийный аппарат</w:t>
      </w:r>
      <w:bookmarkEnd w:id="13"/>
    </w:p>
    <w:p w14:paraId="24FF7C7F"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 xml:space="preserve">Диаграммы потоков данных (DFD, Data </w:t>
      </w:r>
      <w:proofErr w:type="spellStart"/>
      <w:r w:rsidRPr="002F0CD9">
        <w:rPr>
          <w:sz w:val="28"/>
          <w:szCs w:val="28"/>
          <w:highlight w:val="white"/>
        </w:rPr>
        <w:t>Flow</w:t>
      </w:r>
      <w:proofErr w:type="spellEnd"/>
      <w:r w:rsidRPr="002F0CD9">
        <w:rPr>
          <w:sz w:val="28"/>
          <w:szCs w:val="28"/>
          <w:highlight w:val="white"/>
        </w:rPr>
        <w:t xml:space="preserve"> </w:t>
      </w:r>
      <w:proofErr w:type="spellStart"/>
      <w:r w:rsidRPr="002F0CD9">
        <w:rPr>
          <w:sz w:val="28"/>
          <w:szCs w:val="28"/>
          <w:highlight w:val="white"/>
        </w:rPr>
        <w:t>Diagram</w:t>
      </w:r>
      <w:proofErr w:type="spellEnd"/>
      <w:r w:rsidRPr="002F0CD9">
        <w:rPr>
          <w:sz w:val="28"/>
          <w:szCs w:val="28"/>
          <w:highlight w:val="white"/>
        </w:rPr>
        <w:t>) – представляют собой сеть связанных между собой работ. Их удобно использовать для описания документооборота и обработки информации.</w:t>
      </w:r>
    </w:p>
    <w:p w14:paraId="7857DE16"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DFD описывает:</w:t>
      </w:r>
    </w:p>
    <w:p w14:paraId="5DEFFCE8" w14:textId="77777777" w:rsidR="00C9649A" w:rsidRPr="002F0CD9" w:rsidRDefault="00C9649A" w:rsidP="00C9649A">
      <w:pPr>
        <w:pStyle w:val="aa"/>
        <w:numPr>
          <w:ilvl w:val="0"/>
          <w:numId w:val="9"/>
        </w:numPr>
        <w:spacing w:line="360" w:lineRule="auto"/>
        <w:jc w:val="both"/>
        <w:rPr>
          <w:sz w:val="28"/>
          <w:szCs w:val="28"/>
          <w:highlight w:val="white"/>
        </w:rPr>
      </w:pPr>
      <w:r w:rsidRPr="002F0CD9">
        <w:rPr>
          <w:sz w:val="28"/>
          <w:szCs w:val="28"/>
          <w:highlight w:val="white"/>
        </w:rPr>
        <w:t>Функции обработки информации – работы</w:t>
      </w:r>
    </w:p>
    <w:p w14:paraId="5AC6477E" w14:textId="77777777" w:rsidR="00C9649A" w:rsidRPr="002F0CD9" w:rsidRDefault="00C9649A" w:rsidP="00C9649A">
      <w:pPr>
        <w:pStyle w:val="aa"/>
        <w:numPr>
          <w:ilvl w:val="0"/>
          <w:numId w:val="9"/>
        </w:numPr>
        <w:spacing w:line="360" w:lineRule="auto"/>
        <w:jc w:val="both"/>
        <w:rPr>
          <w:sz w:val="28"/>
          <w:szCs w:val="28"/>
          <w:highlight w:val="white"/>
        </w:rPr>
      </w:pPr>
      <w:r w:rsidRPr="002F0CD9">
        <w:rPr>
          <w:sz w:val="28"/>
          <w:szCs w:val="28"/>
          <w:highlight w:val="white"/>
        </w:rPr>
        <w:t>Документы, объекты, сотрудников или отделы, участвующие в процессе обработки информации</w:t>
      </w:r>
    </w:p>
    <w:p w14:paraId="03B1863E" w14:textId="77777777" w:rsidR="00C9649A" w:rsidRPr="002F0CD9" w:rsidRDefault="00C9649A" w:rsidP="00C9649A">
      <w:pPr>
        <w:pStyle w:val="aa"/>
        <w:numPr>
          <w:ilvl w:val="0"/>
          <w:numId w:val="9"/>
        </w:numPr>
        <w:spacing w:line="360" w:lineRule="auto"/>
        <w:jc w:val="both"/>
        <w:rPr>
          <w:sz w:val="28"/>
          <w:szCs w:val="28"/>
          <w:highlight w:val="white"/>
        </w:rPr>
      </w:pPr>
      <w:r w:rsidRPr="002F0CD9">
        <w:rPr>
          <w:sz w:val="28"/>
          <w:szCs w:val="28"/>
          <w:highlight w:val="white"/>
        </w:rPr>
        <w:t>Внешние ссылки, которые обеспечивают интерфейс с внешними объектами, находящимися за границами моделируемой системы</w:t>
      </w:r>
    </w:p>
    <w:p w14:paraId="4C77A75A" w14:textId="77777777" w:rsidR="00C9649A" w:rsidRPr="002F0CD9" w:rsidRDefault="00C9649A" w:rsidP="00C9649A">
      <w:pPr>
        <w:pStyle w:val="aa"/>
        <w:numPr>
          <w:ilvl w:val="0"/>
          <w:numId w:val="9"/>
        </w:numPr>
        <w:spacing w:line="360" w:lineRule="auto"/>
        <w:jc w:val="both"/>
        <w:rPr>
          <w:sz w:val="28"/>
          <w:szCs w:val="28"/>
          <w:highlight w:val="white"/>
        </w:rPr>
      </w:pPr>
      <w:r w:rsidRPr="002F0CD9">
        <w:rPr>
          <w:sz w:val="28"/>
          <w:szCs w:val="28"/>
          <w:highlight w:val="white"/>
        </w:rPr>
        <w:t>Таблицы для хранения документов (хранилища данных)</w:t>
      </w:r>
    </w:p>
    <w:p w14:paraId="255C15B1"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 xml:space="preserve">Для построения диаграмм DFD в </w:t>
      </w:r>
      <w:proofErr w:type="spellStart"/>
      <w:r w:rsidRPr="002F0CD9">
        <w:rPr>
          <w:sz w:val="28"/>
          <w:szCs w:val="28"/>
          <w:highlight w:val="white"/>
        </w:rPr>
        <w:t>Ramus</w:t>
      </w:r>
      <w:proofErr w:type="spellEnd"/>
      <w:r w:rsidRPr="002F0CD9">
        <w:rPr>
          <w:sz w:val="28"/>
          <w:szCs w:val="28"/>
          <w:highlight w:val="white"/>
        </w:rPr>
        <w:t xml:space="preserve"> </w:t>
      </w:r>
      <w:proofErr w:type="spellStart"/>
      <w:r w:rsidRPr="002F0CD9">
        <w:rPr>
          <w:sz w:val="28"/>
          <w:szCs w:val="28"/>
          <w:highlight w:val="white"/>
        </w:rPr>
        <w:t>Educational</w:t>
      </w:r>
      <w:proofErr w:type="spellEnd"/>
      <w:r w:rsidRPr="002F0CD9">
        <w:rPr>
          <w:sz w:val="28"/>
          <w:szCs w:val="28"/>
          <w:highlight w:val="white"/>
        </w:rPr>
        <w:t xml:space="preserve"> используются следующие обозначения</w:t>
      </w:r>
    </w:p>
    <w:p w14:paraId="58B8F3A7" w14:textId="77777777" w:rsidR="00C9649A" w:rsidRPr="002F0CD9" w:rsidRDefault="00C9649A" w:rsidP="00C9649A">
      <w:pPr>
        <w:pStyle w:val="aa"/>
        <w:numPr>
          <w:ilvl w:val="0"/>
          <w:numId w:val="8"/>
        </w:numPr>
        <w:spacing w:line="360" w:lineRule="auto"/>
        <w:jc w:val="both"/>
        <w:rPr>
          <w:sz w:val="28"/>
          <w:szCs w:val="28"/>
          <w:highlight w:val="white"/>
        </w:rPr>
      </w:pPr>
      <w:r w:rsidRPr="002F0CD9">
        <w:rPr>
          <w:sz w:val="28"/>
          <w:szCs w:val="28"/>
          <w:highlight w:val="white"/>
        </w:rPr>
        <w:t>Поток данных</w:t>
      </w:r>
    </w:p>
    <w:p w14:paraId="4A682B07" w14:textId="77777777" w:rsidR="00C9649A" w:rsidRPr="002F0CD9" w:rsidRDefault="00C9649A" w:rsidP="00C9649A">
      <w:pPr>
        <w:pStyle w:val="aa"/>
        <w:numPr>
          <w:ilvl w:val="0"/>
          <w:numId w:val="8"/>
        </w:numPr>
        <w:spacing w:line="360" w:lineRule="auto"/>
        <w:jc w:val="both"/>
        <w:rPr>
          <w:sz w:val="28"/>
          <w:szCs w:val="28"/>
          <w:highlight w:val="white"/>
        </w:rPr>
      </w:pPr>
      <w:r w:rsidRPr="002F0CD9">
        <w:rPr>
          <w:sz w:val="28"/>
          <w:szCs w:val="28"/>
          <w:highlight w:val="white"/>
        </w:rPr>
        <w:t>Внешняя сущность</w:t>
      </w:r>
    </w:p>
    <w:p w14:paraId="194791D3"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 xml:space="preserve">Потоки данных являются механизмами, использующимися для моделирования передачи информации (или физических компонентов) из одной части системы в другую. Потоки изображаются на схеме </w:t>
      </w:r>
      <w:r w:rsidRPr="002F0CD9">
        <w:rPr>
          <w:sz w:val="28"/>
          <w:szCs w:val="28"/>
          <w:highlight w:val="white"/>
        </w:rPr>
        <w:lastRenderedPageBreak/>
        <w:t>именованными стрелками, ориентация которых указывает направление движения информации. Стрелки могут подходить к любой грани работы и могут быть двунаправленными для описания взаимодействия типа команда-ответ.</w:t>
      </w:r>
    </w:p>
    <w:p w14:paraId="69B1FCCE" w14:textId="77777777" w:rsidR="00C9649A" w:rsidRDefault="00C9649A" w:rsidP="00C9649A">
      <w:pPr>
        <w:spacing w:line="360" w:lineRule="auto"/>
        <w:ind w:firstLine="709"/>
        <w:jc w:val="both"/>
        <w:rPr>
          <w:color w:val="333333"/>
          <w:sz w:val="28"/>
          <w:szCs w:val="28"/>
          <w:highlight w:val="white"/>
        </w:rPr>
      </w:pPr>
      <w:r w:rsidRPr="002F0CD9">
        <w:rPr>
          <w:sz w:val="28"/>
          <w:szCs w:val="28"/>
          <w:highlight w:val="white"/>
        </w:rPr>
        <w:t>Назначение процесса состоит в продуцировании выходных потоков из входных в соответствии с действием, задаваемым именем процесса. Каждый процесс должен иметь уникальный номер для ссылок на него внутри диаграммы.</w:t>
      </w:r>
    </w:p>
    <w:p w14:paraId="6C3C4AAB" w14:textId="77777777" w:rsidR="00C9649A" w:rsidRDefault="00C9649A" w:rsidP="00C9649A">
      <w:pPr>
        <w:jc w:val="center"/>
        <w:rPr>
          <w:color w:val="333333"/>
          <w:sz w:val="28"/>
          <w:szCs w:val="28"/>
          <w:highlight w:val="white"/>
        </w:rPr>
      </w:pPr>
      <w:r>
        <w:rPr>
          <w:noProof/>
          <w:color w:val="333333"/>
          <w:sz w:val="28"/>
          <w:szCs w:val="28"/>
          <w:lang w:eastAsia="ru-RU"/>
        </w:rPr>
        <w:drawing>
          <wp:inline distT="0" distB="0" distL="0" distR="0" wp14:anchorId="3EBFDE97" wp14:editId="61CB1395">
            <wp:extent cx="4923790" cy="24441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3790" cy="2444115"/>
                    </a:xfrm>
                    <a:prstGeom prst="rect">
                      <a:avLst/>
                    </a:prstGeom>
                    <a:noFill/>
                    <a:ln>
                      <a:noFill/>
                    </a:ln>
                  </pic:spPr>
                </pic:pic>
              </a:graphicData>
            </a:graphic>
          </wp:inline>
        </w:drawing>
      </w:r>
    </w:p>
    <w:p w14:paraId="6009682C" w14:textId="7341B772" w:rsidR="00C9649A" w:rsidRPr="00790939" w:rsidRDefault="00C9649A" w:rsidP="00C9649A">
      <w:pPr>
        <w:shd w:val="clear" w:color="auto" w:fill="FFFFFF"/>
        <w:spacing w:line="360" w:lineRule="auto"/>
        <w:ind w:firstLine="709"/>
        <w:jc w:val="center"/>
        <w:rPr>
          <w:sz w:val="28"/>
          <w:szCs w:val="28"/>
          <w:lang w:val="en-US"/>
        </w:rPr>
      </w:pPr>
      <w:r>
        <w:rPr>
          <w:sz w:val="28"/>
          <w:szCs w:val="28"/>
        </w:rPr>
        <w:t xml:space="preserve">Рисунок </w:t>
      </w:r>
      <w:r w:rsidR="00840C3B">
        <w:rPr>
          <w:sz w:val="28"/>
          <w:szCs w:val="28"/>
        </w:rPr>
        <w:t>19</w:t>
      </w:r>
      <w:r>
        <w:rPr>
          <w:sz w:val="28"/>
          <w:szCs w:val="28"/>
        </w:rPr>
        <w:t>. Создание новой диаграммы</w:t>
      </w:r>
    </w:p>
    <w:p w14:paraId="63EE491B" w14:textId="77777777" w:rsidR="00C9649A" w:rsidRDefault="00C9649A" w:rsidP="00C9649A">
      <w:pPr>
        <w:jc w:val="center"/>
        <w:rPr>
          <w:color w:val="333333"/>
          <w:sz w:val="28"/>
          <w:szCs w:val="28"/>
          <w:highlight w:val="white"/>
        </w:rPr>
      </w:pPr>
    </w:p>
    <w:p w14:paraId="47778AF1" w14:textId="77777777" w:rsidR="00C9649A" w:rsidRDefault="00C9649A" w:rsidP="00C9649A">
      <w:pPr>
        <w:jc w:val="both"/>
        <w:rPr>
          <w:color w:val="333333"/>
          <w:sz w:val="28"/>
          <w:szCs w:val="28"/>
          <w:highlight w:val="white"/>
        </w:rPr>
      </w:pPr>
    </w:p>
    <w:p w14:paraId="501A1C3D" w14:textId="041E9E9E" w:rsidR="00C9649A" w:rsidRDefault="00B83120" w:rsidP="00C9649A">
      <w:pPr>
        <w:jc w:val="center"/>
        <w:rPr>
          <w:color w:val="333333"/>
          <w:sz w:val="28"/>
          <w:szCs w:val="28"/>
          <w:highlight w:val="white"/>
        </w:rPr>
      </w:pPr>
      <w:r>
        <w:rPr>
          <w:noProof/>
          <w:sz w:val="28"/>
          <w:szCs w:val="28"/>
          <w:lang w:eastAsia="ru-RU"/>
        </w:rPr>
        <w:pict w14:anchorId="4955AB91">
          <v:shape id="_x0000_i1035" type="#_x0000_t75" style="width:466.5pt;height:255pt">
            <v:imagedata r:id="rId25" o:title="Скрин 5"/>
          </v:shape>
        </w:pict>
      </w:r>
    </w:p>
    <w:p w14:paraId="14BA1E17" w14:textId="257A06E5" w:rsidR="00C9649A" w:rsidRPr="00790939" w:rsidRDefault="00840C3B" w:rsidP="00C9649A">
      <w:pPr>
        <w:shd w:val="clear" w:color="auto" w:fill="FFFFFF"/>
        <w:spacing w:line="360" w:lineRule="auto"/>
        <w:ind w:firstLine="709"/>
        <w:jc w:val="center"/>
        <w:rPr>
          <w:sz w:val="28"/>
          <w:szCs w:val="28"/>
        </w:rPr>
      </w:pPr>
      <w:r>
        <w:rPr>
          <w:sz w:val="28"/>
          <w:szCs w:val="28"/>
        </w:rPr>
        <w:t>Рисунок 20</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4321083C" w14:textId="77777777" w:rsidR="00C9649A" w:rsidRDefault="00C9649A" w:rsidP="00C9649A">
      <w:pPr>
        <w:jc w:val="center"/>
        <w:rPr>
          <w:color w:val="333333"/>
          <w:sz w:val="28"/>
          <w:szCs w:val="28"/>
          <w:highlight w:val="white"/>
        </w:rPr>
      </w:pPr>
    </w:p>
    <w:p w14:paraId="6545C242" w14:textId="77777777" w:rsidR="00C9649A" w:rsidRDefault="00C9649A" w:rsidP="00C9649A">
      <w:pPr>
        <w:jc w:val="both"/>
        <w:rPr>
          <w:color w:val="333333"/>
          <w:sz w:val="28"/>
          <w:szCs w:val="28"/>
          <w:highlight w:val="white"/>
        </w:rPr>
      </w:pPr>
    </w:p>
    <w:p w14:paraId="403A3D5C"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 xml:space="preserve">Хранилище данных </w:t>
      </w:r>
      <w:proofErr w:type="spellStart"/>
      <w:r w:rsidRPr="002F0CD9">
        <w:rPr>
          <w:sz w:val="28"/>
          <w:szCs w:val="28"/>
          <w:highlight w:val="white"/>
        </w:rPr>
        <w:t>позволянет</w:t>
      </w:r>
      <w:proofErr w:type="spellEnd"/>
      <w:r w:rsidRPr="002F0CD9">
        <w:rPr>
          <w:sz w:val="28"/>
          <w:szCs w:val="28"/>
          <w:highlight w:val="white"/>
        </w:rPr>
        <w:t xml:space="preserve"> на определенных участках определять данные, которые будут сохраняться в памяти между процессами. Фактически хранилища – это «срезы» потоков данных во времени. Информация, содержащаяся </w:t>
      </w:r>
      <w:proofErr w:type="gramStart"/>
      <w:r w:rsidRPr="002F0CD9">
        <w:rPr>
          <w:sz w:val="28"/>
          <w:szCs w:val="28"/>
          <w:highlight w:val="white"/>
        </w:rPr>
        <w:t>в хранилище</w:t>
      </w:r>
      <w:proofErr w:type="gramEnd"/>
      <w:r w:rsidRPr="002F0CD9">
        <w:rPr>
          <w:sz w:val="28"/>
          <w:szCs w:val="28"/>
          <w:highlight w:val="white"/>
        </w:rPr>
        <w:t xml:space="preserve"> может использоваться в любое время после её определения при этом данные могут выбираться в любом порядке. Имя хранилища должно идентифицировать его содержимое.</w:t>
      </w:r>
    </w:p>
    <w:p w14:paraId="590948E1" w14:textId="367AEDB5" w:rsidR="00C9649A" w:rsidRPr="0092736D" w:rsidRDefault="00C9649A" w:rsidP="0092736D">
      <w:pPr>
        <w:spacing w:line="360" w:lineRule="auto"/>
        <w:ind w:firstLine="709"/>
        <w:jc w:val="both"/>
        <w:rPr>
          <w:sz w:val="28"/>
          <w:szCs w:val="28"/>
          <w:highlight w:val="white"/>
        </w:rPr>
      </w:pPr>
      <w:r w:rsidRPr="002F0CD9">
        <w:rPr>
          <w:sz w:val="28"/>
          <w:szCs w:val="28"/>
          <w:highlight w:val="white"/>
        </w:rPr>
        <w:t xml:space="preserve">Внешняя сущность представляет собой сущность вне </w:t>
      </w:r>
      <w:proofErr w:type="spellStart"/>
      <w:r w:rsidRPr="002F0CD9">
        <w:rPr>
          <w:sz w:val="28"/>
          <w:szCs w:val="28"/>
          <w:highlight w:val="white"/>
        </w:rPr>
        <w:t>котекста</w:t>
      </w:r>
      <w:proofErr w:type="spellEnd"/>
      <w:r w:rsidRPr="002F0CD9">
        <w:rPr>
          <w:sz w:val="28"/>
          <w:szCs w:val="28"/>
          <w:highlight w:val="white"/>
        </w:rPr>
        <w:t xml:space="preserve"> системы, являющуюся источником или приемником даны системы. Предполагается, что </w:t>
      </w:r>
      <w:proofErr w:type="gramStart"/>
      <w:r w:rsidRPr="002F0CD9">
        <w:rPr>
          <w:sz w:val="28"/>
          <w:szCs w:val="28"/>
          <w:highlight w:val="white"/>
        </w:rPr>
        <w:t>объекты</w:t>
      </w:r>
      <w:proofErr w:type="gramEnd"/>
      <w:r w:rsidRPr="002F0CD9">
        <w:rPr>
          <w:sz w:val="28"/>
          <w:szCs w:val="28"/>
          <w:highlight w:val="white"/>
        </w:rPr>
        <w:t xml:space="preserve"> представленные внешними сущностями не должны участвовать ни в какой обработке. Одна внешняя сущность может быть использована многократно на о</w:t>
      </w:r>
      <w:r w:rsidR="0092736D">
        <w:rPr>
          <w:sz w:val="28"/>
          <w:szCs w:val="28"/>
          <w:highlight w:val="white"/>
        </w:rPr>
        <w:t>дной или нескольких диаграммах.</w:t>
      </w:r>
    </w:p>
    <w:p w14:paraId="616F38A1" w14:textId="791BA79A" w:rsidR="00C9649A" w:rsidRPr="0092736D" w:rsidRDefault="00176865" w:rsidP="0092736D">
      <w:pPr>
        <w:spacing w:line="360" w:lineRule="auto"/>
        <w:ind w:firstLine="709"/>
        <w:jc w:val="center"/>
        <w:outlineLvl w:val="1"/>
        <w:rPr>
          <w:b/>
          <w:bCs/>
          <w:caps/>
          <w:sz w:val="28"/>
          <w:szCs w:val="28"/>
          <w:highlight w:val="white"/>
        </w:rPr>
      </w:pPr>
      <w:bookmarkStart w:id="14" w:name="_Toc103708736"/>
      <w:r w:rsidRPr="00176865">
        <w:rPr>
          <w:b/>
          <w:bCs/>
          <w:sz w:val="28"/>
          <w:szCs w:val="28"/>
          <w:highlight w:val="white"/>
        </w:rPr>
        <w:t xml:space="preserve">2.5 </w:t>
      </w:r>
      <w:r w:rsidR="0092736D" w:rsidRPr="00176865">
        <w:rPr>
          <w:b/>
          <w:bCs/>
          <w:sz w:val="28"/>
          <w:szCs w:val="28"/>
          <w:highlight w:val="white"/>
        </w:rPr>
        <w:t>Д</w:t>
      </w:r>
      <w:r w:rsidRPr="00176865">
        <w:rPr>
          <w:b/>
          <w:bCs/>
          <w:sz w:val="28"/>
          <w:szCs w:val="28"/>
          <w:highlight w:val="white"/>
        </w:rPr>
        <w:t xml:space="preserve">ополнение моделей процессов диаграммой </w:t>
      </w:r>
      <w:r w:rsidR="0092736D" w:rsidRPr="00176865">
        <w:rPr>
          <w:b/>
          <w:bCs/>
          <w:sz w:val="28"/>
          <w:szCs w:val="28"/>
          <w:highlight w:val="white"/>
        </w:rPr>
        <w:t>DFD</w:t>
      </w:r>
      <w:bookmarkEnd w:id="14"/>
    </w:p>
    <w:p w14:paraId="02DC7493"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Декомпозицию работы Выполнение запроса целесообразно провести при помощи диаграммы DFD. методология IDEF0 рассматривает систему, как совокупность взаимосвязанных работ, что плохо отражает процессы обработки информации.</w:t>
      </w:r>
    </w:p>
    <w:p w14:paraId="5E70D716"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 xml:space="preserve">Выбрав работу </w:t>
      </w:r>
      <w:proofErr w:type="gramStart"/>
      <w:r w:rsidRPr="002F0CD9">
        <w:rPr>
          <w:sz w:val="28"/>
          <w:szCs w:val="28"/>
          <w:highlight w:val="white"/>
        </w:rPr>
        <w:t>Выполнение запроса с помощью</w:t>
      </w:r>
      <w:proofErr w:type="gramEnd"/>
      <w:r w:rsidRPr="002F0CD9">
        <w:rPr>
          <w:sz w:val="28"/>
          <w:szCs w:val="28"/>
          <w:highlight w:val="white"/>
        </w:rPr>
        <w:t xml:space="preserve"> кнопки начнем построение дочерней диаграммы в нотации DFD</w:t>
      </w:r>
      <w:r>
        <w:rPr>
          <w:sz w:val="28"/>
          <w:szCs w:val="28"/>
          <w:highlight w:val="white"/>
        </w:rPr>
        <w:t>.</w:t>
      </w:r>
    </w:p>
    <w:p w14:paraId="29F83CDD"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 xml:space="preserve">Все процессы обработки запросов контролируются и выполняются внутренними механизмами системы, при участии пользователя, поэтому стрелка-механизм Пользователь системы будет повторяться на декомпозированных диаграммах. Точка зрения модели, определенная ранее, не требует рассмотрения внутренних особенностей функционирования системы, поэтому </w:t>
      </w:r>
      <w:proofErr w:type="spellStart"/>
      <w:r w:rsidRPr="002F0CD9">
        <w:rPr>
          <w:sz w:val="28"/>
          <w:szCs w:val="28"/>
          <w:highlight w:val="white"/>
        </w:rPr>
        <w:t>затунелируем</w:t>
      </w:r>
      <w:proofErr w:type="spellEnd"/>
      <w:r w:rsidRPr="002F0CD9">
        <w:rPr>
          <w:sz w:val="28"/>
          <w:szCs w:val="28"/>
          <w:highlight w:val="white"/>
        </w:rPr>
        <w:t xml:space="preserve"> стрелку Пользователь системы с тем, чтобы не переносить её на диаграммы нижних уровней.</w:t>
      </w:r>
    </w:p>
    <w:p w14:paraId="48664134" w14:textId="34F9BF86" w:rsidR="00C9649A" w:rsidRPr="002F0CD9" w:rsidRDefault="00C9649A" w:rsidP="0092736D">
      <w:pPr>
        <w:spacing w:line="360" w:lineRule="auto"/>
        <w:ind w:firstLine="709"/>
        <w:jc w:val="both"/>
        <w:rPr>
          <w:sz w:val="28"/>
          <w:szCs w:val="28"/>
          <w:highlight w:val="white"/>
        </w:rPr>
      </w:pPr>
      <w:proofErr w:type="spellStart"/>
      <w:r w:rsidRPr="002F0CD9">
        <w:rPr>
          <w:sz w:val="28"/>
          <w:szCs w:val="28"/>
          <w:highlight w:val="white"/>
        </w:rPr>
        <w:t>Тунелирование</w:t>
      </w:r>
      <w:proofErr w:type="spellEnd"/>
      <w:r w:rsidRPr="002F0CD9">
        <w:rPr>
          <w:sz w:val="28"/>
          <w:szCs w:val="28"/>
          <w:highlight w:val="white"/>
        </w:rPr>
        <w:t xml:space="preserve"> производится удалением стрелки Пользователь системы с текущей декомпозиции</w:t>
      </w:r>
      <w:r>
        <w:rPr>
          <w:sz w:val="28"/>
          <w:szCs w:val="28"/>
          <w:highlight w:val="white"/>
        </w:rPr>
        <w:t>.</w:t>
      </w:r>
    </w:p>
    <w:p w14:paraId="15E04973" w14:textId="77777777" w:rsidR="00C9649A" w:rsidRDefault="00C9649A" w:rsidP="00C9649A">
      <w:pPr>
        <w:jc w:val="center"/>
        <w:rPr>
          <w:color w:val="333333"/>
          <w:sz w:val="28"/>
          <w:szCs w:val="28"/>
          <w:highlight w:val="white"/>
        </w:rPr>
      </w:pPr>
      <w:r>
        <w:rPr>
          <w:noProof/>
          <w:color w:val="333333"/>
          <w:sz w:val="28"/>
          <w:szCs w:val="28"/>
          <w:lang w:eastAsia="ru-RU"/>
        </w:rPr>
        <w:lastRenderedPageBreak/>
        <w:drawing>
          <wp:inline distT="0" distB="0" distL="0" distR="0" wp14:anchorId="7A3B1B97" wp14:editId="590DD788">
            <wp:extent cx="5732891" cy="1534601"/>
            <wp:effectExtent l="0" t="0" r="127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1534571"/>
                    </a:xfrm>
                    <a:prstGeom prst="rect">
                      <a:avLst/>
                    </a:prstGeom>
                    <a:noFill/>
                    <a:ln>
                      <a:noFill/>
                    </a:ln>
                  </pic:spPr>
                </pic:pic>
              </a:graphicData>
            </a:graphic>
          </wp:inline>
        </w:drawing>
      </w:r>
    </w:p>
    <w:p w14:paraId="2348D270" w14:textId="7D5B9414" w:rsidR="00C9649A" w:rsidRPr="004C23D1" w:rsidRDefault="00840C3B" w:rsidP="004C23D1">
      <w:pPr>
        <w:shd w:val="clear" w:color="auto" w:fill="FFFFFF"/>
        <w:spacing w:line="360" w:lineRule="auto"/>
        <w:ind w:firstLine="709"/>
        <w:jc w:val="center"/>
        <w:rPr>
          <w:sz w:val="28"/>
          <w:szCs w:val="28"/>
        </w:rPr>
      </w:pPr>
      <w:r>
        <w:rPr>
          <w:sz w:val="28"/>
          <w:szCs w:val="28"/>
        </w:rPr>
        <w:t>Рисунок 21</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3BBDE123"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Родительская диаграмма примет вид:</w:t>
      </w:r>
    </w:p>
    <w:p w14:paraId="7E72DC5E" w14:textId="23AE7757" w:rsidR="00C9649A" w:rsidRDefault="00B83120" w:rsidP="00C9649A">
      <w:pPr>
        <w:jc w:val="center"/>
        <w:rPr>
          <w:color w:val="333333"/>
          <w:sz w:val="28"/>
          <w:szCs w:val="28"/>
          <w:highlight w:val="white"/>
        </w:rPr>
      </w:pPr>
      <w:r>
        <w:rPr>
          <w:noProof/>
          <w:sz w:val="28"/>
          <w:szCs w:val="28"/>
          <w:lang w:eastAsia="ru-RU"/>
        </w:rPr>
        <w:pict w14:anchorId="143B41D1">
          <v:shape id="_x0000_i1036" type="#_x0000_t75" style="width:466.5pt;height:253.5pt">
            <v:imagedata r:id="rId21" o:title="Скрин 4"/>
          </v:shape>
        </w:pict>
      </w:r>
    </w:p>
    <w:p w14:paraId="177D0E7E" w14:textId="38803A7E" w:rsidR="00C9649A" w:rsidRPr="00790939" w:rsidRDefault="00840C3B" w:rsidP="00C9649A">
      <w:pPr>
        <w:shd w:val="clear" w:color="auto" w:fill="FFFFFF"/>
        <w:spacing w:line="360" w:lineRule="auto"/>
        <w:ind w:firstLine="709"/>
        <w:jc w:val="center"/>
        <w:rPr>
          <w:sz w:val="28"/>
          <w:szCs w:val="28"/>
        </w:rPr>
      </w:pPr>
      <w:r>
        <w:rPr>
          <w:sz w:val="28"/>
          <w:szCs w:val="28"/>
        </w:rPr>
        <w:t>Рисунок 22</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33A1B37E" w14:textId="77777777" w:rsidR="00C9649A" w:rsidRDefault="00C9649A" w:rsidP="00C9649A">
      <w:pPr>
        <w:jc w:val="center"/>
        <w:rPr>
          <w:color w:val="333333"/>
          <w:sz w:val="28"/>
          <w:szCs w:val="28"/>
          <w:highlight w:val="white"/>
        </w:rPr>
      </w:pPr>
    </w:p>
    <w:p w14:paraId="5D6FB9B2" w14:textId="77777777" w:rsidR="00C9649A" w:rsidRDefault="00C9649A" w:rsidP="00C9649A">
      <w:pPr>
        <w:jc w:val="both"/>
        <w:rPr>
          <w:color w:val="333333"/>
          <w:sz w:val="28"/>
          <w:szCs w:val="28"/>
          <w:highlight w:val="white"/>
        </w:rPr>
      </w:pPr>
    </w:p>
    <w:p w14:paraId="36AA0A28" w14:textId="415B56B7" w:rsidR="00C9649A" w:rsidRPr="0092736D" w:rsidRDefault="00C9649A" w:rsidP="0092736D">
      <w:pPr>
        <w:spacing w:line="360" w:lineRule="auto"/>
        <w:ind w:firstLine="709"/>
        <w:jc w:val="both"/>
        <w:rPr>
          <w:sz w:val="28"/>
          <w:szCs w:val="28"/>
          <w:highlight w:val="white"/>
        </w:rPr>
      </w:pPr>
      <w:r w:rsidRPr="002F0CD9">
        <w:rPr>
          <w:sz w:val="28"/>
          <w:szCs w:val="28"/>
          <w:highlight w:val="white"/>
        </w:rPr>
        <w:t xml:space="preserve">Декомпозируем </w:t>
      </w:r>
      <w:proofErr w:type="gramStart"/>
      <w:r w:rsidRPr="002F0CD9">
        <w:rPr>
          <w:sz w:val="28"/>
          <w:szCs w:val="28"/>
          <w:highlight w:val="white"/>
        </w:rPr>
        <w:t>работу</w:t>
      </w:r>
      <w:proofErr w:type="gramEnd"/>
      <w:r w:rsidRPr="002F0CD9">
        <w:rPr>
          <w:sz w:val="28"/>
          <w:szCs w:val="28"/>
          <w:highlight w:val="white"/>
        </w:rPr>
        <w:t xml:space="preserve"> Обработать</w:t>
      </w:r>
      <w:r w:rsidR="0092736D">
        <w:rPr>
          <w:sz w:val="28"/>
          <w:szCs w:val="28"/>
          <w:highlight w:val="white"/>
        </w:rPr>
        <w:t xml:space="preserve"> запрос студента в нотации DFD.</w:t>
      </w:r>
    </w:p>
    <w:p w14:paraId="3454688A" w14:textId="0765EA8F" w:rsidR="00C9649A" w:rsidRDefault="00B83120" w:rsidP="00C9649A">
      <w:pPr>
        <w:jc w:val="center"/>
        <w:rPr>
          <w:color w:val="333333"/>
          <w:sz w:val="28"/>
          <w:szCs w:val="28"/>
          <w:highlight w:val="white"/>
        </w:rPr>
      </w:pPr>
      <w:r>
        <w:rPr>
          <w:noProof/>
          <w:sz w:val="28"/>
          <w:szCs w:val="28"/>
          <w:lang w:eastAsia="ru-RU"/>
        </w:rPr>
        <w:lastRenderedPageBreak/>
        <w:pict w14:anchorId="113DA867">
          <v:shape id="_x0000_i1037" type="#_x0000_t75" style="width:466.5pt;height:255pt">
            <v:imagedata r:id="rId25" o:title="Скрин 5"/>
          </v:shape>
        </w:pict>
      </w:r>
    </w:p>
    <w:p w14:paraId="253B3EF7" w14:textId="48017FC4" w:rsidR="00C9649A" w:rsidRPr="00790939" w:rsidRDefault="00840C3B" w:rsidP="00C9649A">
      <w:pPr>
        <w:shd w:val="clear" w:color="auto" w:fill="FFFFFF"/>
        <w:spacing w:line="360" w:lineRule="auto"/>
        <w:ind w:firstLine="709"/>
        <w:jc w:val="center"/>
        <w:rPr>
          <w:sz w:val="28"/>
          <w:szCs w:val="28"/>
        </w:rPr>
      </w:pPr>
      <w:r>
        <w:rPr>
          <w:sz w:val="28"/>
          <w:szCs w:val="28"/>
        </w:rPr>
        <w:t>Рисунок 23</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6CEB527C" w14:textId="77777777" w:rsidR="00C9649A" w:rsidRDefault="00C9649A" w:rsidP="00C9649A">
      <w:pPr>
        <w:jc w:val="center"/>
        <w:rPr>
          <w:color w:val="333333"/>
          <w:sz w:val="28"/>
          <w:szCs w:val="28"/>
          <w:highlight w:val="white"/>
        </w:rPr>
      </w:pPr>
    </w:p>
    <w:p w14:paraId="1AC84733"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При формировании декомпозиции внесите в диаграмму имена работ:</w:t>
      </w:r>
    </w:p>
    <w:p w14:paraId="10603597" w14:textId="77777777" w:rsidR="00C9649A" w:rsidRPr="00B86946" w:rsidRDefault="00C9649A" w:rsidP="00C9649A">
      <w:pPr>
        <w:pStyle w:val="aa"/>
        <w:numPr>
          <w:ilvl w:val="0"/>
          <w:numId w:val="10"/>
        </w:numPr>
        <w:spacing w:line="360" w:lineRule="auto"/>
        <w:ind w:left="0" w:firstLine="709"/>
        <w:contextualSpacing w:val="0"/>
        <w:jc w:val="both"/>
        <w:rPr>
          <w:sz w:val="28"/>
          <w:szCs w:val="28"/>
          <w:highlight w:val="white"/>
        </w:rPr>
      </w:pPr>
      <w:r w:rsidRPr="002F0CD9">
        <w:rPr>
          <w:sz w:val="28"/>
          <w:szCs w:val="28"/>
          <w:highlight w:val="white"/>
        </w:rPr>
        <w:t>Составить резюме</w:t>
      </w:r>
    </w:p>
    <w:p w14:paraId="55F48EF6" w14:textId="77777777" w:rsidR="00C9649A" w:rsidRPr="00B86946" w:rsidRDefault="00C9649A" w:rsidP="00C9649A">
      <w:pPr>
        <w:pStyle w:val="aa"/>
        <w:numPr>
          <w:ilvl w:val="0"/>
          <w:numId w:val="10"/>
        </w:numPr>
        <w:spacing w:line="360" w:lineRule="auto"/>
        <w:ind w:left="0" w:firstLine="709"/>
        <w:contextualSpacing w:val="0"/>
        <w:jc w:val="both"/>
        <w:rPr>
          <w:sz w:val="28"/>
          <w:szCs w:val="28"/>
          <w:highlight w:val="white"/>
        </w:rPr>
      </w:pPr>
      <w:r w:rsidRPr="002F0CD9">
        <w:rPr>
          <w:sz w:val="28"/>
          <w:szCs w:val="28"/>
          <w:highlight w:val="white"/>
        </w:rPr>
        <w:t>Найти данные по успеваемости</w:t>
      </w:r>
    </w:p>
    <w:p w14:paraId="221D5A8C" w14:textId="77777777" w:rsidR="00C9649A" w:rsidRPr="002F0CD9" w:rsidRDefault="00C9649A" w:rsidP="00C9649A">
      <w:pPr>
        <w:pStyle w:val="aa"/>
        <w:numPr>
          <w:ilvl w:val="0"/>
          <w:numId w:val="10"/>
        </w:numPr>
        <w:spacing w:line="360" w:lineRule="auto"/>
        <w:ind w:left="0" w:firstLine="709"/>
        <w:contextualSpacing w:val="0"/>
        <w:jc w:val="both"/>
        <w:rPr>
          <w:sz w:val="28"/>
          <w:szCs w:val="28"/>
          <w:highlight w:val="white"/>
        </w:rPr>
      </w:pPr>
      <w:r w:rsidRPr="002F0CD9">
        <w:rPr>
          <w:sz w:val="28"/>
          <w:szCs w:val="28"/>
          <w:highlight w:val="white"/>
        </w:rPr>
        <w:t>Пройти тестирование</w:t>
      </w:r>
    </w:p>
    <w:p w14:paraId="5B2764E8" w14:textId="0A69659C" w:rsidR="00C9649A" w:rsidRDefault="00B83120" w:rsidP="00C9649A">
      <w:pPr>
        <w:jc w:val="center"/>
        <w:rPr>
          <w:color w:val="333333"/>
          <w:sz w:val="28"/>
          <w:szCs w:val="28"/>
          <w:highlight w:val="white"/>
        </w:rPr>
      </w:pPr>
      <w:r>
        <w:rPr>
          <w:noProof/>
          <w:sz w:val="28"/>
          <w:szCs w:val="28"/>
          <w:lang w:eastAsia="ru-RU"/>
        </w:rPr>
        <w:pict w14:anchorId="52FDA8AF">
          <v:shape id="_x0000_i1038" type="#_x0000_t75" style="width:466.5pt;height:255pt">
            <v:imagedata r:id="rId27" o:title="Скрин 6"/>
          </v:shape>
        </w:pict>
      </w:r>
    </w:p>
    <w:p w14:paraId="1156ED07" w14:textId="09FF057B" w:rsidR="00C9649A" w:rsidRPr="00790939" w:rsidRDefault="00840C3B" w:rsidP="00C9649A">
      <w:pPr>
        <w:shd w:val="clear" w:color="auto" w:fill="FFFFFF"/>
        <w:spacing w:line="360" w:lineRule="auto"/>
        <w:ind w:firstLine="709"/>
        <w:jc w:val="center"/>
        <w:rPr>
          <w:sz w:val="28"/>
          <w:szCs w:val="28"/>
        </w:rPr>
      </w:pPr>
      <w:r>
        <w:rPr>
          <w:sz w:val="28"/>
          <w:szCs w:val="28"/>
        </w:rPr>
        <w:t>Рисунок 24</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4ECFE9BA" w14:textId="77777777" w:rsidR="00C9649A" w:rsidRDefault="00C9649A" w:rsidP="00C9649A">
      <w:pPr>
        <w:jc w:val="center"/>
        <w:rPr>
          <w:color w:val="333333"/>
          <w:sz w:val="28"/>
          <w:szCs w:val="28"/>
          <w:highlight w:val="white"/>
        </w:rPr>
      </w:pPr>
    </w:p>
    <w:p w14:paraId="194669A7" w14:textId="77777777" w:rsidR="00C9649A" w:rsidRDefault="00C9649A" w:rsidP="00C9649A">
      <w:pPr>
        <w:jc w:val="both"/>
        <w:rPr>
          <w:color w:val="333333"/>
          <w:sz w:val="28"/>
          <w:szCs w:val="28"/>
          <w:highlight w:val="white"/>
        </w:rPr>
      </w:pPr>
    </w:p>
    <w:p w14:paraId="3D4FE06B"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Теперь необходимо создать классификаторы:</w:t>
      </w:r>
    </w:p>
    <w:p w14:paraId="3C613DEA" w14:textId="77777777" w:rsidR="00C9649A" w:rsidRPr="00B86946" w:rsidRDefault="00C9649A" w:rsidP="00C9649A">
      <w:pPr>
        <w:pStyle w:val="aa"/>
        <w:numPr>
          <w:ilvl w:val="0"/>
          <w:numId w:val="11"/>
        </w:numPr>
        <w:spacing w:line="360" w:lineRule="auto"/>
        <w:ind w:left="0" w:firstLine="709"/>
        <w:contextualSpacing w:val="0"/>
        <w:jc w:val="both"/>
        <w:rPr>
          <w:sz w:val="28"/>
          <w:szCs w:val="28"/>
          <w:highlight w:val="white"/>
        </w:rPr>
      </w:pPr>
      <w:r w:rsidRPr="00B86946">
        <w:rPr>
          <w:sz w:val="28"/>
          <w:szCs w:val="28"/>
          <w:highlight w:val="white"/>
        </w:rPr>
        <w:lastRenderedPageBreak/>
        <w:t>Хранилище «Резюме»</w:t>
      </w:r>
    </w:p>
    <w:p w14:paraId="79911A10" w14:textId="77777777" w:rsidR="00C9649A" w:rsidRPr="00B86946" w:rsidRDefault="00C9649A" w:rsidP="00C9649A">
      <w:pPr>
        <w:pStyle w:val="aa"/>
        <w:numPr>
          <w:ilvl w:val="0"/>
          <w:numId w:val="11"/>
        </w:numPr>
        <w:spacing w:line="360" w:lineRule="auto"/>
        <w:ind w:left="0" w:firstLine="709"/>
        <w:contextualSpacing w:val="0"/>
        <w:jc w:val="both"/>
        <w:rPr>
          <w:sz w:val="28"/>
          <w:szCs w:val="28"/>
          <w:highlight w:val="white"/>
        </w:rPr>
      </w:pPr>
      <w:r w:rsidRPr="00B86946">
        <w:rPr>
          <w:sz w:val="28"/>
          <w:szCs w:val="28"/>
          <w:highlight w:val="white"/>
        </w:rPr>
        <w:t>Хранилище «Тесты»</w:t>
      </w:r>
    </w:p>
    <w:p w14:paraId="4EA1D2C5" w14:textId="77777777" w:rsidR="00C9649A" w:rsidRPr="00B86946" w:rsidRDefault="00C9649A" w:rsidP="00C9649A">
      <w:pPr>
        <w:pStyle w:val="aa"/>
        <w:numPr>
          <w:ilvl w:val="0"/>
          <w:numId w:val="11"/>
        </w:numPr>
        <w:spacing w:line="360" w:lineRule="auto"/>
        <w:ind w:left="0" w:firstLine="709"/>
        <w:contextualSpacing w:val="0"/>
        <w:jc w:val="both"/>
        <w:rPr>
          <w:sz w:val="28"/>
          <w:szCs w:val="28"/>
          <w:highlight w:val="white"/>
        </w:rPr>
      </w:pPr>
      <w:r w:rsidRPr="00B86946">
        <w:rPr>
          <w:sz w:val="28"/>
          <w:szCs w:val="28"/>
          <w:highlight w:val="white"/>
        </w:rPr>
        <w:t>Хранилище «Успеваемость»</w:t>
      </w:r>
    </w:p>
    <w:p w14:paraId="311FAC41"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Для создания классификаторов переключиться на соответствующее окно кнопкой находящейся на верхней инструментальной панели и в появившемся окне Классификаторы (вкладка Классификаторы) с помощью кнопки создать необходимые классификаторы.</w:t>
      </w:r>
    </w:p>
    <w:p w14:paraId="2720078A" w14:textId="77777777" w:rsidR="00C9649A" w:rsidRDefault="00C9649A" w:rsidP="00C9649A">
      <w:pPr>
        <w:jc w:val="center"/>
        <w:rPr>
          <w:color w:val="333333"/>
          <w:sz w:val="28"/>
          <w:szCs w:val="28"/>
          <w:highlight w:val="white"/>
        </w:rPr>
      </w:pPr>
      <w:r>
        <w:rPr>
          <w:noProof/>
          <w:color w:val="333333"/>
          <w:sz w:val="28"/>
          <w:szCs w:val="28"/>
          <w:lang w:eastAsia="ru-RU"/>
        </w:rPr>
        <w:drawing>
          <wp:inline distT="0" distB="0" distL="0" distR="0" wp14:anchorId="40144B92" wp14:editId="2B5570D0">
            <wp:extent cx="2766836" cy="1216549"/>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2410" cy="1219000"/>
                    </a:xfrm>
                    <a:prstGeom prst="rect">
                      <a:avLst/>
                    </a:prstGeom>
                    <a:noFill/>
                    <a:ln>
                      <a:noFill/>
                    </a:ln>
                  </pic:spPr>
                </pic:pic>
              </a:graphicData>
            </a:graphic>
          </wp:inline>
        </w:drawing>
      </w:r>
    </w:p>
    <w:p w14:paraId="63F218BB" w14:textId="1F64D0DD" w:rsidR="00C9649A" w:rsidRPr="0092736D" w:rsidRDefault="00840C3B" w:rsidP="0092736D">
      <w:pPr>
        <w:shd w:val="clear" w:color="auto" w:fill="FFFFFF"/>
        <w:spacing w:line="360" w:lineRule="auto"/>
        <w:ind w:firstLine="709"/>
        <w:jc w:val="center"/>
        <w:rPr>
          <w:sz w:val="28"/>
          <w:szCs w:val="28"/>
        </w:rPr>
      </w:pPr>
      <w:r>
        <w:rPr>
          <w:sz w:val="28"/>
          <w:szCs w:val="28"/>
        </w:rPr>
        <w:t>Рисунок 25</w:t>
      </w:r>
      <w:r w:rsidR="00C9649A">
        <w:rPr>
          <w:sz w:val="28"/>
          <w:szCs w:val="28"/>
        </w:rPr>
        <w:t>. Классификаторы</w:t>
      </w:r>
    </w:p>
    <w:p w14:paraId="59AB9945" w14:textId="77777777" w:rsidR="00C9649A" w:rsidRPr="00B86946" w:rsidRDefault="00C9649A" w:rsidP="00C9649A">
      <w:pPr>
        <w:pStyle w:val="aa"/>
        <w:numPr>
          <w:ilvl w:val="0"/>
          <w:numId w:val="12"/>
        </w:numPr>
        <w:spacing w:line="360" w:lineRule="auto"/>
        <w:jc w:val="both"/>
        <w:rPr>
          <w:sz w:val="28"/>
          <w:szCs w:val="28"/>
          <w:highlight w:val="white"/>
        </w:rPr>
      </w:pPr>
      <w:r w:rsidRPr="00B86946">
        <w:rPr>
          <w:sz w:val="28"/>
          <w:szCs w:val="28"/>
          <w:highlight w:val="white"/>
        </w:rPr>
        <w:t xml:space="preserve">Внесите в модель соответствующие хранилища данных при помощи </w:t>
      </w:r>
      <w:proofErr w:type="gramStart"/>
      <w:r w:rsidRPr="00B86946">
        <w:rPr>
          <w:sz w:val="28"/>
          <w:szCs w:val="28"/>
          <w:highlight w:val="white"/>
        </w:rPr>
        <w:t>кнопки .</w:t>
      </w:r>
      <w:proofErr w:type="gramEnd"/>
    </w:p>
    <w:p w14:paraId="2723D604" w14:textId="77777777" w:rsidR="00C9649A" w:rsidRPr="00B86946" w:rsidRDefault="00C9649A" w:rsidP="00C9649A">
      <w:pPr>
        <w:pStyle w:val="aa"/>
        <w:numPr>
          <w:ilvl w:val="0"/>
          <w:numId w:val="12"/>
        </w:numPr>
        <w:spacing w:line="360" w:lineRule="auto"/>
        <w:jc w:val="both"/>
        <w:rPr>
          <w:sz w:val="28"/>
          <w:szCs w:val="28"/>
          <w:highlight w:val="white"/>
        </w:rPr>
      </w:pPr>
      <w:r w:rsidRPr="00B86946">
        <w:rPr>
          <w:sz w:val="28"/>
          <w:szCs w:val="28"/>
          <w:highlight w:val="white"/>
        </w:rPr>
        <w:t>И постройте DFD модель процесса.</w:t>
      </w:r>
    </w:p>
    <w:p w14:paraId="24D62B26" w14:textId="77777777" w:rsidR="00C9649A" w:rsidRDefault="00C9649A" w:rsidP="00C9649A">
      <w:pPr>
        <w:jc w:val="both"/>
        <w:rPr>
          <w:color w:val="333333"/>
          <w:sz w:val="28"/>
          <w:szCs w:val="28"/>
          <w:highlight w:val="white"/>
        </w:rPr>
      </w:pPr>
    </w:p>
    <w:p w14:paraId="47422686" w14:textId="344A4D05" w:rsidR="00C9649A" w:rsidRPr="00790939" w:rsidRDefault="00B83120" w:rsidP="000B01F6">
      <w:pPr>
        <w:shd w:val="clear" w:color="auto" w:fill="FFFFFF"/>
        <w:spacing w:line="360" w:lineRule="auto"/>
        <w:ind w:firstLine="709"/>
        <w:jc w:val="center"/>
        <w:rPr>
          <w:sz w:val="28"/>
          <w:szCs w:val="28"/>
        </w:rPr>
      </w:pPr>
      <w:r>
        <w:rPr>
          <w:noProof/>
          <w:sz w:val="28"/>
          <w:szCs w:val="28"/>
          <w:lang w:eastAsia="ru-RU"/>
        </w:rPr>
        <w:pict w14:anchorId="0A373346">
          <v:shape id="_x0000_i1039" type="#_x0000_t75" style="width:466.5pt;height:255pt">
            <v:imagedata r:id="rId27" o:title="Скрин 6"/>
          </v:shape>
        </w:pict>
      </w:r>
      <w:r w:rsidR="00C9649A" w:rsidRPr="00204C07">
        <w:rPr>
          <w:sz w:val="28"/>
          <w:szCs w:val="28"/>
        </w:rPr>
        <w:t xml:space="preserve"> </w:t>
      </w:r>
      <w:bookmarkStart w:id="15" w:name="_Hlk103626776"/>
      <w:r w:rsidR="00C9649A">
        <w:rPr>
          <w:sz w:val="28"/>
          <w:szCs w:val="28"/>
        </w:rPr>
        <w:t xml:space="preserve">Рисунок 26. </w:t>
      </w:r>
      <w:r w:rsidR="00C9649A" w:rsidRPr="00B0750B">
        <w:rPr>
          <w:sz w:val="28"/>
          <w:szCs w:val="28"/>
        </w:rPr>
        <w:t xml:space="preserve">Пример создания функциональной модели </w:t>
      </w:r>
      <w:r w:rsidR="00C9649A">
        <w:rPr>
          <w:sz w:val="28"/>
          <w:szCs w:val="28"/>
          <w:lang w:val="en-US"/>
        </w:rPr>
        <w:t>DFD</w:t>
      </w:r>
      <w:bookmarkEnd w:id="15"/>
    </w:p>
    <w:p w14:paraId="4FCCB4BA" w14:textId="77777777" w:rsidR="00C9649A" w:rsidRDefault="00C9649A" w:rsidP="00C9649A">
      <w:pPr>
        <w:jc w:val="center"/>
        <w:rPr>
          <w:color w:val="333333"/>
          <w:sz w:val="28"/>
          <w:szCs w:val="28"/>
          <w:highlight w:val="white"/>
        </w:rPr>
      </w:pPr>
    </w:p>
    <w:p w14:paraId="7B3E196F"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 xml:space="preserve">Дополните </w:t>
      </w:r>
      <w:proofErr w:type="spellStart"/>
      <w:r w:rsidRPr="002F0CD9">
        <w:rPr>
          <w:sz w:val="28"/>
          <w:szCs w:val="28"/>
          <w:highlight w:val="white"/>
        </w:rPr>
        <w:t>харнилище</w:t>
      </w:r>
      <w:proofErr w:type="spellEnd"/>
      <w:r w:rsidRPr="002F0CD9">
        <w:rPr>
          <w:sz w:val="28"/>
          <w:szCs w:val="28"/>
          <w:highlight w:val="white"/>
        </w:rPr>
        <w:t xml:space="preserve"> элементом: Хранилище «Экспертные оценки»</w:t>
      </w:r>
    </w:p>
    <w:p w14:paraId="1862BDAC" w14:textId="77777777" w:rsidR="00C9649A" w:rsidRDefault="00C9649A" w:rsidP="00C9649A">
      <w:pPr>
        <w:jc w:val="both"/>
        <w:rPr>
          <w:color w:val="333333"/>
          <w:sz w:val="28"/>
          <w:szCs w:val="28"/>
          <w:highlight w:val="white"/>
        </w:rPr>
      </w:pPr>
    </w:p>
    <w:p w14:paraId="1F133D30" w14:textId="77777777" w:rsidR="00C9649A" w:rsidRDefault="00C9649A" w:rsidP="00C9649A">
      <w:pPr>
        <w:jc w:val="center"/>
        <w:rPr>
          <w:color w:val="333333"/>
          <w:sz w:val="28"/>
          <w:szCs w:val="28"/>
          <w:highlight w:val="white"/>
        </w:rPr>
      </w:pPr>
      <w:r>
        <w:rPr>
          <w:noProof/>
          <w:color w:val="333333"/>
          <w:sz w:val="28"/>
          <w:szCs w:val="28"/>
          <w:lang w:eastAsia="ru-RU"/>
        </w:rPr>
        <w:lastRenderedPageBreak/>
        <w:drawing>
          <wp:inline distT="0" distB="0" distL="0" distR="0" wp14:anchorId="0662863C" wp14:editId="70727623">
            <wp:extent cx="3942574" cy="1073426"/>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2819" cy="1076215"/>
                    </a:xfrm>
                    <a:prstGeom prst="rect">
                      <a:avLst/>
                    </a:prstGeom>
                    <a:noFill/>
                    <a:ln>
                      <a:noFill/>
                    </a:ln>
                  </pic:spPr>
                </pic:pic>
              </a:graphicData>
            </a:graphic>
          </wp:inline>
        </w:drawing>
      </w:r>
    </w:p>
    <w:p w14:paraId="03A9EEEC" w14:textId="293F7DB2" w:rsidR="004C23D1" w:rsidRPr="004C23D1" w:rsidRDefault="00C9649A" w:rsidP="004C23D1">
      <w:pPr>
        <w:jc w:val="center"/>
        <w:rPr>
          <w:sz w:val="28"/>
          <w:szCs w:val="28"/>
        </w:rPr>
      </w:pPr>
      <w:r>
        <w:rPr>
          <w:sz w:val="28"/>
          <w:szCs w:val="28"/>
        </w:rPr>
        <w:t>Рисунок 27.Классификаторы</w:t>
      </w:r>
    </w:p>
    <w:p w14:paraId="1277E23E" w14:textId="1C2F2F61" w:rsidR="004C23D1" w:rsidRDefault="004C23D1" w:rsidP="00C9649A">
      <w:pPr>
        <w:jc w:val="center"/>
        <w:rPr>
          <w:sz w:val="28"/>
          <w:szCs w:val="28"/>
          <w:highlight w:val="white"/>
        </w:rPr>
      </w:pPr>
      <w:r w:rsidRPr="002F0CD9">
        <w:rPr>
          <w:sz w:val="28"/>
          <w:szCs w:val="28"/>
          <w:highlight w:val="white"/>
        </w:rPr>
        <w:t>Постройте DFD модель процесса «Обработать запрос эксперта»</w:t>
      </w:r>
    </w:p>
    <w:p w14:paraId="047963C2" w14:textId="4CD910C9" w:rsidR="00C9649A" w:rsidRDefault="00B83120" w:rsidP="004C23D1">
      <w:pPr>
        <w:jc w:val="center"/>
        <w:rPr>
          <w:color w:val="333333"/>
          <w:sz w:val="28"/>
          <w:szCs w:val="28"/>
          <w:highlight w:val="white"/>
        </w:rPr>
      </w:pPr>
      <w:r>
        <w:rPr>
          <w:noProof/>
          <w:sz w:val="28"/>
          <w:szCs w:val="28"/>
          <w:lang w:eastAsia="ru-RU"/>
        </w:rPr>
        <w:pict w14:anchorId="44AE46E5">
          <v:shape id="_x0000_i1040" type="#_x0000_t75" style="width:466.5pt;height:255pt">
            <v:imagedata r:id="rId23" o:title="Скрин 7"/>
          </v:shape>
        </w:pict>
      </w:r>
    </w:p>
    <w:p w14:paraId="62D624C9" w14:textId="094D5AD4" w:rsidR="004C23D1" w:rsidRPr="00B15417" w:rsidRDefault="00C9649A" w:rsidP="004C23D1">
      <w:pPr>
        <w:spacing w:line="360" w:lineRule="auto"/>
        <w:ind w:firstLine="709"/>
        <w:jc w:val="center"/>
        <w:rPr>
          <w:sz w:val="28"/>
          <w:szCs w:val="28"/>
        </w:rPr>
      </w:pPr>
      <w:r>
        <w:rPr>
          <w:sz w:val="28"/>
          <w:szCs w:val="28"/>
        </w:rPr>
        <w:t xml:space="preserve">Рисунок 28. </w:t>
      </w:r>
      <w:r w:rsidRPr="00B0750B">
        <w:rPr>
          <w:sz w:val="28"/>
          <w:szCs w:val="28"/>
        </w:rPr>
        <w:t xml:space="preserve">Пример создания функциональной модели </w:t>
      </w:r>
      <w:r>
        <w:rPr>
          <w:sz w:val="28"/>
          <w:szCs w:val="28"/>
          <w:lang w:val="en-US"/>
        </w:rPr>
        <w:t>DFD</w:t>
      </w:r>
    </w:p>
    <w:p w14:paraId="692D48C3" w14:textId="219B8896" w:rsidR="00C9649A" w:rsidRPr="004C23D1" w:rsidRDefault="004C23D1" w:rsidP="004C23D1">
      <w:pPr>
        <w:widowControl/>
        <w:autoSpaceDE/>
        <w:autoSpaceDN/>
        <w:spacing w:after="160" w:line="259" w:lineRule="auto"/>
        <w:rPr>
          <w:sz w:val="28"/>
          <w:szCs w:val="28"/>
        </w:rPr>
      </w:pPr>
      <w:r w:rsidRPr="00B15417">
        <w:rPr>
          <w:sz w:val="28"/>
          <w:szCs w:val="28"/>
        </w:rPr>
        <w:br w:type="page"/>
      </w:r>
    </w:p>
    <w:p w14:paraId="39460854" w14:textId="77777777" w:rsidR="00C9649A" w:rsidRPr="00176865" w:rsidRDefault="00C9649A" w:rsidP="00C9649A">
      <w:pPr>
        <w:jc w:val="center"/>
        <w:outlineLvl w:val="0"/>
        <w:rPr>
          <w:b/>
          <w:caps/>
          <w:color w:val="333333"/>
          <w:sz w:val="28"/>
          <w:szCs w:val="28"/>
          <w:highlight w:val="white"/>
        </w:rPr>
      </w:pPr>
      <w:bookmarkStart w:id="16" w:name="_Toc103708737"/>
      <w:r w:rsidRPr="00176865">
        <w:rPr>
          <w:b/>
          <w:caps/>
          <w:sz w:val="28"/>
          <w:szCs w:val="28"/>
          <w:highlight w:val="white"/>
        </w:rPr>
        <w:lastRenderedPageBreak/>
        <w:t>ЗАКЛЮЧЕНИЕ</w:t>
      </w:r>
      <w:bookmarkEnd w:id="16"/>
    </w:p>
    <w:p w14:paraId="6538D8B2" w14:textId="77777777" w:rsidR="00B83120" w:rsidRDefault="00B83120" w:rsidP="0092736D">
      <w:pPr>
        <w:tabs>
          <w:tab w:val="left" w:pos="4253"/>
        </w:tabs>
        <w:spacing w:line="360" w:lineRule="auto"/>
        <w:ind w:firstLine="709"/>
        <w:jc w:val="both"/>
        <w:rPr>
          <w:sz w:val="28"/>
          <w:szCs w:val="28"/>
        </w:rPr>
      </w:pPr>
      <w:r w:rsidRPr="00B83120">
        <w:rPr>
          <w:sz w:val="28"/>
          <w:szCs w:val="28"/>
        </w:rPr>
        <w:t xml:space="preserve">Итак, мы выполнили функционально-структурный анализ предметной области «Работа библиотеки». Наши представления о предметной области мы систематизировали в виде ее функциональной модели. Функциональная модель разрабатывалась на основе методологии IDEF0. В результате выполнения конкретной работы мы познакомились с методологией функционального моделирования и технологией работы в среде ее реализации </w:t>
      </w:r>
      <w:proofErr w:type="spellStart"/>
      <w:r w:rsidRPr="00B83120">
        <w:rPr>
          <w:sz w:val="28"/>
          <w:szCs w:val="28"/>
        </w:rPr>
        <w:t>Ramus</w:t>
      </w:r>
      <w:proofErr w:type="spellEnd"/>
      <w:r w:rsidRPr="00B83120">
        <w:rPr>
          <w:sz w:val="28"/>
          <w:szCs w:val="28"/>
        </w:rPr>
        <w:t xml:space="preserve"> </w:t>
      </w:r>
      <w:proofErr w:type="spellStart"/>
      <w:r w:rsidRPr="00B83120">
        <w:rPr>
          <w:sz w:val="28"/>
          <w:szCs w:val="28"/>
        </w:rPr>
        <w:t>Educational</w:t>
      </w:r>
      <w:proofErr w:type="spellEnd"/>
      <w:r w:rsidRPr="00B83120">
        <w:rPr>
          <w:sz w:val="28"/>
          <w:szCs w:val="28"/>
        </w:rPr>
        <w:t xml:space="preserve">. </w:t>
      </w:r>
    </w:p>
    <w:p w14:paraId="6F820C25" w14:textId="77777777" w:rsidR="00B83120" w:rsidRDefault="00B83120" w:rsidP="0092736D">
      <w:pPr>
        <w:tabs>
          <w:tab w:val="left" w:pos="4253"/>
        </w:tabs>
        <w:spacing w:line="360" w:lineRule="auto"/>
        <w:ind w:firstLine="709"/>
        <w:jc w:val="both"/>
        <w:rPr>
          <w:sz w:val="28"/>
          <w:szCs w:val="28"/>
        </w:rPr>
      </w:pPr>
      <w:r w:rsidRPr="00B83120">
        <w:rPr>
          <w:sz w:val="28"/>
          <w:szCs w:val="28"/>
        </w:rPr>
        <w:t xml:space="preserve">Важно понять, что IDEF0 представляет собой универсальную методологию анализа бизнес-процессов, а, следовательно, она может быть полезна для специалистов в любой области профессиональной деятельности. Методология IDEF0 предоставляет возможность заинтересованному профессионалу выполнить критический анализ действительного состояния профессиональной деятельности и попытаться выполнить ее реструктуризацию для устранения обнаруженных недостатков. </w:t>
      </w:r>
    </w:p>
    <w:p w14:paraId="338FECBB" w14:textId="77777777" w:rsidR="00B83120" w:rsidRDefault="00B83120" w:rsidP="0092736D">
      <w:pPr>
        <w:tabs>
          <w:tab w:val="left" w:pos="4253"/>
        </w:tabs>
        <w:spacing w:line="360" w:lineRule="auto"/>
        <w:ind w:firstLine="709"/>
        <w:jc w:val="both"/>
        <w:rPr>
          <w:sz w:val="28"/>
          <w:szCs w:val="28"/>
        </w:rPr>
      </w:pPr>
      <w:r w:rsidRPr="00B83120">
        <w:rPr>
          <w:sz w:val="28"/>
          <w:szCs w:val="28"/>
        </w:rPr>
        <w:t xml:space="preserve">При выполнении функционально-структурного анализа по методологии IDEF0 большое значение имеют компьютерные средства его реализации. В настоящее время известно множество CASE-систем такого назначения. Знакомство с </w:t>
      </w:r>
      <w:proofErr w:type="spellStart"/>
      <w:r w:rsidRPr="00B83120">
        <w:rPr>
          <w:sz w:val="28"/>
          <w:szCs w:val="28"/>
        </w:rPr>
        <w:t>Ramus</w:t>
      </w:r>
      <w:proofErr w:type="spellEnd"/>
      <w:r w:rsidRPr="00B83120">
        <w:rPr>
          <w:sz w:val="28"/>
          <w:szCs w:val="28"/>
        </w:rPr>
        <w:t xml:space="preserve"> </w:t>
      </w:r>
      <w:proofErr w:type="spellStart"/>
      <w:r w:rsidRPr="00B83120">
        <w:rPr>
          <w:sz w:val="28"/>
          <w:szCs w:val="28"/>
        </w:rPr>
        <w:t>Educational</w:t>
      </w:r>
      <w:proofErr w:type="spellEnd"/>
      <w:r w:rsidRPr="00B83120">
        <w:rPr>
          <w:sz w:val="28"/>
          <w:szCs w:val="28"/>
        </w:rPr>
        <w:t xml:space="preserve"> позволит начинающему пользователю составить представление о технологии работы в таких системах. </w:t>
      </w:r>
    </w:p>
    <w:p w14:paraId="7B70F9AA" w14:textId="6B18DAD4" w:rsidR="00B83120" w:rsidRPr="00B83120" w:rsidRDefault="00B83120" w:rsidP="0092736D">
      <w:pPr>
        <w:tabs>
          <w:tab w:val="left" w:pos="4253"/>
        </w:tabs>
        <w:spacing w:line="360" w:lineRule="auto"/>
        <w:ind w:firstLine="709"/>
        <w:jc w:val="both"/>
        <w:rPr>
          <w:sz w:val="28"/>
          <w:szCs w:val="28"/>
        </w:rPr>
      </w:pPr>
      <w:r w:rsidRPr="00B83120">
        <w:rPr>
          <w:sz w:val="28"/>
          <w:szCs w:val="28"/>
        </w:rPr>
        <w:t xml:space="preserve">Если начинающему разработчику функциональных моделей понятны концепции методологии IDEF0 и он </w:t>
      </w:r>
      <w:proofErr w:type="gramStart"/>
      <w:r w:rsidRPr="00B83120">
        <w:rPr>
          <w:sz w:val="28"/>
          <w:szCs w:val="28"/>
        </w:rPr>
        <w:t>осознал</w:t>
      </w:r>
      <w:proofErr w:type="gramEnd"/>
      <w:r w:rsidRPr="00B83120">
        <w:rPr>
          <w:sz w:val="28"/>
          <w:szCs w:val="28"/>
        </w:rPr>
        <w:t xml:space="preserve"> как ее применять, если он освоил технологию разработки модели в CASE-системе, например </w:t>
      </w:r>
      <w:proofErr w:type="spellStart"/>
      <w:r w:rsidRPr="00B83120">
        <w:rPr>
          <w:sz w:val="28"/>
          <w:szCs w:val="28"/>
        </w:rPr>
        <w:t>Ramus</w:t>
      </w:r>
      <w:proofErr w:type="spellEnd"/>
      <w:r w:rsidRPr="00B83120">
        <w:rPr>
          <w:sz w:val="28"/>
          <w:szCs w:val="28"/>
        </w:rPr>
        <w:t xml:space="preserve"> </w:t>
      </w:r>
      <w:proofErr w:type="spellStart"/>
      <w:r w:rsidRPr="00B83120">
        <w:rPr>
          <w:sz w:val="28"/>
          <w:szCs w:val="28"/>
        </w:rPr>
        <w:t>Educational</w:t>
      </w:r>
      <w:proofErr w:type="spellEnd"/>
      <w:r w:rsidRPr="00B83120">
        <w:rPr>
          <w:sz w:val="28"/>
          <w:szCs w:val="28"/>
        </w:rPr>
        <w:t>, то можно считать что главная цель учебного издания достигнута.</w:t>
      </w:r>
    </w:p>
    <w:p w14:paraId="5F1B7E60" w14:textId="77777777" w:rsidR="00C9649A" w:rsidRDefault="00C9649A" w:rsidP="00C9649A">
      <w:pPr>
        <w:widowControl/>
        <w:autoSpaceDE/>
        <w:autoSpaceDN/>
        <w:spacing w:after="160" w:line="259" w:lineRule="auto"/>
        <w:rPr>
          <w:color w:val="000000"/>
          <w:sz w:val="28"/>
          <w:szCs w:val="28"/>
        </w:rPr>
      </w:pPr>
      <w:r>
        <w:rPr>
          <w:color w:val="000000"/>
          <w:sz w:val="28"/>
          <w:szCs w:val="28"/>
        </w:rPr>
        <w:br w:type="page"/>
      </w:r>
    </w:p>
    <w:p w14:paraId="3CCC0530" w14:textId="77777777" w:rsidR="00C9649A" w:rsidRPr="00176865" w:rsidRDefault="00C9649A" w:rsidP="00C9649A">
      <w:pPr>
        <w:widowControl/>
        <w:autoSpaceDE/>
        <w:autoSpaceDN/>
        <w:spacing w:line="360" w:lineRule="auto"/>
        <w:ind w:firstLine="709"/>
        <w:jc w:val="center"/>
        <w:outlineLvl w:val="0"/>
        <w:rPr>
          <w:b/>
          <w:bCs/>
          <w:sz w:val="28"/>
          <w:szCs w:val="28"/>
        </w:rPr>
      </w:pPr>
      <w:bookmarkStart w:id="17" w:name="_Toc103708738"/>
      <w:r w:rsidRPr="00176865">
        <w:rPr>
          <w:b/>
          <w:bCs/>
          <w:sz w:val="28"/>
          <w:szCs w:val="28"/>
        </w:rPr>
        <w:lastRenderedPageBreak/>
        <w:t>БИБЛИОГРАФИЧЕСКИЕ ИСТОЧНИКИ</w:t>
      </w:r>
      <w:bookmarkEnd w:id="17"/>
      <w:r w:rsidRPr="00176865">
        <w:rPr>
          <w:b/>
          <w:bCs/>
          <w:sz w:val="28"/>
          <w:szCs w:val="28"/>
        </w:rPr>
        <w:t xml:space="preserve"> </w:t>
      </w:r>
    </w:p>
    <w:p w14:paraId="3849E430" w14:textId="77777777" w:rsidR="00601410" w:rsidRDefault="00601410" w:rsidP="002E3852">
      <w:pPr>
        <w:widowControl/>
        <w:autoSpaceDE/>
        <w:autoSpaceDN/>
        <w:spacing w:line="360" w:lineRule="auto"/>
        <w:ind w:firstLine="709"/>
        <w:jc w:val="both"/>
        <w:rPr>
          <w:bCs/>
          <w:color w:val="000000" w:themeColor="text1"/>
          <w:sz w:val="28"/>
          <w:szCs w:val="28"/>
        </w:rPr>
      </w:pPr>
    </w:p>
    <w:p w14:paraId="79EFD3E2" w14:textId="44D75917" w:rsidR="00C9649A" w:rsidRPr="002E3852" w:rsidRDefault="00C9649A" w:rsidP="002E3852">
      <w:pPr>
        <w:pStyle w:val="aa"/>
        <w:widowControl/>
        <w:numPr>
          <w:ilvl w:val="0"/>
          <w:numId w:val="20"/>
        </w:numPr>
        <w:autoSpaceDE/>
        <w:autoSpaceDN/>
        <w:spacing w:line="360" w:lineRule="auto"/>
        <w:jc w:val="both"/>
        <w:rPr>
          <w:bCs/>
          <w:color w:val="000000" w:themeColor="text1"/>
          <w:sz w:val="28"/>
          <w:szCs w:val="28"/>
        </w:rPr>
      </w:pPr>
      <w:r w:rsidRPr="002E3852">
        <w:rPr>
          <w:bCs/>
          <w:color w:val="000000" w:themeColor="text1"/>
          <w:sz w:val="28"/>
          <w:szCs w:val="28"/>
          <w:lang w:val="en-US"/>
        </w:rPr>
        <w:t>PDF</w:t>
      </w:r>
      <w:r w:rsidRPr="002E3852">
        <w:rPr>
          <w:bCs/>
          <w:color w:val="000000" w:themeColor="text1"/>
          <w:sz w:val="28"/>
          <w:szCs w:val="28"/>
        </w:rPr>
        <w:t xml:space="preserve"> файл</w:t>
      </w:r>
      <w:r w:rsidR="00785814" w:rsidRPr="002E3852">
        <w:rPr>
          <w:bCs/>
          <w:color w:val="000000" w:themeColor="text1"/>
          <w:sz w:val="28"/>
          <w:szCs w:val="28"/>
        </w:rPr>
        <w:t xml:space="preserve"> </w:t>
      </w:r>
      <w:proofErr w:type="spellStart"/>
      <w:r w:rsidR="00785814" w:rsidRPr="002E3852">
        <w:rPr>
          <w:bCs/>
          <w:color w:val="000000" w:themeColor="text1"/>
          <w:sz w:val="28"/>
          <w:szCs w:val="28"/>
          <w:lang w:val="en-US"/>
        </w:rPr>
        <w:t>Grekoul</w:t>
      </w:r>
      <w:proofErr w:type="spellEnd"/>
    </w:p>
    <w:p w14:paraId="25F39804" w14:textId="2526CDC6" w:rsidR="00C9649A" w:rsidRPr="002E3852" w:rsidRDefault="00007968" w:rsidP="002E3852">
      <w:pPr>
        <w:pStyle w:val="aa"/>
        <w:widowControl/>
        <w:numPr>
          <w:ilvl w:val="0"/>
          <w:numId w:val="20"/>
        </w:numPr>
        <w:autoSpaceDE/>
        <w:autoSpaceDN/>
        <w:spacing w:line="360" w:lineRule="auto"/>
        <w:jc w:val="both"/>
        <w:rPr>
          <w:color w:val="000000" w:themeColor="text1"/>
          <w:sz w:val="28"/>
          <w:szCs w:val="28"/>
        </w:rPr>
      </w:pPr>
      <w:hyperlink r:id="rId30" w:history="1">
        <w:r w:rsidR="00C9649A" w:rsidRPr="002E3852">
          <w:rPr>
            <w:rStyle w:val="a7"/>
            <w:color w:val="000000" w:themeColor="text1"/>
            <w:sz w:val="28"/>
            <w:szCs w:val="28"/>
          </w:rPr>
          <w:t>DFD: примеры и правила построения диаграмм потоков данных (bpmn.pro)</w:t>
        </w:r>
      </w:hyperlink>
      <w:r w:rsidR="00C9649A" w:rsidRPr="002E3852">
        <w:rPr>
          <w:color w:val="000000" w:themeColor="text1"/>
          <w:sz w:val="28"/>
          <w:szCs w:val="28"/>
        </w:rPr>
        <w:t xml:space="preserve">  Главы 1 и 2</w:t>
      </w:r>
    </w:p>
    <w:p w14:paraId="0D1BAA06" w14:textId="0FD6CF1F" w:rsidR="00C9649A" w:rsidRPr="002E3852" w:rsidRDefault="00007968" w:rsidP="002E3852">
      <w:pPr>
        <w:pStyle w:val="aa"/>
        <w:widowControl/>
        <w:numPr>
          <w:ilvl w:val="0"/>
          <w:numId w:val="20"/>
        </w:numPr>
        <w:autoSpaceDE/>
        <w:autoSpaceDN/>
        <w:spacing w:line="360" w:lineRule="auto"/>
        <w:jc w:val="both"/>
        <w:rPr>
          <w:color w:val="000000" w:themeColor="text1"/>
          <w:sz w:val="28"/>
          <w:szCs w:val="28"/>
        </w:rPr>
      </w:pPr>
      <w:hyperlink r:id="rId31" w:history="1">
        <w:r w:rsidR="00C9649A" w:rsidRPr="002E3852">
          <w:rPr>
            <w:rStyle w:val="a7"/>
            <w:color w:val="000000" w:themeColor="text1"/>
            <w:sz w:val="28"/>
            <w:szCs w:val="28"/>
          </w:rPr>
          <w:t>Стандарт idef0 примеры. IDEF0 диаграмма: примеры и правила построения (technolakpiter.ru)</w:t>
        </w:r>
      </w:hyperlink>
      <w:r w:rsidR="00C9649A" w:rsidRPr="002E3852">
        <w:rPr>
          <w:color w:val="000000" w:themeColor="text1"/>
          <w:sz w:val="28"/>
          <w:szCs w:val="28"/>
        </w:rPr>
        <w:t xml:space="preserve"> Глава 1</w:t>
      </w:r>
    </w:p>
    <w:p w14:paraId="5144ABD4" w14:textId="4D1BFFC4" w:rsidR="00D566DC" w:rsidRPr="002E3852" w:rsidRDefault="00D566DC" w:rsidP="002E3852">
      <w:pPr>
        <w:pStyle w:val="aa"/>
        <w:widowControl/>
        <w:numPr>
          <w:ilvl w:val="0"/>
          <w:numId w:val="20"/>
        </w:numPr>
        <w:autoSpaceDE/>
        <w:autoSpaceDN/>
        <w:spacing w:line="360" w:lineRule="auto"/>
        <w:jc w:val="both"/>
        <w:rPr>
          <w:color w:val="000000" w:themeColor="text1"/>
          <w:sz w:val="28"/>
          <w:szCs w:val="28"/>
        </w:rPr>
      </w:pPr>
      <w:r w:rsidRPr="002E3852">
        <w:rPr>
          <w:color w:val="000000" w:themeColor="text1"/>
          <w:sz w:val="28"/>
          <w:szCs w:val="28"/>
        </w:rPr>
        <w:t>5.</w:t>
      </w:r>
      <w:hyperlink r:id="rId32" w:history="1">
        <w:r w:rsidRPr="002E3852">
          <w:rPr>
            <w:rStyle w:val="a7"/>
            <w:color w:val="000000" w:themeColor="text1"/>
            <w:sz w:val="28"/>
            <w:szCs w:val="28"/>
          </w:rPr>
          <w:t>Вступление (</w:t>
        </w:r>
        <w:r w:rsidR="00601410" w:rsidRPr="002E3852">
          <w:rPr>
            <w:rStyle w:val="a7"/>
            <w:color w:val="000000" w:themeColor="text1"/>
            <w:sz w:val="28"/>
            <w:szCs w:val="28"/>
          </w:rPr>
          <w:t>https://spravochnick.ru/informatika/ramus_educational_opisanie_i_sfery_primeneniya/</w:t>
        </w:r>
        <w:r w:rsidRPr="002E3852">
          <w:rPr>
            <w:rStyle w:val="a7"/>
            <w:color w:val="000000" w:themeColor="text1"/>
            <w:sz w:val="28"/>
            <w:szCs w:val="28"/>
          </w:rPr>
          <w:t>)</w:t>
        </w:r>
      </w:hyperlink>
      <w:r w:rsidR="002E0CAC" w:rsidRPr="002E3852">
        <w:rPr>
          <w:color w:val="000000" w:themeColor="text1"/>
          <w:sz w:val="28"/>
          <w:szCs w:val="28"/>
        </w:rPr>
        <w:t xml:space="preserve"> Вступление</w:t>
      </w:r>
    </w:p>
    <w:p w14:paraId="1F4ED82A" w14:textId="4EE06C81" w:rsidR="002E3852" w:rsidRPr="002E3852" w:rsidRDefault="00007968" w:rsidP="002E3852">
      <w:pPr>
        <w:pStyle w:val="aa"/>
        <w:widowControl/>
        <w:numPr>
          <w:ilvl w:val="0"/>
          <w:numId w:val="20"/>
        </w:numPr>
        <w:autoSpaceDE/>
        <w:autoSpaceDN/>
        <w:spacing w:line="360" w:lineRule="auto"/>
        <w:jc w:val="both"/>
        <w:rPr>
          <w:color w:val="000000" w:themeColor="text1"/>
          <w:sz w:val="28"/>
          <w:szCs w:val="28"/>
        </w:rPr>
      </w:pPr>
      <w:hyperlink r:id="rId33" w:history="1">
        <w:r w:rsidR="002E0CAC" w:rsidRPr="002E3852">
          <w:rPr>
            <w:rStyle w:val="a7"/>
            <w:color w:val="000000" w:themeColor="text1"/>
            <w:sz w:val="28"/>
            <w:szCs w:val="28"/>
          </w:rPr>
          <w:t>Что обозначает в idef0 понятие декомпозиция. Принципы построения модели idef0.</w:t>
        </w:r>
        <w:r w:rsidR="002E3852" w:rsidRPr="002E3852">
          <w:rPr>
            <w:rStyle w:val="a7"/>
            <w:color w:val="000000" w:themeColor="text1"/>
            <w:sz w:val="28"/>
            <w:szCs w:val="28"/>
          </w:rPr>
          <w:t xml:space="preserve"> </w:t>
        </w:r>
        <w:r w:rsidR="002E0CAC" w:rsidRPr="002E3852">
          <w:rPr>
            <w:rStyle w:val="a7"/>
            <w:color w:val="000000" w:themeColor="text1"/>
            <w:sz w:val="28"/>
            <w:szCs w:val="28"/>
          </w:rPr>
          <w:t>Принципы ограничения сложности IDEF0-диаграмм (gostehstroy.ru)</w:t>
        </w:r>
      </w:hyperlink>
      <w:r w:rsidR="002E0CAC" w:rsidRPr="002E3852">
        <w:rPr>
          <w:color w:val="000000" w:themeColor="text1"/>
          <w:sz w:val="28"/>
          <w:szCs w:val="28"/>
        </w:rPr>
        <w:t xml:space="preserve"> Глава1</w:t>
      </w:r>
    </w:p>
    <w:p w14:paraId="12AF6FCD" w14:textId="6D412DA3" w:rsidR="002E3852" w:rsidRPr="002E3852" w:rsidRDefault="002E3852" w:rsidP="002E3852">
      <w:pPr>
        <w:pStyle w:val="aa"/>
        <w:widowControl/>
        <w:numPr>
          <w:ilvl w:val="0"/>
          <w:numId w:val="20"/>
        </w:numPr>
        <w:autoSpaceDE/>
        <w:autoSpaceDN/>
        <w:spacing w:before="240" w:line="360" w:lineRule="auto"/>
        <w:jc w:val="both"/>
        <w:rPr>
          <w:rStyle w:val="a7"/>
          <w:color w:val="000000" w:themeColor="text1"/>
          <w:sz w:val="28"/>
          <w:szCs w:val="28"/>
        </w:rPr>
      </w:pPr>
      <w:proofErr w:type="spellStart"/>
      <w:r w:rsidRPr="002E3852">
        <w:rPr>
          <w:rStyle w:val="a7"/>
          <w:color w:val="000000" w:themeColor="text1"/>
          <w:sz w:val="28"/>
          <w:szCs w:val="28"/>
        </w:rPr>
        <w:t>Ramus</w:t>
      </w:r>
      <w:proofErr w:type="spellEnd"/>
      <w:r w:rsidRPr="002E3852">
        <w:rPr>
          <w:rStyle w:val="a7"/>
          <w:color w:val="000000" w:themeColor="text1"/>
          <w:sz w:val="28"/>
          <w:szCs w:val="28"/>
        </w:rPr>
        <w:t xml:space="preserve"> методичка Финансы и кредит Решение задач Экономика и финансы Задача 1 - Финансы и кредит Решение задач Экономика и финансы</w:t>
      </w:r>
      <w:r w:rsidRPr="002E3852">
        <w:rPr>
          <w:rStyle w:val="a7"/>
          <w:color w:val="000000" w:themeColor="text1"/>
          <w:sz w:val="28"/>
          <w:szCs w:val="28"/>
        </w:rPr>
        <w:t xml:space="preserve"> (</w:t>
      </w:r>
      <w:r w:rsidRPr="002E3852">
        <w:rPr>
          <w:rStyle w:val="a7"/>
          <w:color w:val="000000" w:themeColor="text1"/>
          <w:sz w:val="28"/>
          <w:szCs w:val="28"/>
        </w:rPr>
        <w:t>https://www.studocu.com/ru/document/finansovyy-universitet-pri-pravitel%D1%8Cstve-rf/ekonomika/ramus-metodichka-finansy-i-kredit-reshenie-zadach-ekonomika-i-finansy-zadacha-1-finansy-i-kredit-reshenie-zadach-ekonomika-i-finansy/21839228</w:t>
      </w:r>
      <w:r w:rsidRPr="002E3852">
        <w:rPr>
          <w:rStyle w:val="a7"/>
          <w:color w:val="000000" w:themeColor="text1"/>
          <w:sz w:val="28"/>
          <w:szCs w:val="28"/>
        </w:rPr>
        <w:t>)</w:t>
      </w:r>
    </w:p>
    <w:p w14:paraId="01059DC6" w14:textId="3AEC744D" w:rsidR="00C9649A" w:rsidRPr="00B15417" w:rsidRDefault="00C9649A" w:rsidP="00E12C0D">
      <w:pPr>
        <w:widowControl/>
        <w:autoSpaceDE/>
        <w:autoSpaceDN/>
        <w:spacing w:after="160" w:line="259" w:lineRule="auto"/>
        <w:rPr>
          <w:bCs/>
          <w:sz w:val="28"/>
          <w:szCs w:val="28"/>
        </w:rPr>
      </w:pPr>
      <w:r>
        <w:rPr>
          <w:bCs/>
          <w:sz w:val="28"/>
          <w:szCs w:val="28"/>
        </w:rPr>
        <w:br w:type="page"/>
      </w:r>
    </w:p>
    <w:p w14:paraId="4F8256DF" w14:textId="77777777" w:rsidR="00C9649A" w:rsidRPr="00204C07" w:rsidRDefault="00C9649A" w:rsidP="00C9649A">
      <w:pPr>
        <w:spacing w:line="360" w:lineRule="auto"/>
        <w:jc w:val="right"/>
        <w:outlineLvl w:val="0"/>
        <w:rPr>
          <w:bCs/>
          <w:sz w:val="28"/>
          <w:szCs w:val="28"/>
        </w:rPr>
      </w:pPr>
      <w:bookmarkStart w:id="18" w:name="_Toc103708739"/>
      <w:r w:rsidRPr="00204C07">
        <w:rPr>
          <w:bCs/>
          <w:sz w:val="28"/>
          <w:szCs w:val="28"/>
        </w:rPr>
        <w:lastRenderedPageBreak/>
        <w:t>ПРИЛОЖЕНИЕ 1</w:t>
      </w:r>
      <w:bookmarkEnd w:id="18"/>
    </w:p>
    <w:p w14:paraId="564B8DB7" w14:textId="77777777" w:rsidR="00C9649A" w:rsidRDefault="00C9649A" w:rsidP="00C9649A">
      <w:pPr>
        <w:spacing w:line="360" w:lineRule="auto"/>
        <w:jc w:val="center"/>
        <w:rPr>
          <w:b/>
          <w:sz w:val="24"/>
        </w:rPr>
      </w:pPr>
      <w:r>
        <w:rPr>
          <w:b/>
          <w:sz w:val="24"/>
        </w:rPr>
        <w:t>МИНИСТЕРСТВО ОБРАЗОВАНИЯ МОСКОВСКОЙ ОБЛАСТИ</w:t>
      </w:r>
    </w:p>
    <w:p w14:paraId="2B888F95" w14:textId="77777777" w:rsidR="00C9649A" w:rsidRDefault="00C9649A" w:rsidP="00C9649A">
      <w:pPr>
        <w:spacing w:line="360" w:lineRule="auto"/>
        <w:jc w:val="center"/>
        <w:rPr>
          <w:b/>
          <w:sz w:val="24"/>
        </w:rPr>
      </w:pPr>
      <w:r>
        <w:rPr>
          <w:b/>
          <w:sz w:val="24"/>
        </w:rPr>
        <w:t xml:space="preserve">ГОСУДАРСТВЕННОЕ БЮДЖЕТНОЕ ПРОФЕССИОНАЛЬНОЕ ОБРАЗОВАТЕЛЬНОЕ УЧРЕЖДЕНИЕ МОСКОВСКОЙ ОБЛАСТИ </w:t>
      </w:r>
    </w:p>
    <w:p w14:paraId="30F90266" w14:textId="77777777" w:rsidR="00C9649A" w:rsidRDefault="00C9649A" w:rsidP="00C9649A">
      <w:pPr>
        <w:spacing w:line="360" w:lineRule="auto"/>
        <w:jc w:val="center"/>
        <w:rPr>
          <w:b/>
          <w:sz w:val="24"/>
        </w:rPr>
      </w:pPr>
      <w:r>
        <w:rPr>
          <w:b/>
          <w:sz w:val="24"/>
        </w:rPr>
        <w:t xml:space="preserve">«НОГИНСКИЙ КОЛЛЕДЖ» </w:t>
      </w:r>
    </w:p>
    <w:p w14:paraId="5BDDD087" w14:textId="77777777" w:rsidR="00C9649A" w:rsidRDefault="00C9649A" w:rsidP="00C9649A">
      <w:pPr>
        <w:jc w:val="center"/>
        <w:rPr>
          <w:sz w:val="32"/>
        </w:rPr>
      </w:pPr>
      <w:r>
        <w:rPr>
          <w:sz w:val="32"/>
        </w:rPr>
        <w:t>Д Н Е В Н И К</w:t>
      </w:r>
    </w:p>
    <w:p w14:paraId="6795C433" w14:textId="77777777" w:rsidR="00C9649A" w:rsidRDefault="00C9649A" w:rsidP="00C9649A">
      <w:pPr>
        <w:jc w:val="center"/>
        <w:rPr>
          <w:b/>
          <w:sz w:val="28"/>
        </w:rPr>
      </w:pPr>
      <w:r>
        <w:rPr>
          <w:b/>
          <w:sz w:val="28"/>
        </w:rPr>
        <w:t>учета учебных работ</w:t>
      </w:r>
    </w:p>
    <w:p w14:paraId="7794CDB6" w14:textId="77777777" w:rsidR="00C9649A" w:rsidRDefault="00C9649A" w:rsidP="00C9649A">
      <w:pPr>
        <w:jc w:val="center"/>
        <w:rPr>
          <w:b/>
          <w:sz w:val="28"/>
        </w:rPr>
      </w:pPr>
      <w:r>
        <w:rPr>
          <w:b/>
          <w:sz w:val="28"/>
        </w:rPr>
        <w:t>при обучении</w:t>
      </w:r>
    </w:p>
    <w:p w14:paraId="22A4C29E" w14:textId="6ABD8067" w:rsidR="00C9649A" w:rsidRPr="000B01F6" w:rsidRDefault="00C9649A" w:rsidP="00C9649A">
      <w:pPr>
        <w:rPr>
          <w:b/>
          <w:sz w:val="28"/>
        </w:rPr>
      </w:pPr>
      <w:r>
        <w:rPr>
          <w:b/>
          <w:sz w:val="28"/>
        </w:rPr>
        <w:t>Ф.И.О. учащегося</w:t>
      </w:r>
      <w:r w:rsidRPr="00BF2CC0">
        <w:rPr>
          <w:b/>
          <w:sz w:val="28"/>
        </w:rPr>
        <w:t xml:space="preserve"> </w:t>
      </w:r>
      <w:proofErr w:type="spellStart"/>
      <w:r w:rsidR="000B01F6">
        <w:rPr>
          <w:b/>
          <w:sz w:val="28"/>
        </w:rPr>
        <w:t>Широяна</w:t>
      </w:r>
      <w:proofErr w:type="spellEnd"/>
      <w:r w:rsidR="000B01F6">
        <w:rPr>
          <w:b/>
          <w:sz w:val="28"/>
        </w:rPr>
        <w:t xml:space="preserve"> Левона </w:t>
      </w:r>
      <w:proofErr w:type="spellStart"/>
      <w:r w:rsidR="000B01F6">
        <w:rPr>
          <w:b/>
          <w:sz w:val="28"/>
        </w:rPr>
        <w:t>Багратовича</w:t>
      </w:r>
      <w:proofErr w:type="spellEnd"/>
    </w:p>
    <w:p w14:paraId="25CAF8D9" w14:textId="77777777" w:rsidR="00C9649A" w:rsidRDefault="00C9649A" w:rsidP="00C9649A">
      <w:pPr>
        <w:rPr>
          <w:b/>
          <w:sz w:val="28"/>
        </w:rPr>
      </w:pPr>
      <w:r>
        <w:rPr>
          <w:b/>
          <w:sz w:val="28"/>
        </w:rPr>
        <w:t>Группа № 2ИСПр</w:t>
      </w:r>
    </w:p>
    <w:p w14:paraId="76B96150" w14:textId="77777777" w:rsidR="00C9649A" w:rsidRPr="00BF2CC0" w:rsidRDefault="00C9649A" w:rsidP="00C9649A">
      <w:pPr>
        <w:spacing w:line="360" w:lineRule="auto"/>
        <w:rPr>
          <w:b/>
          <w:sz w:val="28"/>
        </w:rPr>
      </w:pPr>
      <w:r>
        <w:rPr>
          <w:b/>
          <w:sz w:val="28"/>
        </w:rPr>
        <w:t>Профессия (специальность)</w:t>
      </w:r>
      <w:r>
        <w:rPr>
          <w:rFonts w:ascii="Calibri" w:eastAsia="Calibri" w:hAnsi="Calibri" w:cs="Calibri"/>
        </w:rPr>
        <w:t xml:space="preserve"> </w:t>
      </w:r>
      <w:r w:rsidRPr="00BF2CC0">
        <w:rPr>
          <w:b/>
          <w:sz w:val="28"/>
        </w:rPr>
        <w:t>Информационные системы и программирование</w:t>
      </w:r>
    </w:p>
    <w:tbl>
      <w:tblPr>
        <w:tblW w:w="9473" w:type="dxa"/>
        <w:tblInd w:w="98" w:type="dxa"/>
        <w:tblLayout w:type="fixed"/>
        <w:tblCellMar>
          <w:left w:w="10" w:type="dxa"/>
          <w:right w:w="10" w:type="dxa"/>
        </w:tblCellMar>
        <w:tblLook w:val="0000" w:firstRow="0" w:lastRow="0" w:firstColumn="0" w:lastColumn="0" w:noHBand="0" w:noVBand="0"/>
      </w:tblPr>
      <w:tblGrid>
        <w:gridCol w:w="1314"/>
        <w:gridCol w:w="1815"/>
        <w:gridCol w:w="4394"/>
        <w:gridCol w:w="709"/>
        <w:gridCol w:w="1241"/>
      </w:tblGrid>
      <w:tr w:rsidR="00C9649A" w14:paraId="2C3E4A65"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0D73B04" w14:textId="77777777" w:rsidR="00C9649A" w:rsidRPr="000D02BF" w:rsidRDefault="00C9649A" w:rsidP="00176865">
            <w:pPr>
              <w:jc w:val="center"/>
              <w:rPr>
                <w:rFonts w:eastAsia="Calibri"/>
              </w:rPr>
            </w:pPr>
            <w:r w:rsidRPr="000D02BF">
              <w:rPr>
                <w:rFonts w:eastAsia="Calibri"/>
              </w:rPr>
              <w:t>Дата</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BFFD329" w14:textId="77777777" w:rsidR="00C9649A" w:rsidRPr="00A3094F" w:rsidRDefault="00C9649A" w:rsidP="00176865">
            <w:pPr>
              <w:jc w:val="center"/>
              <w:rPr>
                <w:rFonts w:eastAsia="Calibri"/>
              </w:rPr>
            </w:pPr>
            <w:r w:rsidRPr="00A3094F">
              <w:rPr>
                <w:rFonts w:eastAsia="Calibri"/>
              </w:rPr>
              <w:t>№ и наименование темы программы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054830B" w14:textId="77777777" w:rsidR="00C9649A" w:rsidRPr="00E12C0D" w:rsidRDefault="00C9649A" w:rsidP="00176865">
            <w:pPr>
              <w:jc w:val="center"/>
              <w:rPr>
                <w:rFonts w:eastAsia="Calibri"/>
                <w:sz w:val="24"/>
                <w:szCs w:val="24"/>
              </w:rPr>
            </w:pPr>
            <w:r w:rsidRPr="00E12C0D">
              <w:rPr>
                <w:rFonts w:eastAsia="Calibri"/>
                <w:sz w:val="24"/>
                <w:szCs w:val="24"/>
              </w:rPr>
              <w:t>Содержание выполненных работ</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340ADA" w14:textId="77777777" w:rsidR="00C9649A" w:rsidRPr="000D02BF" w:rsidRDefault="00C9649A" w:rsidP="00176865">
            <w:pPr>
              <w:jc w:val="center"/>
              <w:rPr>
                <w:rFonts w:eastAsia="Calibri"/>
              </w:rPr>
            </w:pPr>
            <w:r w:rsidRPr="000D02BF">
              <w:rPr>
                <w:rFonts w:eastAsia="Calibri"/>
              </w:rPr>
              <w:t>Оценка</w:t>
            </w: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890F61B" w14:textId="77777777" w:rsidR="00C9649A" w:rsidRPr="000D02BF" w:rsidRDefault="00C9649A" w:rsidP="00176865">
            <w:pPr>
              <w:ind w:left="-108" w:hanging="141"/>
              <w:jc w:val="center"/>
              <w:rPr>
                <w:rFonts w:eastAsia="Calibri"/>
              </w:rPr>
            </w:pPr>
            <w:r w:rsidRPr="000D02BF">
              <w:rPr>
                <w:rFonts w:eastAsia="Calibri"/>
              </w:rPr>
              <w:t>Подпись  ответственного лица</w:t>
            </w:r>
          </w:p>
        </w:tc>
      </w:tr>
      <w:tr w:rsidR="00C9649A" w:rsidRPr="00655B3D" w14:paraId="4AB461A3"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CB8BD56" w14:textId="77777777" w:rsidR="00C9649A" w:rsidRPr="00ED0064" w:rsidRDefault="00C9649A" w:rsidP="00176865">
            <w:pPr>
              <w:rPr>
                <w:lang w:val="en-US"/>
              </w:rPr>
            </w:pPr>
            <w:r w:rsidRPr="00ED0064">
              <w:t>12</w:t>
            </w:r>
            <w:r w:rsidRPr="00ED0064">
              <w:rPr>
                <w:lang w:val="en-US"/>
              </w:rPr>
              <w:t>.04.2022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06447260" w14:textId="77777777" w:rsidR="00C9649A" w:rsidRPr="00ED0064" w:rsidRDefault="00C9649A" w:rsidP="00176865">
            <w:pPr>
              <w:pStyle w:val="TableParagraph"/>
              <w:ind w:left="0"/>
              <w:jc w:val="center"/>
              <w:rPr>
                <w:rFonts w:eastAsia="Calibri"/>
              </w:rPr>
            </w:pPr>
            <w:r w:rsidRPr="00ED0064">
              <w:rPr>
                <w:rStyle w:val="fontstyle01"/>
              </w:rPr>
              <w:t>Анализ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AE4702B" w14:textId="77777777" w:rsidR="00C9649A" w:rsidRPr="00E12C0D" w:rsidRDefault="00C9649A" w:rsidP="00176865">
            <w:pPr>
              <w:jc w:val="center"/>
              <w:rPr>
                <w:rFonts w:eastAsia="Calibri"/>
                <w:sz w:val="24"/>
                <w:szCs w:val="24"/>
              </w:rPr>
            </w:pPr>
            <w:r w:rsidRPr="00E12C0D">
              <w:rPr>
                <w:rFonts w:eastAsia="Calibri"/>
                <w:sz w:val="24"/>
                <w:szCs w:val="24"/>
              </w:rPr>
              <w:t>Изучение теоретических материалов</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8AFEA4C"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FBC6D28" w14:textId="77777777" w:rsidR="00C9649A" w:rsidRPr="00655B3D" w:rsidRDefault="00C9649A" w:rsidP="00176865">
            <w:pPr>
              <w:jc w:val="center"/>
              <w:rPr>
                <w:rFonts w:ascii="Calibri" w:eastAsia="Calibri" w:hAnsi="Calibri" w:cs="Calibri"/>
              </w:rPr>
            </w:pPr>
          </w:p>
        </w:tc>
      </w:tr>
      <w:tr w:rsidR="00C9649A" w:rsidRPr="00655B3D" w14:paraId="36E789F5"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127659" w14:textId="77777777" w:rsidR="00C9649A" w:rsidRPr="00ED0064" w:rsidRDefault="00C9649A" w:rsidP="00176865">
            <w:r w:rsidRPr="00ED0064">
              <w:t>12</w:t>
            </w:r>
            <w:r w:rsidRPr="00ED0064">
              <w:rPr>
                <w:lang w:val="en-US"/>
              </w:rPr>
              <w:t>.04.2022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3052D66D" w14:textId="77777777" w:rsidR="00C9649A" w:rsidRPr="00ED0064" w:rsidRDefault="00C9649A" w:rsidP="00176865">
            <w:pPr>
              <w:jc w:val="center"/>
              <w:rPr>
                <w:rFonts w:ascii="Calibri" w:eastAsia="Calibri" w:hAnsi="Calibri" w:cs="Calibri"/>
              </w:rPr>
            </w:pPr>
            <w:r w:rsidRPr="00ED0064">
              <w:rPr>
                <w:rStyle w:val="fontstyle01"/>
              </w:rPr>
              <w:t>Анализ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4F8DFDF" w14:textId="77777777" w:rsidR="00C9649A" w:rsidRPr="00E12C0D" w:rsidRDefault="00C9649A" w:rsidP="00176865">
            <w:pPr>
              <w:jc w:val="center"/>
              <w:rPr>
                <w:rFonts w:eastAsia="Calibri"/>
                <w:sz w:val="24"/>
                <w:szCs w:val="24"/>
              </w:rPr>
            </w:pPr>
            <w:r w:rsidRPr="00E12C0D">
              <w:rPr>
                <w:rFonts w:eastAsia="Calibri"/>
                <w:sz w:val="24"/>
                <w:szCs w:val="24"/>
              </w:rPr>
              <w:t>Изучение теоретических материалов</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AB16AC5"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359CBAD" w14:textId="77777777" w:rsidR="00C9649A" w:rsidRPr="00655B3D" w:rsidRDefault="00C9649A" w:rsidP="00176865">
            <w:pPr>
              <w:jc w:val="center"/>
              <w:rPr>
                <w:rFonts w:ascii="Calibri" w:eastAsia="Calibri" w:hAnsi="Calibri" w:cs="Calibri"/>
              </w:rPr>
            </w:pPr>
          </w:p>
        </w:tc>
      </w:tr>
      <w:tr w:rsidR="00C9649A" w:rsidRPr="00655B3D" w14:paraId="47BB3F62"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BA45B3C" w14:textId="77777777" w:rsidR="00C9649A" w:rsidRPr="00ED0064" w:rsidRDefault="00C9649A" w:rsidP="00176865">
            <w:r w:rsidRPr="00ED0064">
              <w:t>12</w:t>
            </w:r>
            <w:r w:rsidRPr="00ED0064">
              <w:rPr>
                <w:lang w:val="en-US"/>
              </w:rPr>
              <w:t>.04.2022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1B4D07D5" w14:textId="77777777" w:rsidR="00C9649A" w:rsidRPr="00ED0064" w:rsidRDefault="00C9649A" w:rsidP="00176865">
            <w:pPr>
              <w:jc w:val="center"/>
              <w:rPr>
                <w:rFonts w:ascii="Calibri" w:eastAsia="Calibri" w:hAnsi="Calibri" w:cs="Calibri"/>
              </w:rPr>
            </w:pPr>
            <w:r w:rsidRPr="00ED0064">
              <w:rPr>
                <w:rStyle w:val="fontstyle01"/>
              </w:rPr>
              <w:t>Анализ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53233BE" w14:textId="77777777" w:rsidR="00C9649A" w:rsidRPr="00E12C0D" w:rsidRDefault="00C9649A" w:rsidP="00176865">
            <w:pPr>
              <w:jc w:val="center"/>
              <w:rPr>
                <w:rFonts w:eastAsia="Calibri"/>
                <w:sz w:val="24"/>
                <w:szCs w:val="24"/>
              </w:rPr>
            </w:pPr>
            <w:r w:rsidRPr="00E12C0D">
              <w:rPr>
                <w:rFonts w:eastAsia="Calibri"/>
                <w:sz w:val="24"/>
                <w:szCs w:val="24"/>
              </w:rPr>
              <w:t>Изучение теоретических материалов</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1F7F729"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0D1B28A" w14:textId="77777777" w:rsidR="00C9649A" w:rsidRPr="00655B3D" w:rsidRDefault="00C9649A" w:rsidP="00176865">
            <w:pPr>
              <w:jc w:val="center"/>
              <w:rPr>
                <w:rFonts w:ascii="Calibri" w:eastAsia="Calibri" w:hAnsi="Calibri" w:cs="Calibri"/>
              </w:rPr>
            </w:pPr>
          </w:p>
        </w:tc>
      </w:tr>
      <w:tr w:rsidR="00C9649A" w:rsidRPr="00655B3D" w14:paraId="37949536"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57B77FA" w14:textId="77777777" w:rsidR="00C9649A" w:rsidRPr="00ED0064" w:rsidRDefault="00C9649A" w:rsidP="00176865">
            <w:r w:rsidRPr="00ED0064">
              <w:t>12</w:t>
            </w:r>
            <w:r w:rsidRPr="00ED0064">
              <w:rPr>
                <w:lang w:val="en-US"/>
              </w:rPr>
              <w:t>.04.2022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1CB6A8CF" w14:textId="77777777" w:rsidR="00C9649A" w:rsidRPr="00ED0064" w:rsidRDefault="00C9649A" w:rsidP="00176865">
            <w:pPr>
              <w:jc w:val="center"/>
              <w:rPr>
                <w:rFonts w:ascii="Calibri" w:eastAsia="Calibri" w:hAnsi="Calibri" w:cs="Calibri"/>
              </w:rPr>
            </w:pPr>
            <w:r w:rsidRPr="00ED0064">
              <w:rPr>
                <w:rStyle w:val="fontstyle01"/>
              </w:rPr>
              <w:t>Анализ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676D1C3" w14:textId="77777777" w:rsidR="00C9649A" w:rsidRPr="00E12C0D" w:rsidRDefault="00C9649A" w:rsidP="00176865">
            <w:pPr>
              <w:jc w:val="center"/>
              <w:rPr>
                <w:rFonts w:eastAsia="Calibri"/>
                <w:sz w:val="24"/>
                <w:szCs w:val="24"/>
              </w:rPr>
            </w:pPr>
            <w:r w:rsidRPr="00E12C0D">
              <w:rPr>
                <w:rFonts w:eastAsia="Calibri"/>
                <w:sz w:val="24"/>
                <w:szCs w:val="24"/>
              </w:rPr>
              <w:t xml:space="preserve">Изучение теоретических материалов методологии </w:t>
            </w:r>
            <w:proofErr w:type="spellStart"/>
            <w:r w:rsidRPr="00E12C0D">
              <w:rPr>
                <w:rFonts w:eastAsia="Calibri"/>
                <w:sz w:val="24"/>
                <w:szCs w:val="24"/>
                <w:lang w:val="en-US"/>
              </w:rPr>
              <w:t>idef</w:t>
            </w:r>
            <w:proofErr w:type="spellEnd"/>
            <w:r w:rsidRPr="00E12C0D">
              <w:rPr>
                <w:rFonts w:eastAsia="Calibri"/>
                <w:sz w:val="24"/>
                <w:szCs w:val="24"/>
              </w:rPr>
              <w:t>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759E109"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E1ADCC8" w14:textId="77777777" w:rsidR="00C9649A" w:rsidRPr="00655B3D" w:rsidRDefault="00C9649A" w:rsidP="00176865">
            <w:pPr>
              <w:jc w:val="center"/>
              <w:rPr>
                <w:rFonts w:ascii="Calibri" w:eastAsia="Calibri" w:hAnsi="Calibri" w:cs="Calibri"/>
              </w:rPr>
            </w:pPr>
          </w:p>
        </w:tc>
      </w:tr>
      <w:tr w:rsidR="00C9649A" w:rsidRPr="00655B3D" w14:paraId="36723D8B"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A2D0711" w14:textId="77777777" w:rsidR="00C9649A" w:rsidRPr="00ED0064" w:rsidRDefault="00C9649A" w:rsidP="00176865">
            <w:r w:rsidRPr="00ED0064">
              <w:t>12</w:t>
            </w:r>
            <w:r w:rsidRPr="00ED0064">
              <w:rPr>
                <w:lang w:val="en-US"/>
              </w:rPr>
              <w:t>.04.2022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0C74F7D6" w14:textId="77777777" w:rsidR="00C9649A" w:rsidRPr="00ED0064" w:rsidRDefault="00C9649A" w:rsidP="00176865">
            <w:pPr>
              <w:jc w:val="center"/>
              <w:rPr>
                <w:rFonts w:ascii="Calibri" w:eastAsia="Calibri" w:hAnsi="Calibri" w:cs="Calibri"/>
              </w:rPr>
            </w:pPr>
            <w:r w:rsidRPr="00ED0064">
              <w:rPr>
                <w:rStyle w:val="fontstyle01"/>
              </w:rPr>
              <w:t>Анализ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E548C5A" w14:textId="77777777" w:rsidR="00C9649A" w:rsidRPr="00E12C0D" w:rsidRDefault="00C9649A" w:rsidP="00176865">
            <w:pPr>
              <w:jc w:val="center"/>
              <w:rPr>
                <w:rFonts w:eastAsia="Calibri"/>
                <w:sz w:val="24"/>
                <w:szCs w:val="24"/>
              </w:rPr>
            </w:pPr>
            <w:r w:rsidRPr="00E12C0D">
              <w:rPr>
                <w:rFonts w:eastAsia="Calibri"/>
                <w:sz w:val="24"/>
                <w:szCs w:val="24"/>
              </w:rPr>
              <w:t xml:space="preserve">Изучение теоретических материалов методологии </w:t>
            </w:r>
            <w:proofErr w:type="spellStart"/>
            <w:r w:rsidRPr="00E12C0D">
              <w:rPr>
                <w:rFonts w:eastAsia="Calibri"/>
                <w:sz w:val="24"/>
                <w:szCs w:val="24"/>
                <w:lang w:val="en-US"/>
              </w:rPr>
              <w:t>idef</w:t>
            </w:r>
            <w:proofErr w:type="spellEnd"/>
            <w:r w:rsidRPr="00E12C0D">
              <w:rPr>
                <w:rFonts w:eastAsia="Calibri"/>
                <w:sz w:val="24"/>
                <w:szCs w:val="24"/>
              </w:rPr>
              <w:t>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C996111"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32D9321" w14:textId="77777777" w:rsidR="00C9649A" w:rsidRPr="00655B3D" w:rsidRDefault="00C9649A" w:rsidP="00176865">
            <w:pPr>
              <w:jc w:val="center"/>
              <w:rPr>
                <w:rFonts w:ascii="Calibri" w:eastAsia="Calibri" w:hAnsi="Calibri" w:cs="Calibri"/>
              </w:rPr>
            </w:pPr>
          </w:p>
        </w:tc>
      </w:tr>
      <w:tr w:rsidR="00C9649A" w:rsidRPr="00655B3D" w14:paraId="6FCE1AD9"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7AFCE58" w14:textId="77777777" w:rsidR="00C9649A" w:rsidRPr="00ED0064" w:rsidRDefault="00C9649A" w:rsidP="00176865">
            <w:r w:rsidRPr="00ED0064">
              <w:t>12</w:t>
            </w:r>
            <w:r w:rsidRPr="00ED0064">
              <w:rPr>
                <w:lang w:val="en-US"/>
              </w:rPr>
              <w:t>.04.2022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0E8BDF70" w14:textId="77777777" w:rsidR="00C9649A" w:rsidRPr="00ED0064" w:rsidRDefault="00C9649A" w:rsidP="00176865">
            <w:pPr>
              <w:jc w:val="center"/>
              <w:rPr>
                <w:rFonts w:ascii="Calibri" w:eastAsia="Calibri" w:hAnsi="Calibri" w:cs="Calibri"/>
              </w:rPr>
            </w:pPr>
            <w:r w:rsidRPr="00ED0064">
              <w:rPr>
                <w:rStyle w:val="fontstyle01"/>
              </w:rPr>
              <w:t>Анализ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7077A85" w14:textId="77777777" w:rsidR="00C9649A" w:rsidRPr="00E12C0D" w:rsidRDefault="00C9649A" w:rsidP="00176865">
            <w:pPr>
              <w:jc w:val="center"/>
              <w:rPr>
                <w:rFonts w:eastAsia="Calibri"/>
                <w:sz w:val="24"/>
                <w:szCs w:val="24"/>
              </w:rPr>
            </w:pPr>
            <w:r w:rsidRPr="00E12C0D">
              <w:rPr>
                <w:rFonts w:eastAsia="Calibri"/>
                <w:sz w:val="24"/>
                <w:szCs w:val="24"/>
              </w:rPr>
              <w:t xml:space="preserve">Изучение теоретических материалов методологии </w:t>
            </w:r>
            <w:proofErr w:type="spellStart"/>
            <w:r w:rsidRPr="00E12C0D">
              <w:rPr>
                <w:rFonts w:eastAsia="Calibri"/>
                <w:sz w:val="24"/>
                <w:szCs w:val="24"/>
                <w:lang w:val="en-US"/>
              </w:rPr>
              <w:t>idef</w:t>
            </w:r>
            <w:proofErr w:type="spellEnd"/>
            <w:r w:rsidRPr="00E12C0D">
              <w:rPr>
                <w:rFonts w:eastAsia="Calibri"/>
                <w:sz w:val="24"/>
                <w:szCs w:val="24"/>
              </w:rPr>
              <w:t>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4F407F2"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0E1C1A2" w14:textId="77777777" w:rsidR="00C9649A" w:rsidRPr="00655B3D" w:rsidRDefault="00C9649A" w:rsidP="00176865">
            <w:pPr>
              <w:jc w:val="center"/>
              <w:rPr>
                <w:rFonts w:ascii="Calibri" w:eastAsia="Calibri" w:hAnsi="Calibri" w:cs="Calibri"/>
              </w:rPr>
            </w:pPr>
          </w:p>
        </w:tc>
      </w:tr>
      <w:tr w:rsidR="00C9649A" w:rsidRPr="00655B3D" w14:paraId="34BD3CE7"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0E8DD1C" w14:textId="77777777" w:rsidR="00C9649A" w:rsidRPr="00ED0064" w:rsidRDefault="00C9649A" w:rsidP="00176865">
            <w:pPr>
              <w:rPr>
                <w:lang w:val="en-US"/>
              </w:rPr>
            </w:pPr>
            <w:r w:rsidRPr="00ED0064">
              <w:rPr>
                <w:lang w:val="en-US"/>
              </w:rPr>
              <w:t>18.04.2022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10775E4E" w14:textId="77777777" w:rsidR="00C9649A" w:rsidRPr="00ED0064" w:rsidRDefault="00C9649A" w:rsidP="00176865">
            <w:pPr>
              <w:jc w:val="center"/>
              <w:rPr>
                <w:rFonts w:eastAsia="Calibri"/>
              </w:rPr>
            </w:pPr>
            <w:r w:rsidRPr="00ED0064">
              <w:rPr>
                <w:rStyle w:val="fontstyle01"/>
              </w:rPr>
              <w:t>Описание бизнес-процессов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E6995BA" w14:textId="6081E222" w:rsidR="00C9649A" w:rsidRPr="00E12C0D" w:rsidRDefault="00953B00" w:rsidP="00176865">
            <w:pPr>
              <w:jc w:val="center"/>
              <w:rPr>
                <w:rFonts w:eastAsia="Calibri"/>
                <w:sz w:val="24"/>
                <w:szCs w:val="24"/>
              </w:rPr>
            </w:pPr>
            <w:r w:rsidRPr="00E12C0D">
              <w:rPr>
                <w:rFonts w:eastAsia="Calibri"/>
                <w:sz w:val="24"/>
                <w:szCs w:val="24"/>
              </w:rPr>
              <w:t>Поиск материалов для создания контекстной диаграммы 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3A1CDAC"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15C15CE" w14:textId="77777777" w:rsidR="00C9649A" w:rsidRPr="00655B3D" w:rsidRDefault="00C9649A" w:rsidP="00176865">
            <w:pPr>
              <w:jc w:val="center"/>
              <w:rPr>
                <w:rFonts w:ascii="Calibri" w:eastAsia="Calibri" w:hAnsi="Calibri" w:cs="Calibri"/>
              </w:rPr>
            </w:pPr>
          </w:p>
        </w:tc>
      </w:tr>
      <w:tr w:rsidR="00C9649A" w:rsidRPr="00655B3D" w14:paraId="7EEE1ED3"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AD6452E" w14:textId="77777777" w:rsidR="00C9649A" w:rsidRPr="00ED0064" w:rsidRDefault="00C9649A" w:rsidP="00176865">
            <w:r w:rsidRPr="00ED0064">
              <w:rPr>
                <w:lang w:val="en-US"/>
              </w:rPr>
              <w:t>18.04.2022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6928D8B0" w14:textId="77777777" w:rsidR="00C9649A" w:rsidRPr="00ED0064" w:rsidRDefault="00C9649A" w:rsidP="00176865">
            <w:pPr>
              <w:jc w:val="center"/>
              <w:rPr>
                <w:rFonts w:ascii="Calibri" w:eastAsia="Calibri" w:hAnsi="Calibri" w:cs="Calibri"/>
              </w:rPr>
            </w:pPr>
            <w:r w:rsidRPr="00ED0064">
              <w:rPr>
                <w:rStyle w:val="fontstyle01"/>
              </w:rPr>
              <w:t>Описание бизнес-процессов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F0DD61D" w14:textId="71CD201E" w:rsidR="00C9649A" w:rsidRPr="00E12C0D" w:rsidRDefault="00953B00" w:rsidP="00176865">
            <w:pPr>
              <w:jc w:val="center"/>
              <w:rPr>
                <w:rFonts w:eastAsia="Calibri"/>
                <w:sz w:val="24"/>
                <w:szCs w:val="24"/>
              </w:rPr>
            </w:pPr>
            <w:r w:rsidRPr="00E12C0D">
              <w:rPr>
                <w:rFonts w:eastAsia="Calibri"/>
                <w:sz w:val="24"/>
                <w:szCs w:val="24"/>
              </w:rPr>
              <w:t>Поиск материалов для создания контекстной диаграммы 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0DC123E"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B4AA18" w14:textId="77777777" w:rsidR="00C9649A" w:rsidRPr="00655B3D" w:rsidRDefault="00C9649A" w:rsidP="00176865">
            <w:pPr>
              <w:jc w:val="center"/>
              <w:rPr>
                <w:rFonts w:ascii="Calibri" w:eastAsia="Calibri" w:hAnsi="Calibri" w:cs="Calibri"/>
              </w:rPr>
            </w:pPr>
          </w:p>
        </w:tc>
      </w:tr>
      <w:tr w:rsidR="00C9649A" w:rsidRPr="00655B3D" w14:paraId="4D208133"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0218921" w14:textId="77777777" w:rsidR="00C9649A" w:rsidRPr="00ED0064" w:rsidRDefault="00C9649A" w:rsidP="00176865">
            <w:r w:rsidRPr="00ED0064">
              <w:rPr>
                <w:lang w:val="en-US"/>
              </w:rPr>
              <w:t>18.04.2022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71966FDB" w14:textId="77777777" w:rsidR="00C9649A" w:rsidRPr="00ED0064" w:rsidRDefault="00C9649A" w:rsidP="00176865">
            <w:pPr>
              <w:jc w:val="center"/>
              <w:rPr>
                <w:rFonts w:ascii="Calibri" w:eastAsia="Calibri" w:hAnsi="Calibri" w:cs="Calibri"/>
              </w:rPr>
            </w:pPr>
            <w:r w:rsidRPr="00ED0064">
              <w:rPr>
                <w:rStyle w:val="fontstyle01"/>
              </w:rPr>
              <w:t>Описание бизнес-процессов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34E1F98" w14:textId="65562312" w:rsidR="00C9649A" w:rsidRPr="00E12C0D" w:rsidRDefault="00953B00" w:rsidP="00176865">
            <w:pPr>
              <w:jc w:val="center"/>
              <w:rPr>
                <w:rFonts w:eastAsia="Calibri"/>
                <w:sz w:val="24"/>
                <w:szCs w:val="24"/>
              </w:rPr>
            </w:pPr>
            <w:r w:rsidRPr="00E12C0D">
              <w:rPr>
                <w:rFonts w:eastAsia="Calibri"/>
                <w:sz w:val="24"/>
                <w:szCs w:val="24"/>
              </w:rPr>
              <w:t>Поиск материалов для создания контекстной диаграммы 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71EC795"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2DB9644" w14:textId="77777777" w:rsidR="00C9649A" w:rsidRPr="00655B3D" w:rsidRDefault="00C9649A" w:rsidP="00176865">
            <w:pPr>
              <w:jc w:val="center"/>
              <w:rPr>
                <w:rFonts w:ascii="Calibri" w:eastAsia="Calibri" w:hAnsi="Calibri" w:cs="Calibri"/>
              </w:rPr>
            </w:pPr>
          </w:p>
        </w:tc>
      </w:tr>
      <w:tr w:rsidR="00C9649A" w:rsidRPr="00655B3D" w14:paraId="3C830EE3"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3095AD7" w14:textId="77777777" w:rsidR="00C9649A" w:rsidRPr="00ED0064" w:rsidRDefault="00C9649A" w:rsidP="00176865">
            <w:r w:rsidRPr="00ED0064">
              <w:rPr>
                <w:lang w:val="en-US"/>
              </w:rPr>
              <w:t>18.04.2022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48EED7BA" w14:textId="77777777" w:rsidR="00C9649A" w:rsidRPr="00ED0064" w:rsidRDefault="00C9649A" w:rsidP="00176865">
            <w:pPr>
              <w:jc w:val="center"/>
              <w:rPr>
                <w:rFonts w:ascii="Calibri" w:eastAsia="Calibri" w:hAnsi="Calibri" w:cs="Calibri"/>
              </w:rPr>
            </w:pPr>
            <w:r w:rsidRPr="00ED0064">
              <w:rPr>
                <w:rStyle w:val="fontstyle01"/>
              </w:rPr>
              <w:t xml:space="preserve">Описание </w:t>
            </w:r>
            <w:r w:rsidRPr="00ED0064">
              <w:rPr>
                <w:rStyle w:val="fontstyle01"/>
              </w:rPr>
              <w:lastRenderedPageBreak/>
              <w:t>бизнес-процессов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DD6CA86" w14:textId="77777777" w:rsidR="00C9649A" w:rsidRPr="00E12C0D" w:rsidRDefault="00C9649A" w:rsidP="00176865">
            <w:pPr>
              <w:jc w:val="center"/>
              <w:rPr>
                <w:rFonts w:eastAsia="Calibri"/>
                <w:sz w:val="24"/>
                <w:szCs w:val="24"/>
              </w:rPr>
            </w:pPr>
            <w:r w:rsidRPr="00E12C0D">
              <w:rPr>
                <w:rFonts w:eastAsia="Calibri"/>
                <w:sz w:val="24"/>
                <w:szCs w:val="24"/>
              </w:rPr>
              <w:lastRenderedPageBreak/>
              <w:t xml:space="preserve">Поиск материалов для создания </w:t>
            </w:r>
            <w:r w:rsidRPr="00E12C0D">
              <w:rPr>
                <w:rFonts w:eastAsia="Calibri"/>
                <w:sz w:val="24"/>
                <w:szCs w:val="24"/>
              </w:rPr>
              <w:lastRenderedPageBreak/>
              <w:t xml:space="preserve">контекстной диаграммы </w:t>
            </w:r>
            <w:r w:rsidRPr="00E12C0D">
              <w:rPr>
                <w:rFonts w:eastAsia="Calibri"/>
                <w:sz w:val="24"/>
                <w:szCs w:val="24"/>
                <w:lang w:val="en-US"/>
              </w:rPr>
              <w:t>IDEF</w:t>
            </w:r>
            <w:r w:rsidRPr="00E12C0D">
              <w:rPr>
                <w:rFonts w:eastAsia="Calibri"/>
                <w:sz w:val="24"/>
                <w:szCs w:val="24"/>
              </w:rPr>
              <w:t>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42422E4"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95B3EBF" w14:textId="77777777" w:rsidR="00C9649A" w:rsidRPr="00655B3D" w:rsidRDefault="00C9649A" w:rsidP="00176865">
            <w:pPr>
              <w:jc w:val="center"/>
              <w:rPr>
                <w:rFonts w:ascii="Calibri" w:eastAsia="Calibri" w:hAnsi="Calibri" w:cs="Calibri"/>
              </w:rPr>
            </w:pPr>
          </w:p>
        </w:tc>
      </w:tr>
      <w:tr w:rsidR="00C9649A" w:rsidRPr="00655B3D" w14:paraId="510FF531"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ADEEAB7" w14:textId="77777777" w:rsidR="00C9649A" w:rsidRPr="00ED0064" w:rsidRDefault="00C9649A" w:rsidP="00176865">
            <w:r w:rsidRPr="00ED0064">
              <w:rPr>
                <w:lang w:val="en-US"/>
              </w:rPr>
              <w:t>18.04.2022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24DF3690" w14:textId="77777777" w:rsidR="00C9649A" w:rsidRPr="00ED0064" w:rsidRDefault="00C9649A" w:rsidP="00176865">
            <w:pPr>
              <w:jc w:val="center"/>
              <w:rPr>
                <w:rFonts w:ascii="Calibri" w:eastAsia="Calibri" w:hAnsi="Calibri" w:cs="Calibri"/>
              </w:rPr>
            </w:pPr>
            <w:r w:rsidRPr="00ED0064">
              <w:rPr>
                <w:rStyle w:val="fontstyle01"/>
              </w:rPr>
              <w:t>Описание бизнес-процессов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23D021D" w14:textId="77777777" w:rsidR="00C9649A" w:rsidRPr="00E12C0D" w:rsidRDefault="00C9649A" w:rsidP="00176865">
            <w:pPr>
              <w:jc w:val="center"/>
              <w:rPr>
                <w:rFonts w:eastAsia="Calibri"/>
                <w:sz w:val="24"/>
                <w:szCs w:val="24"/>
              </w:rPr>
            </w:pPr>
            <w:r w:rsidRPr="00E12C0D">
              <w:rPr>
                <w:rFonts w:eastAsia="Calibri"/>
                <w:sz w:val="24"/>
                <w:szCs w:val="24"/>
              </w:rPr>
              <w:t xml:space="preserve">Поиск материалов для создания контекстной диаграммы </w:t>
            </w:r>
            <w:r w:rsidRPr="00E12C0D">
              <w:rPr>
                <w:rFonts w:eastAsia="Calibri"/>
                <w:sz w:val="24"/>
                <w:szCs w:val="24"/>
                <w:lang w:val="en-US"/>
              </w:rPr>
              <w:t>IDEF</w:t>
            </w:r>
            <w:r w:rsidRPr="00E12C0D">
              <w:rPr>
                <w:rFonts w:eastAsia="Calibri"/>
                <w:sz w:val="24"/>
                <w:szCs w:val="24"/>
              </w:rPr>
              <w:t>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986D72C"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4F97525" w14:textId="77777777" w:rsidR="00C9649A" w:rsidRPr="00655B3D" w:rsidRDefault="00C9649A" w:rsidP="00176865">
            <w:pPr>
              <w:jc w:val="center"/>
              <w:rPr>
                <w:rFonts w:ascii="Calibri" w:eastAsia="Calibri" w:hAnsi="Calibri" w:cs="Calibri"/>
              </w:rPr>
            </w:pPr>
          </w:p>
        </w:tc>
      </w:tr>
      <w:tr w:rsidR="00C9649A" w:rsidRPr="00655B3D" w14:paraId="32046404"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C3E3017" w14:textId="77777777" w:rsidR="00C9649A" w:rsidRPr="00ED0064" w:rsidRDefault="00C9649A" w:rsidP="00176865">
            <w:r w:rsidRPr="00ED0064">
              <w:rPr>
                <w:lang w:val="en-US"/>
              </w:rPr>
              <w:t>18.04.2022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28C7D3A6" w14:textId="77777777" w:rsidR="00C9649A" w:rsidRPr="00ED0064" w:rsidRDefault="00C9649A" w:rsidP="00176865">
            <w:pPr>
              <w:jc w:val="center"/>
              <w:rPr>
                <w:rFonts w:ascii="Calibri" w:eastAsia="Calibri" w:hAnsi="Calibri" w:cs="Calibri"/>
              </w:rPr>
            </w:pPr>
            <w:r w:rsidRPr="00ED0064">
              <w:rPr>
                <w:rStyle w:val="fontstyle01"/>
              </w:rPr>
              <w:t>Описание бизнес-процессов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50F535C" w14:textId="77777777" w:rsidR="00C9649A" w:rsidRPr="00E12C0D" w:rsidRDefault="00C9649A" w:rsidP="00176865">
            <w:pPr>
              <w:jc w:val="center"/>
              <w:rPr>
                <w:rFonts w:eastAsia="Calibri"/>
                <w:sz w:val="24"/>
                <w:szCs w:val="24"/>
              </w:rPr>
            </w:pPr>
            <w:r w:rsidRPr="00E12C0D">
              <w:rPr>
                <w:rFonts w:eastAsia="Calibri"/>
                <w:sz w:val="24"/>
                <w:szCs w:val="24"/>
              </w:rPr>
              <w:t xml:space="preserve">Поиск материалов для создания контекстной диаграммы </w:t>
            </w:r>
            <w:r w:rsidRPr="00E12C0D">
              <w:rPr>
                <w:rFonts w:eastAsia="Calibri"/>
                <w:sz w:val="24"/>
                <w:szCs w:val="24"/>
                <w:lang w:val="en-US"/>
              </w:rPr>
              <w:t>IDEF</w:t>
            </w:r>
            <w:r w:rsidRPr="00E12C0D">
              <w:rPr>
                <w:rFonts w:eastAsia="Calibri"/>
                <w:sz w:val="24"/>
                <w:szCs w:val="24"/>
              </w:rPr>
              <w:t>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7FDB1EA"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A9F080B" w14:textId="77777777" w:rsidR="00C9649A" w:rsidRPr="00655B3D" w:rsidRDefault="00C9649A" w:rsidP="00176865">
            <w:pPr>
              <w:jc w:val="center"/>
              <w:rPr>
                <w:rFonts w:ascii="Calibri" w:eastAsia="Calibri" w:hAnsi="Calibri" w:cs="Calibri"/>
              </w:rPr>
            </w:pPr>
          </w:p>
        </w:tc>
      </w:tr>
      <w:tr w:rsidR="00C9649A" w:rsidRPr="00655B3D" w14:paraId="1E4364AD"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D7DB502" w14:textId="77777777" w:rsidR="00C9649A" w:rsidRPr="00ED0064" w:rsidRDefault="00C9649A" w:rsidP="00176865">
            <w:pPr>
              <w:rPr>
                <w:lang w:val="en-US"/>
              </w:rPr>
            </w:pPr>
            <w:r w:rsidRPr="00ED0064">
              <w:rPr>
                <w:lang w:val="en-US"/>
              </w:rPr>
              <w:t>25.04.2022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0A95F97A" w14:textId="77777777" w:rsidR="00C9649A" w:rsidRPr="00ED0064" w:rsidRDefault="00C9649A" w:rsidP="00176865">
            <w:pPr>
              <w:jc w:val="center"/>
              <w:rPr>
                <w:rFonts w:ascii="Calibri" w:eastAsia="Calibri" w:hAnsi="Calibri" w:cs="Calibri"/>
              </w:rPr>
            </w:pPr>
            <w:r w:rsidRPr="00ED0064">
              <w:rPr>
                <w:rStyle w:val="fontstyle01"/>
              </w:rPr>
              <w:t>Сбор данных для создания информационной системы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6907897" w14:textId="77777777" w:rsidR="00C9649A" w:rsidRPr="00E12C0D" w:rsidRDefault="00C9649A" w:rsidP="00176865">
            <w:pPr>
              <w:jc w:val="center"/>
              <w:rPr>
                <w:rFonts w:eastAsia="Calibri"/>
                <w:sz w:val="24"/>
                <w:szCs w:val="24"/>
                <w:lang w:val="en-US"/>
              </w:rPr>
            </w:pPr>
            <w:r w:rsidRPr="00E12C0D">
              <w:rPr>
                <w:rFonts w:eastAsia="Calibri"/>
                <w:sz w:val="24"/>
                <w:szCs w:val="24"/>
              </w:rPr>
              <w:t xml:space="preserve">Создание контекстной диаграммы </w:t>
            </w:r>
            <w:r w:rsidRPr="00E12C0D">
              <w:rPr>
                <w:rFonts w:eastAsia="Calibri"/>
                <w:sz w:val="24"/>
                <w:szCs w:val="24"/>
                <w:lang w:val="en-US"/>
              </w:rPr>
              <w:t>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F6F0654"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152BDAD" w14:textId="77777777" w:rsidR="00C9649A" w:rsidRPr="00655B3D" w:rsidRDefault="00C9649A" w:rsidP="00176865">
            <w:pPr>
              <w:jc w:val="center"/>
              <w:rPr>
                <w:rFonts w:ascii="Calibri" w:eastAsia="Calibri" w:hAnsi="Calibri" w:cs="Calibri"/>
              </w:rPr>
            </w:pPr>
          </w:p>
        </w:tc>
      </w:tr>
      <w:tr w:rsidR="00C9649A" w:rsidRPr="00655B3D" w14:paraId="04AD99CF"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A79F79F" w14:textId="77777777" w:rsidR="00C9649A" w:rsidRPr="00ED0064" w:rsidRDefault="00C9649A" w:rsidP="00176865">
            <w:r w:rsidRPr="00ED0064">
              <w:rPr>
                <w:lang w:val="en-US"/>
              </w:rPr>
              <w:t>25.04.2022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541D6022" w14:textId="77777777" w:rsidR="00C9649A" w:rsidRPr="00ED0064" w:rsidRDefault="00C9649A" w:rsidP="00176865">
            <w:pPr>
              <w:jc w:val="center"/>
              <w:rPr>
                <w:rFonts w:ascii="Calibri" w:eastAsia="Calibri" w:hAnsi="Calibri" w:cs="Calibri"/>
              </w:rPr>
            </w:pPr>
            <w:r w:rsidRPr="00ED0064">
              <w:rPr>
                <w:rStyle w:val="fontstyle01"/>
              </w:rPr>
              <w:t>Сбор данных для создания информационной системы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FDDC3C" w14:textId="77777777" w:rsidR="00C9649A" w:rsidRPr="00E12C0D" w:rsidRDefault="00C9649A" w:rsidP="00176865">
            <w:pPr>
              <w:jc w:val="center"/>
              <w:rPr>
                <w:rFonts w:eastAsia="Calibri"/>
                <w:sz w:val="24"/>
                <w:szCs w:val="24"/>
              </w:rPr>
            </w:pPr>
            <w:r w:rsidRPr="00E12C0D">
              <w:rPr>
                <w:rFonts w:eastAsia="Calibri"/>
                <w:sz w:val="24"/>
                <w:szCs w:val="24"/>
              </w:rPr>
              <w:t xml:space="preserve">Создание контекстной диаграммы </w:t>
            </w:r>
            <w:r w:rsidRPr="00E12C0D">
              <w:rPr>
                <w:rFonts w:eastAsia="Calibri"/>
                <w:sz w:val="24"/>
                <w:szCs w:val="24"/>
                <w:lang w:val="en-US"/>
              </w:rPr>
              <w:t>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6F6A224"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EB72FB1" w14:textId="77777777" w:rsidR="00C9649A" w:rsidRPr="00655B3D" w:rsidRDefault="00C9649A" w:rsidP="00176865">
            <w:pPr>
              <w:jc w:val="center"/>
              <w:rPr>
                <w:rFonts w:ascii="Calibri" w:eastAsia="Calibri" w:hAnsi="Calibri" w:cs="Calibri"/>
              </w:rPr>
            </w:pPr>
          </w:p>
        </w:tc>
      </w:tr>
      <w:tr w:rsidR="00C9649A" w:rsidRPr="00655B3D" w14:paraId="5C848342"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2F23B19" w14:textId="77777777" w:rsidR="00C9649A" w:rsidRPr="00ED0064" w:rsidRDefault="00C9649A" w:rsidP="00176865">
            <w:r w:rsidRPr="00ED0064">
              <w:rPr>
                <w:lang w:val="en-US"/>
              </w:rPr>
              <w:t>25.04.2022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71D1D797" w14:textId="77777777" w:rsidR="00C9649A" w:rsidRPr="00ED0064" w:rsidRDefault="00C9649A" w:rsidP="00176865">
            <w:pPr>
              <w:jc w:val="center"/>
              <w:rPr>
                <w:rFonts w:ascii="Calibri" w:eastAsia="Calibri" w:hAnsi="Calibri" w:cs="Calibri"/>
              </w:rPr>
            </w:pPr>
            <w:r w:rsidRPr="00ED0064">
              <w:rPr>
                <w:rStyle w:val="fontstyle01"/>
              </w:rPr>
              <w:t>Сбор данных для создания информационной системы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A48ADD3" w14:textId="77777777" w:rsidR="00C9649A" w:rsidRPr="00E12C0D" w:rsidRDefault="00C9649A" w:rsidP="00176865">
            <w:pPr>
              <w:jc w:val="center"/>
              <w:rPr>
                <w:rFonts w:eastAsia="Calibri"/>
                <w:sz w:val="24"/>
                <w:szCs w:val="24"/>
              </w:rPr>
            </w:pPr>
            <w:r w:rsidRPr="00E12C0D">
              <w:rPr>
                <w:rFonts w:eastAsia="Calibri"/>
                <w:sz w:val="24"/>
                <w:szCs w:val="24"/>
              </w:rPr>
              <w:t xml:space="preserve">Создание контекстной диаграммы </w:t>
            </w:r>
            <w:r w:rsidRPr="00E12C0D">
              <w:rPr>
                <w:rFonts w:eastAsia="Calibri"/>
                <w:sz w:val="24"/>
                <w:szCs w:val="24"/>
                <w:lang w:val="en-US"/>
              </w:rPr>
              <w:t>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14135C4"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DB8904B" w14:textId="77777777" w:rsidR="00C9649A" w:rsidRPr="00655B3D" w:rsidRDefault="00C9649A" w:rsidP="00176865">
            <w:pPr>
              <w:jc w:val="center"/>
              <w:rPr>
                <w:rFonts w:ascii="Calibri" w:eastAsia="Calibri" w:hAnsi="Calibri" w:cs="Calibri"/>
              </w:rPr>
            </w:pPr>
          </w:p>
        </w:tc>
      </w:tr>
      <w:tr w:rsidR="00C9649A" w:rsidRPr="00655B3D" w14:paraId="6DD17660"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2AC581C" w14:textId="77777777" w:rsidR="00C9649A" w:rsidRPr="00ED0064" w:rsidRDefault="00C9649A" w:rsidP="00176865">
            <w:r w:rsidRPr="00ED0064">
              <w:rPr>
                <w:lang w:val="en-US"/>
              </w:rPr>
              <w:t>25.04.2022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08BD21E9" w14:textId="77777777" w:rsidR="00C9649A" w:rsidRPr="00ED0064" w:rsidRDefault="00C9649A" w:rsidP="00176865">
            <w:pPr>
              <w:jc w:val="center"/>
              <w:rPr>
                <w:rFonts w:ascii="Calibri" w:eastAsia="Calibri" w:hAnsi="Calibri" w:cs="Calibri"/>
              </w:rPr>
            </w:pPr>
            <w:r w:rsidRPr="00ED0064">
              <w:rPr>
                <w:rStyle w:val="fontstyle01"/>
              </w:rPr>
              <w:t>Сбор данных для создания информационной системы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ACAA529" w14:textId="77777777" w:rsidR="00C9649A" w:rsidRPr="00E12C0D" w:rsidRDefault="00C9649A" w:rsidP="00176865">
            <w:pPr>
              <w:jc w:val="center"/>
              <w:rPr>
                <w:rFonts w:eastAsia="Calibri"/>
                <w:sz w:val="24"/>
                <w:szCs w:val="24"/>
              </w:rPr>
            </w:pPr>
            <w:r w:rsidRPr="00E12C0D">
              <w:rPr>
                <w:rFonts w:eastAsia="Calibri"/>
                <w:sz w:val="24"/>
                <w:szCs w:val="24"/>
              </w:rPr>
              <w:t xml:space="preserve">Создание контекстной диаграммы </w:t>
            </w:r>
            <w:r w:rsidRPr="00E12C0D">
              <w:rPr>
                <w:rFonts w:eastAsia="Calibri"/>
                <w:sz w:val="24"/>
                <w:szCs w:val="24"/>
                <w:lang w:val="en-US"/>
              </w:rPr>
              <w:t>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B2EF49B"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36AA890" w14:textId="77777777" w:rsidR="00C9649A" w:rsidRPr="00655B3D" w:rsidRDefault="00C9649A" w:rsidP="00176865">
            <w:pPr>
              <w:jc w:val="center"/>
              <w:rPr>
                <w:rFonts w:ascii="Calibri" w:eastAsia="Calibri" w:hAnsi="Calibri" w:cs="Calibri"/>
              </w:rPr>
            </w:pPr>
          </w:p>
        </w:tc>
      </w:tr>
      <w:tr w:rsidR="00C9649A" w:rsidRPr="00655B3D" w14:paraId="036959E4"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7B72774" w14:textId="77777777" w:rsidR="00C9649A" w:rsidRPr="00ED0064" w:rsidRDefault="00C9649A" w:rsidP="00176865">
            <w:r w:rsidRPr="00ED0064">
              <w:rPr>
                <w:lang w:val="en-US"/>
              </w:rPr>
              <w:t>25.04.2022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68715A3D" w14:textId="77777777" w:rsidR="00C9649A" w:rsidRPr="00ED0064" w:rsidRDefault="00C9649A" w:rsidP="00176865">
            <w:pPr>
              <w:jc w:val="center"/>
            </w:pPr>
            <w:r w:rsidRPr="00ED0064">
              <w:rPr>
                <w:rStyle w:val="fontstyle01"/>
              </w:rPr>
              <w:t>Сбор данных для создания информационной системы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F9FD2D7" w14:textId="77777777" w:rsidR="00C9649A" w:rsidRPr="00E12C0D" w:rsidRDefault="00C9649A" w:rsidP="00176865">
            <w:pPr>
              <w:jc w:val="center"/>
              <w:rPr>
                <w:rFonts w:eastAsia="Calibri"/>
                <w:sz w:val="24"/>
                <w:szCs w:val="24"/>
              </w:rPr>
            </w:pPr>
            <w:r w:rsidRPr="00E12C0D">
              <w:rPr>
                <w:rFonts w:eastAsia="Calibri"/>
                <w:sz w:val="24"/>
                <w:szCs w:val="24"/>
              </w:rPr>
              <w:t xml:space="preserve">Создание контекстной диаграммы </w:t>
            </w:r>
            <w:r w:rsidRPr="00E12C0D">
              <w:rPr>
                <w:rFonts w:eastAsia="Calibri"/>
                <w:sz w:val="24"/>
                <w:szCs w:val="24"/>
                <w:lang w:val="en-US"/>
              </w:rPr>
              <w:t>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168658A"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D0C1408" w14:textId="77777777" w:rsidR="00C9649A" w:rsidRPr="00655B3D" w:rsidRDefault="00C9649A" w:rsidP="00176865">
            <w:pPr>
              <w:jc w:val="center"/>
              <w:rPr>
                <w:rFonts w:ascii="Calibri" w:eastAsia="Calibri" w:hAnsi="Calibri" w:cs="Calibri"/>
              </w:rPr>
            </w:pPr>
          </w:p>
        </w:tc>
      </w:tr>
      <w:tr w:rsidR="00C9649A" w:rsidRPr="00655B3D" w14:paraId="2A3BF0A6"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BAA315A" w14:textId="77777777" w:rsidR="00C9649A" w:rsidRPr="00ED0064" w:rsidRDefault="00C9649A" w:rsidP="00176865">
            <w:r w:rsidRPr="00ED0064">
              <w:rPr>
                <w:lang w:val="en-US"/>
              </w:rPr>
              <w:t>25.04.2022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4B344C5F" w14:textId="77777777" w:rsidR="00C9649A" w:rsidRPr="00ED0064" w:rsidRDefault="00C9649A" w:rsidP="00176865">
            <w:pPr>
              <w:jc w:val="center"/>
            </w:pPr>
            <w:r w:rsidRPr="00ED0064">
              <w:rPr>
                <w:rStyle w:val="fontstyle01"/>
              </w:rPr>
              <w:t>Сбор данных для создания информационной системы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062A9F6" w14:textId="41B3BF7B" w:rsidR="00C9649A" w:rsidRPr="00E12C0D" w:rsidRDefault="00953B00" w:rsidP="00176865">
            <w:pPr>
              <w:jc w:val="center"/>
              <w:rPr>
                <w:rFonts w:eastAsia="Calibri"/>
                <w:sz w:val="24"/>
                <w:szCs w:val="24"/>
              </w:rPr>
            </w:pPr>
            <w:r w:rsidRPr="00E12C0D">
              <w:rPr>
                <w:rFonts w:eastAsia="Calibri"/>
                <w:sz w:val="24"/>
                <w:szCs w:val="24"/>
              </w:rPr>
              <w:t>Изучение теоретических материалов методологии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41F06DA"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556B3C9" w14:textId="77777777" w:rsidR="00C9649A" w:rsidRPr="00655B3D" w:rsidRDefault="00C9649A" w:rsidP="00176865">
            <w:pPr>
              <w:jc w:val="center"/>
              <w:rPr>
                <w:rFonts w:ascii="Calibri" w:eastAsia="Calibri" w:hAnsi="Calibri" w:cs="Calibri"/>
              </w:rPr>
            </w:pPr>
          </w:p>
        </w:tc>
      </w:tr>
      <w:tr w:rsidR="00C9649A" w:rsidRPr="00655B3D" w14:paraId="2F696560"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88BE6D8" w14:textId="77777777" w:rsidR="00C9649A" w:rsidRPr="00ED0064" w:rsidRDefault="00C9649A" w:rsidP="00176865">
            <w:pPr>
              <w:rPr>
                <w:lang w:val="en-US"/>
              </w:rPr>
            </w:pPr>
            <w:r w:rsidRPr="00ED0064">
              <w:rPr>
                <w:lang w:val="en-US"/>
              </w:rPr>
              <w:t>03.05.2022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A23E4CF"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E0D81BD" w14:textId="54B7D70F" w:rsidR="00C9649A" w:rsidRPr="00E12C0D" w:rsidRDefault="00953B00" w:rsidP="00176865">
            <w:pPr>
              <w:jc w:val="center"/>
              <w:rPr>
                <w:rFonts w:eastAsia="Calibri"/>
                <w:sz w:val="24"/>
                <w:szCs w:val="24"/>
              </w:rPr>
            </w:pPr>
            <w:r w:rsidRPr="00E12C0D">
              <w:rPr>
                <w:rFonts w:eastAsia="Calibri"/>
                <w:sz w:val="24"/>
                <w:szCs w:val="24"/>
              </w:rPr>
              <w:t>Изучение теоретических материалов методологии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736ED68"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13E55AB" w14:textId="77777777" w:rsidR="00C9649A" w:rsidRPr="00655B3D" w:rsidRDefault="00C9649A" w:rsidP="00176865">
            <w:pPr>
              <w:jc w:val="center"/>
              <w:rPr>
                <w:rFonts w:ascii="Calibri" w:eastAsia="Calibri" w:hAnsi="Calibri" w:cs="Calibri"/>
              </w:rPr>
            </w:pPr>
          </w:p>
        </w:tc>
      </w:tr>
      <w:tr w:rsidR="00C9649A" w:rsidRPr="00655B3D" w14:paraId="05171FBE"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962EF0F" w14:textId="77777777" w:rsidR="00C9649A" w:rsidRPr="00ED0064" w:rsidRDefault="00C9649A" w:rsidP="00176865">
            <w:r w:rsidRPr="00ED0064">
              <w:rPr>
                <w:lang w:val="en-US"/>
              </w:rPr>
              <w:t>03.05.2022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37A14D3"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D7DBE96" w14:textId="23790AA2" w:rsidR="00C9649A" w:rsidRPr="00E12C0D" w:rsidRDefault="00953B00" w:rsidP="00176865">
            <w:pPr>
              <w:jc w:val="center"/>
              <w:rPr>
                <w:rFonts w:eastAsia="Calibri"/>
                <w:sz w:val="24"/>
                <w:szCs w:val="24"/>
              </w:rPr>
            </w:pPr>
            <w:r w:rsidRPr="00E12C0D">
              <w:rPr>
                <w:rFonts w:eastAsia="Calibri"/>
                <w:sz w:val="24"/>
                <w:szCs w:val="24"/>
              </w:rPr>
              <w:t>Изучение теоретических материалов методологии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C057BD3"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96C26BE" w14:textId="77777777" w:rsidR="00C9649A" w:rsidRPr="00655B3D" w:rsidRDefault="00C9649A" w:rsidP="00176865">
            <w:pPr>
              <w:jc w:val="center"/>
              <w:rPr>
                <w:rFonts w:ascii="Calibri" w:eastAsia="Calibri" w:hAnsi="Calibri" w:cs="Calibri"/>
              </w:rPr>
            </w:pPr>
          </w:p>
        </w:tc>
      </w:tr>
      <w:tr w:rsidR="00C9649A" w:rsidRPr="00655B3D" w14:paraId="6E628B95"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32971E5" w14:textId="77777777" w:rsidR="00C9649A" w:rsidRPr="00ED0064" w:rsidRDefault="00C9649A" w:rsidP="00176865">
            <w:r w:rsidRPr="00ED0064">
              <w:rPr>
                <w:lang w:val="en-US"/>
              </w:rPr>
              <w:t>03.05.2022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8034F09"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1FBD4E0" w14:textId="236AE362" w:rsidR="00C9649A" w:rsidRPr="00E12C0D" w:rsidRDefault="00953B00" w:rsidP="00176865">
            <w:pPr>
              <w:jc w:val="center"/>
              <w:rPr>
                <w:rFonts w:eastAsia="Calibri"/>
                <w:sz w:val="24"/>
                <w:szCs w:val="24"/>
              </w:rPr>
            </w:pPr>
            <w:r w:rsidRPr="00E12C0D">
              <w:rPr>
                <w:rFonts w:eastAsia="Calibri"/>
                <w:sz w:val="24"/>
                <w:szCs w:val="24"/>
              </w:rPr>
              <w:t>Изучение теоретических материалов методологии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5226F96"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51FC201" w14:textId="77777777" w:rsidR="00C9649A" w:rsidRPr="00655B3D" w:rsidRDefault="00C9649A" w:rsidP="00176865">
            <w:pPr>
              <w:jc w:val="center"/>
              <w:rPr>
                <w:rFonts w:ascii="Calibri" w:eastAsia="Calibri" w:hAnsi="Calibri" w:cs="Calibri"/>
              </w:rPr>
            </w:pPr>
          </w:p>
        </w:tc>
      </w:tr>
      <w:tr w:rsidR="00C9649A" w:rsidRPr="00655B3D" w14:paraId="7BCF09E4"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591D08F" w14:textId="77777777" w:rsidR="00C9649A" w:rsidRPr="00ED0064" w:rsidRDefault="00C9649A" w:rsidP="00176865">
            <w:r w:rsidRPr="00ED0064">
              <w:rPr>
                <w:lang w:val="en-US"/>
              </w:rPr>
              <w:t>03.05.2022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5FADA7C" w14:textId="77777777" w:rsidR="00C9649A" w:rsidRPr="00ED0064" w:rsidRDefault="00C9649A" w:rsidP="00176865">
            <w:pPr>
              <w:jc w:val="center"/>
            </w:pPr>
            <w:r w:rsidRPr="00ED0064">
              <w:t xml:space="preserve">Создание информационной системы в </w:t>
            </w:r>
            <w:r w:rsidRPr="00ED0064">
              <w:lastRenderedPageBreak/>
              <w:t xml:space="preserve">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39CAD67" w14:textId="0736FBF8" w:rsidR="00C9649A" w:rsidRPr="00E12C0D" w:rsidRDefault="00953B00" w:rsidP="00176865">
            <w:pPr>
              <w:jc w:val="center"/>
              <w:rPr>
                <w:rFonts w:eastAsia="Calibri"/>
                <w:sz w:val="24"/>
                <w:szCs w:val="24"/>
              </w:rPr>
            </w:pPr>
            <w:r w:rsidRPr="00E12C0D">
              <w:rPr>
                <w:rFonts w:eastAsia="Calibri"/>
                <w:sz w:val="24"/>
                <w:szCs w:val="24"/>
              </w:rPr>
              <w:lastRenderedPageBreak/>
              <w:t>Поиск материалов для создания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CB50089"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6E289D8" w14:textId="77777777" w:rsidR="00C9649A" w:rsidRPr="00655B3D" w:rsidRDefault="00C9649A" w:rsidP="00176865">
            <w:pPr>
              <w:jc w:val="center"/>
              <w:rPr>
                <w:rFonts w:ascii="Calibri" w:eastAsia="Calibri" w:hAnsi="Calibri" w:cs="Calibri"/>
              </w:rPr>
            </w:pPr>
          </w:p>
        </w:tc>
      </w:tr>
      <w:tr w:rsidR="00C9649A" w:rsidRPr="00655B3D" w14:paraId="51C4BDA5"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0BB7BA5" w14:textId="77777777" w:rsidR="00C9649A" w:rsidRPr="00ED0064" w:rsidRDefault="00C9649A" w:rsidP="00176865">
            <w:r w:rsidRPr="00ED0064">
              <w:rPr>
                <w:lang w:val="en-US"/>
              </w:rPr>
              <w:t>03.05.2022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38340AF"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D5547F4" w14:textId="36E67BD1" w:rsidR="00C9649A" w:rsidRPr="00E12C0D" w:rsidRDefault="00953B00" w:rsidP="00176865">
            <w:pPr>
              <w:jc w:val="center"/>
              <w:rPr>
                <w:rFonts w:eastAsia="Calibri"/>
                <w:sz w:val="24"/>
                <w:szCs w:val="24"/>
              </w:rPr>
            </w:pPr>
            <w:r w:rsidRPr="00E12C0D">
              <w:rPr>
                <w:rFonts w:eastAsia="Calibri"/>
                <w:sz w:val="24"/>
                <w:szCs w:val="24"/>
              </w:rPr>
              <w:t>Поиск материалов для создания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BB60EF7"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26903D4" w14:textId="77777777" w:rsidR="00C9649A" w:rsidRPr="00655B3D" w:rsidRDefault="00C9649A" w:rsidP="00176865">
            <w:pPr>
              <w:jc w:val="center"/>
              <w:rPr>
                <w:rFonts w:ascii="Calibri" w:eastAsia="Calibri" w:hAnsi="Calibri" w:cs="Calibri"/>
              </w:rPr>
            </w:pPr>
          </w:p>
        </w:tc>
      </w:tr>
      <w:tr w:rsidR="00C9649A" w:rsidRPr="00655B3D" w14:paraId="7AFFCAB1"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3AC56C9" w14:textId="77777777" w:rsidR="00C9649A" w:rsidRPr="00ED0064" w:rsidRDefault="00C9649A" w:rsidP="00176865">
            <w:r w:rsidRPr="00ED0064">
              <w:rPr>
                <w:lang w:val="en-US"/>
              </w:rPr>
              <w:t>03.05.2022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8A0975"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B9975F8" w14:textId="3C20729F" w:rsidR="00C9649A" w:rsidRPr="00E12C0D" w:rsidRDefault="00953B00" w:rsidP="00176865">
            <w:pPr>
              <w:jc w:val="center"/>
              <w:rPr>
                <w:rFonts w:eastAsia="Calibri"/>
                <w:sz w:val="24"/>
                <w:szCs w:val="24"/>
              </w:rPr>
            </w:pPr>
            <w:r w:rsidRPr="00E12C0D">
              <w:rPr>
                <w:rFonts w:eastAsia="Calibri"/>
                <w:sz w:val="24"/>
                <w:szCs w:val="24"/>
              </w:rPr>
              <w:t>Поиск материалов для создания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94F61DD"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56A5306" w14:textId="77777777" w:rsidR="00C9649A" w:rsidRPr="00655B3D" w:rsidRDefault="00C9649A" w:rsidP="00176865">
            <w:pPr>
              <w:jc w:val="center"/>
              <w:rPr>
                <w:rFonts w:ascii="Calibri" w:eastAsia="Calibri" w:hAnsi="Calibri" w:cs="Calibri"/>
              </w:rPr>
            </w:pPr>
          </w:p>
        </w:tc>
      </w:tr>
      <w:tr w:rsidR="00C9649A" w:rsidRPr="00655B3D" w14:paraId="3C09A100"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20FED60" w14:textId="77777777" w:rsidR="00C9649A" w:rsidRPr="00ED0064" w:rsidRDefault="00C9649A" w:rsidP="00176865">
            <w:pPr>
              <w:rPr>
                <w:lang w:val="en-US"/>
              </w:rPr>
            </w:pPr>
            <w:r w:rsidRPr="00ED0064">
              <w:rPr>
                <w:lang w:val="en-US"/>
              </w:rPr>
              <w:t>16.05.2022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8124620"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0193A0D" w14:textId="22C3B094" w:rsidR="00C9649A" w:rsidRPr="00E12C0D" w:rsidRDefault="00953B00" w:rsidP="00176865">
            <w:pPr>
              <w:jc w:val="center"/>
              <w:rPr>
                <w:rFonts w:eastAsia="Calibri"/>
                <w:sz w:val="24"/>
                <w:szCs w:val="24"/>
              </w:rPr>
            </w:pPr>
            <w:r w:rsidRPr="00E12C0D">
              <w:rPr>
                <w:rFonts w:eastAsia="Calibri"/>
                <w:sz w:val="24"/>
                <w:szCs w:val="24"/>
              </w:rPr>
              <w:t>Поиск материалов для создания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2D4EB74"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D5975D2" w14:textId="77777777" w:rsidR="00C9649A" w:rsidRPr="00655B3D" w:rsidRDefault="00C9649A" w:rsidP="00176865">
            <w:pPr>
              <w:jc w:val="center"/>
              <w:rPr>
                <w:rFonts w:ascii="Calibri" w:eastAsia="Calibri" w:hAnsi="Calibri" w:cs="Calibri"/>
              </w:rPr>
            </w:pPr>
          </w:p>
        </w:tc>
      </w:tr>
      <w:tr w:rsidR="00C9649A" w:rsidRPr="00655B3D" w14:paraId="5B3E4F23"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872612E" w14:textId="77777777" w:rsidR="00C9649A" w:rsidRPr="00ED0064" w:rsidRDefault="00C9649A" w:rsidP="00176865">
            <w:r w:rsidRPr="00ED0064">
              <w:rPr>
                <w:lang w:val="en-US"/>
              </w:rPr>
              <w:t>16.05.2022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706F5EE"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1158B99" w14:textId="0DF7E580" w:rsidR="00C9649A" w:rsidRPr="00E12C0D" w:rsidRDefault="00953B00" w:rsidP="00176865">
            <w:pPr>
              <w:jc w:val="center"/>
              <w:rPr>
                <w:rFonts w:eastAsia="Calibri"/>
                <w:sz w:val="24"/>
                <w:szCs w:val="24"/>
              </w:rPr>
            </w:pPr>
            <w:r w:rsidRPr="00E12C0D">
              <w:rPr>
                <w:rFonts w:eastAsia="Calibri"/>
                <w:sz w:val="24"/>
                <w:szCs w:val="24"/>
              </w:rPr>
              <w:t>Создание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29921C8"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7B1CE25" w14:textId="77777777" w:rsidR="00C9649A" w:rsidRPr="00655B3D" w:rsidRDefault="00C9649A" w:rsidP="00176865">
            <w:pPr>
              <w:jc w:val="center"/>
              <w:rPr>
                <w:rFonts w:ascii="Calibri" w:eastAsia="Calibri" w:hAnsi="Calibri" w:cs="Calibri"/>
              </w:rPr>
            </w:pPr>
          </w:p>
        </w:tc>
      </w:tr>
      <w:tr w:rsidR="00C9649A" w:rsidRPr="00655B3D" w14:paraId="592B497D"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06EC890" w14:textId="77777777" w:rsidR="00C9649A" w:rsidRPr="00ED0064" w:rsidRDefault="00C9649A" w:rsidP="00176865">
            <w:r w:rsidRPr="00ED0064">
              <w:rPr>
                <w:lang w:val="en-US"/>
              </w:rPr>
              <w:t>16.05.2022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510DD6F"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30BA9BD" w14:textId="28AD1BB3" w:rsidR="00C9649A" w:rsidRPr="00E12C0D" w:rsidRDefault="00953B00" w:rsidP="00176865">
            <w:pPr>
              <w:jc w:val="center"/>
              <w:rPr>
                <w:rFonts w:eastAsia="Calibri"/>
                <w:sz w:val="24"/>
                <w:szCs w:val="24"/>
              </w:rPr>
            </w:pPr>
            <w:r w:rsidRPr="00E12C0D">
              <w:rPr>
                <w:rFonts w:eastAsia="Calibri"/>
                <w:sz w:val="24"/>
                <w:szCs w:val="24"/>
              </w:rPr>
              <w:t>Создание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17BA8C3"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00634FB" w14:textId="77777777" w:rsidR="00C9649A" w:rsidRPr="00655B3D" w:rsidRDefault="00C9649A" w:rsidP="00176865">
            <w:pPr>
              <w:jc w:val="center"/>
              <w:rPr>
                <w:rFonts w:ascii="Calibri" w:eastAsia="Calibri" w:hAnsi="Calibri" w:cs="Calibri"/>
              </w:rPr>
            </w:pPr>
          </w:p>
        </w:tc>
      </w:tr>
      <w:tr w:rsidR="00C9649A" w:rsidRPr="00655B3D" w14:paraId="2F7677E5"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CAF251D" w14:textId="77777777" w:rsidR="00C9649A" w:rsidRPr="00ED0064" w:rsidRDefault="00C9649A" w:rsidP="00176865">
            <w:r w:rsidRPr="00ED0064">
              <w:rPr>
                <w:lang w:val="en-US"/>
              </w:rPr>
              <w:t>16.05.2022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62FA82C"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D536358" w14:textId="22BED95F" w:rsidR="00C9649A" w:rsidRPr="00E12C0D" w:rsidRDefault="00953B00" w:rsidP="00176865">
            <w:pPr>
              <w:jc w:val="center"/>
              <w:rPr>
                <w:rFonts w:eastAsia="Calibri"/>
                <w:sz w:val="24"/>
                <w:szCs w:val="24"/>
              </w:rPr>
            </w:pPr>
            <w:r w:rsidRPr="00E12C0D">
              <w:rPr>
                <w:rFonts w:eastAsia="Calibri"/>
                <w:sz w:val="24"/>
                <w:szCs w:val="24"/>
              </w:rPr>
              <w:t>Создание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3170C1F"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638E357" w14:textId="77777777" w:rsidR="00C9649A" w:rsidRPr="00655B3D" w:rsidRDefault="00C9649A" w:rsidP="00176865">
            <w:pPr>
              <w:jc w:val="center"/>
              <w:rPr>
                <w:rFonts w:ascii="Calibri" w:eastAsia="Calibri" w:hAnsi="Calibri" w:cs="Calibri"/>
              </w:rPr>
            </w:pPr>
          </w:p>
        </w:tc>
      </w:tr>
      <w:tr w:rsidR="00C9649A" w:rsidRPr="00655B3D" w14:paraId="34D28461"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EE24642" w14:textId="77777777" w:rsidR="00C9649A" w:rsidRPr="00ED0064" w:rsidRDefault="00C9649A" w:rsidP="00176865">
            <w:r w:rsidRPr="00ED0064">
              <w:rPr>
                <w:lang w:val="en-US"/>
              </w:rPr>
              <w:t>16.05.2022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9AE4969"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E432FAA" w14:textId="5AEBF3B1" w:rsidR="00C9649A" w:rsidRPr="00E12C0D" w:rsidRDefault="00953B00" w:rsidP="00176865">
            <w:pPr>
              <w:jc w:val="center"/>
              <w:rPr>
                <w:rFonts w:eastAsia="Calibri"/>
                <w:sz w:val="24"/>
                <w:szCs w:val="24"/>
              </w:rPr>
            </w:pPr>
            <w:r w:rsidRPr="00E12C0D">
              <w:rPr>
                <w:rFonts w:eastAsia="Calibri"/>
                <w:sz w:val="24"/>
                <w:szCs w:val="24"/>
              </w:rPr>
              <w:t>Создание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2886399"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561D26E" w14:textId="77777777" w:rsidR="00C9649A" w:rsidRPr="00655B3D" w:rsidRDefault="00C9649A" w:rsidP="00176865">
            <w:pPr>
              <w:jc w:val="center"/>
              <w:rPr>
                <w:rFonts w:ascii="Calibri" w:eastAsia="Calibri" w:hAnsi="Calibri" w:cs="Calibri"/>
              </w:rPr>
            </w:pPr>
          </w:p>
        </w:tc>
      </w:tr>
      <w:tr w:rsidR="00C9649A" w:rsidRPr="00655B3D" w14:paraId="60117ABB"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B2D3C7B" w14:textId="77777777" w:rsidR="00C9649A" w:rsidRPr="00ED0064" w:rsidRDefault="00C9649A" w:rsidP="00176865">
            <w:r w:rsidRPr="00ED0064">
              <w:rPr>
                <w:lang w:val="en-US"/>
              </w:rPr>
              <w:t>16.05.2022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175F9D9"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FED865" w14:textId="087AF81A" w:rsidR="00C9649A" w:rsidRPr="00E12C0D" w:rsidRDefault="00E12C0D" w:rsidP="00176865">
            <w:pPr>
              <w:jc w:val="center"/>
              <w:rPr>
                <w:rFonts w:eastAsia="Calibri"/>
                <w:sz w:val="24"/>
                <w:szCs w:val="24"/>
              </w:rPr>
            </w:pPr>
            <w:r w:rsidRPr="00E12C0D">
              <w:rPr>
                <w:rFonts w:eastAsia="Calibri"/>
                <w:sz w:val="24"/>
                <w:szCs w:val="24"/>
              </w:rPr>
              <w:t>Создание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CC05703"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9D6CA09" w14:textId="77777777" w:rsidR="00C9649A" w:rsidRPr="00655B3D" w:rsidRDefault="00C9649A" w:rsidP="00176865">
            <w:pPr>
              <w:jc w:val="center"/>
              <w:rPr>
                <w:rFonts w:ascii="Calibri" w:eastAsia="Calibri" w:hAnsi="Calibri" w:cs="Calibri"/>
              </w:rPr>
            </w:pPr>
          </w:p>
        </w:tc>
      </w:tr>
      <w:tr w:rsidR="00C9649A" w:rsidRPr="00655B3D" w14:paraId="61B5219C"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99E525E" w14:textId="77777777" w:rsidR="00C9649A" w:rsidRPr="00ED0064" w:rsidRDefault="00C9649A" w:rsidP="00176865">
            <w:pPr>
              <w:rPr>
                <w:lang w:val="en-US"/>
              </w:rPr>
            </w:pPr>
            <w:r w:rsidRPr="00ED0064">
              <w:rPr>
                <w:lang w:val="en-US"/>
              </w:rPr>
              <w:t>18.05.2022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9CAB258" w14:textId="77777777" w:rsidR="00C9649A" w:rsidRPr="00ED0064" w:rsidRDefault="00C9649A" w:rsidP="00176865">
            <w:pPr>
              <w:jc w:val="center"/>
            </w:pPr>
            <w:r w:rsidRPr="00ED0064">
              <w:t>Оформление отчета</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028BDC7" w14:textId="2D5BA9CD" w:rsidR="00C9649A" w:rsidRPr="00E12C0D" w:rsidRDefault="00E12C0D" w:rsidP="00176865">
            <w:pPr>
              <w:jc w:val="center"/>
              <w:rPr>
                <w:rFonts w:eastAsia="Calibri"/>
                <w:sz w:val="24"/>
                <w:szCs w:val="24"/>
              </w:rPr>
            </w:pPr>
            <w:r>
              <w:rPr>
                <w:rFonts w:eastAsia="Calibri"/>
                <w:sz w:val="24"/>
                <w:szCs w:val="24"/>
              </w:rPr>
              <w:t>Создание отчета</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6052CAB"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F8F90DD" w14:textId="77777777" w:rsidR="00C9649A" w:rsidRPr="00655B3D" w:rsidRDefault="00C9649A" w:rsidP="00176865">
            <w:pPr>
              <w:jc w:val="center"/>
              <w:rPr>
                <w:rFonts w:ascii="Calibri" w:eastAsia="Calibri" w:hAnsi="Calibri" w:cs="Calibri"/>
              </w:rPr>
            </w:pPr>
          </w:p>
        </w:tc>
      </w:tr>
      <w:tr w:rsidR="00C9649A" w:rsidRPr="00655B3D" w14:paraId="5D63942E"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CD747C4" w14:textId="77777777" w:rsidR="00C9649A" w:rsidRPr="00ED0064" w:rsidRDefault="00C9649A" w:rsidP="00176865">
            <w:r w:rsidRPr="00ED0064">
              <w:rPr>
                <w:lang w:val="en-US"/>
              </w:rPr>
              <w:t>18.05.2022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9E93232" w14:textId="77777777" w:rsidR="00C9649A" w:rsidRPr="00ED0064" w:rsidRDefault="00C9649A" w:rsidP="00176865">
            <w:pPr>
              <w:jc w:val="center"/>
            </w:pPr>
            <w:r w:rsidRPr="00ED0064">
              <w:t>Оформление отчета</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2379C14" w14:textId="642A7492" w:rsidR="00C9649A" w:rsidRPr="00E12C0D" w:rsidRDefault="00E12C0D" w:rsidP="00176865">
            <w:pPr>
              <w:jc w:val="center"/>
              <w:rPr>
                <w:rFonts w:eastAsia="Calibri"/>
                <w:sz w:val="24"/>
                <w:szCs w:val="24"/>
              </w:rPr>
            </w:pPr>
            <w:r>
              <w:rPr>
                <w:rFonts w:eastAsia="Calibri"/>
                <w:sz w:val="24"/>
                <w:szCs w:val="24"/>
              </w:rPr>
              <w:t>Создание отчета</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A6B8508"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9DB4E9D" w14:textId="77777777" w:rsidR="00C9649A" w:rsidRPr="00655B3D" w:rsidRDefault="00C9649A" w:rsidP="00176865">
            <w:pPr>
              <w:jc w:val="center"/>
              <w:rPr>
                <w:rFonts w:ascii="Calibri" w:eastAsia="Calibri" w:hAnsi="Calibri" w:cs="Calibri"/>
              </w:rPr>
            </w:pPr>
          </w:p>
        </w:tc>
      </w:tr>
      <w:tr w:rsidR="00C9649A" w:rsidRPr="00655B3D" w14:paraId="36FE5C9C"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0389CED" w14:textId="77777777" w:rsidR="00C9649A" w:rsidRPr="00ED0064" w:rsidRDefault="00C9649A" w:rsidP="00176865">
            <w:r w:rsidRPr="00ED0064">
              <w:rPr>
                <w:lang w:val="en-US"/>
              </w:rPr>
              <w:t>18.05.2022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6E8FF60" w14:textId="77777777" w:rsidR="00C9649A" w:rsidRPr="00ED0064" w:rsidRDefault="00C9649A" w:rsidP="00176865">
            <w:pPr>
              <w:jc w:val="center"/>
            </w:pPr>
            <w:r w:rsidRPr="00ED0064">
              <w:t>Оформление отчета</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399C018" w14:textId="4BC6FF79" w:rsidR="00C9649A" w:rsidRPr="00E12C0D" w:rsidRDefault="00E12C0D" w:rsidP="00176865">
            <w:pPr>
              <w:jc w:val="center"/>
              <w:rPr>
                <w:rFonts w:eastAsia="Calibri"/>
                <w:sz w:val="24"/>
                <w:szCs w:val="24"/>
              </w:rPr>
            </w:pPr>
            <w:r>
              <w:rPr>
                <w:rFonts w:eastAsia="Calibri"/>
                <w:sz w:val="24"/>
                <w:szCs w:val="24"/>
              </w:rPr>
              <w:t>Создание отчета</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C6B37BA"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845C0B3" w14:textId="77777777" w:rsidR="00C9649A" w:rsidRPr="00655B3D" w:rsidRDefault="00C9649A" w:rsidP="00176865">
            <w:pPr>
              <w:jc w:val="center"/>
              <w:rPr>
                <w:rFonts w:ascii="Calibri" w:eastAsia="Calibri" w:hAnsi="Calibri" w:cs="Calibri"/>
              </w:rPr>
            </w:pPr>
          </w:p>
        </w:tc>
      </w:tr>
      <w:tr w:rsidR="00C9649A" w:rsidRPr="00655B3D" w14:paraId="5425924C"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7338E62" w14:textId="77777777" w:rsidR="00C9649A" w:rsidRPr="00ED0064" w:rsidRDefault="00C9649A" w:rsidP="00176865">
            <w:r w:rsidRPr="00ED0064">
              <w:rPr>
                <w:lang w:val="en-US"/>
              </w:rPr>
              <w:t>18.05.2022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FEA2AE7" w14:textId="77777777" w:rsidR="00C9649A" w:rsidRPr="00ED0064" w:rsidRDefault="00C9649A" w:rsidP="00176865">
            <w:pPr>
              <w:jc w:val="center"/>
            </w:pPr>
            <w:r w:rsidRPr="00ED0064">
              <w:t>Оформление отчета</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7CCFF1" w14:textId="2C439728" w:rsidR="00C9649A" w:rsidRPr="00E12C0D" w:rsidRDefault="00E12C0D" w:rsidP="00176865">
            <w:pPr>
              <w:jc w:val="center"/>
              <w:rPr>
                <w:rFonts w:eastAsia="Calibri"/>
                <w:sz w:val="24"/>
                <w:szCs w:val="24"/>
              </w:rPr>
            </w:pPr>
            <w:r>
              <w:rPr>
                <w:rFonts w:eastAsia="Calibri"/>
                <w:sz w:val="24"/>
                <w:szCs w:val="24"/>
              </w:rPr>
              <w:t>Создание отчета</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041F2F2"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D11EFB4" w14:textId="77777777" w:rsidR="00C9649A" w:rsidRPr="00655B3D" w:rsidRDefault="00C9649A" w:rsidP="00176865">
            <w:pPr>
              <w:jc w:val="center"/>
              <w:rPr>
                <w:rFonts w:ascii="Calibri" w:eastAsia="Calibri" w:hAnsi="Calibri" w:cs="Calibri"/>
              </w:rPr>
            </w:pPr>
          </w:p>
        </w:tc>
      </w:tr>
      <w:tr w:rsidR="00C9649A" w:rsidRPr="00655B3D" w14:paraId="77A78AEC"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06A5982" w14:textId="77777777" w:rsidR="00C9649A" w:rsidRPr="00ED0064" w:rsidRDefault="00C9649A" w:rsidP="00176865">
            <w:r w:rsidRPr="00ED0064">
              <w:rPr>
                <w:lang w:val="en-US"/>
              </w:rPr>
              <w:t>18.05.2022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AF89948" w14:textId="77777777" w:rsidR="00C9649A" w:rsidRPr="00ED0064" w:rsidRDefault="00C9649A" w:rsidP="00176865">
            <w:pPr>
              <w:jc w:val="center"/>
            </w:pPr>
            <w:r w:rsidRPr="00ED0064">
              <w:t>Оформление отчета</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E1D3CD1" w14:textId="380A96F9" w:rsidR="00C9649A" w:rsidRPr="00E12C0D" w:rsidRDefault="00E12C0D" w:rsidP="00176865">
            <w:pPr>
              <w:jc w:val="center"/>
              <w:rPr>
                <w:rFonts w:eastAsia="Calibri"/>
                <w:sz w:val="24"/>
                <w:szCs w:val="24"/>
              </w:rPr>
            </w:pPr>
            <w:r>
              <w:rPr>
                <w:rFonts w:eastAsia="Calibri"/>
                <w:sz w:val="24"/>
                <w:szCs w:val="24"/>
              </w:rPr>
              <w:t>Создание отчета</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2B2F9B8"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722A884" w14:textId="77777777" w:rsidR="00C9649A" w:rsidRPr="00655B3D" w:rsidRDefault="00C9649A" w:rsidP="00176865">
            <w:pPr>
              <w:jc w:val="center"/>
              <w:rPr>
                <w:rFonts w:ascii="Calibri" w:eastAsia="Calibri" w:hAnsi="Calibri" w:cs="Calibri"/>
              </w:rPr>
            </w:pPr>
          </w:p>
        </w:tc>
      </w:tr>
      <w:tr w:rsidR="00C9649A" w:rsidRPr="00655B3D" w14:paraId="56C8B148"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1896EB3" w14:textId="77777777" w:rsidR="00C9649A" w:rsidRPr="00ED0064" w:rsidRDefault="00C9649A" w:rsidP="00176865">
            <w:r w:rsidRPr="00ED0064">
              <w:rPr>
                <w:lang w:val="en-US"/>
              </w:rPr>
              <w:t>18.05.2022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068C9AE" w14:textId="77777777" w:rsidR="00C9649A" w:rsidRPr="00ED0064" w:rsidRDefault="00C9649A" w:rsidP="00176865">
            <w:pPr>
              <w:jc w:val="center"/>
            </w:pPr>
            <w:r w:rsidRPr="00ED0064">
              <w:t>Оформление отчета</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F0DED68" w14:textId="094EA634" w:rsidR="00C9649A" w:rsidRPr="00E12C0D" w:rsidRDefault="00E12C0D" w:rsidP="00176865">
            <w:pPr>
              <w:jc w:val="center"/>
              <w:rPr>
                <w:rFonts w:eastAsia="Calibri"/>
                <w:sz w:val="24"/>
                <w:szCs w:val="24"/>
              </w:rPr>
            </w:pPr>
            <w:r>
              <w:rPr>
                <w:rFonts w:eastAsia="Calibri"/>
                <w:sz w:val="24"/>
                <w:szCs w:val="24"/>
              </w:rPr>
              <w:t>Создание отчета</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459766A"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7208CDD" w14:textId="77777777" w:rsidR="00C9649A" w:rsidRPr="00655B3D" w:rsidRDefault="00C9649A" w:rsidP="00176865">
            <w:pPr>
              <w:jc w:val="center"/>
              <w:rPr>
                <w:rFonts w:ascii="Calibri" w:eastAsia="Calibri" w:hAnsi="Calibri" w:cs="Calibri"/>
              </w:rPr>
            </w:pPr>
          </w:p>
        </w:tc>
      </w:tr>
    </w:tbl>
    <w:p w14:paraId="6C45FD6E" w14:textId="77777777" w:rsidR="00C9649A" w:rsidRDefault="00C9649A" w:rsidP="00C9649A"/>
    <w:p w14:paraId="541862D7" w14:textId="77777777" w:rsidR="00C9649A" w:rsidRDefault="00C9649A" w:rsidP="00C9649A">
      <w:pPr>
        <w:widowControl/>
        <w:autoSpaceDE/>
        <w:autoSpaceDN/>
        <w:spacing w:after="160" w:line="259" w:lineRule="auto"/>
      </w:pPr>
      <w:r>
        <w:br w:type="page"/>
      </w:r>
    </w:p>
    <w:p w14:paraId="4694B1F0" w14:textId="77777777" w:rsidR="00C9649A" w:rsidRPr="0046357A" w:rsidRDefault="00C9649A" w:rsidP="00C9649A">
      <w:pPr>
        <w:jc w:val="right"/>
        <w:outlineLvl w:val="0"/>
        <w:rPr>
          <w:caps/>
          <w:sz w:val="28"/>
          <w:szCs w:val="28"/>
        </w:rPr>
      </w:pPr>
      <w:bookmarkStart w:id="19" w:name="_Toc103708740"/>
      <w:r w:rsidRPr="0046357A">
        <w:rPr>
          <w:caps/>
          <w:sz w:val="28"/>
          <w:szCs w:val="28"/>
        </w:rPr>
        <w:lastRenderedPageBreak/>
        <w:t>Приложение 2</w:t>
      </w:r>
      <w:bookmarkEnd w:id="19"/>
    </w:p>
    <w:p w14:paraId="30C34251" w14:textId="77777777" w:rsidR="004B3B7E" w:rsidRDefault="004B3B7E" w:rsidP="001E64C0">
      <w:pPr>
        <w:jc w:val="center"/>
        <w:rPr>
          <w:caps/>
          <w:sz w:val="28"/>
          <w:szCs w:val="28"/>
        </w:rPr>
      </w:pPr>
    </w:p>
    <w:p w14:paraId="7D104F22" w14:textId="3BCB0F05" w:rsidR="00C9649A" w:rsidRPr="001E64C0" w:rsidRDefault="00B83120" w:rsidP="001E64C0">
      <w:pPr>
        <w:jc w:val="center"/>
        <w:rPr>
          <w:caps/>
          <w:sz w:val="28"/>
          <w:szCs w:val="28"/>
        </w:rPr>
      </w:pPr>
      <w:r>
        <w:rPr>
          <w:caps/>
          <w:noProof/>
          <w:sz w:val="28"/>
          <w:szCs w:val="28"/>
          <w:lang w:eastAsia="ru-RU"/>
        </w:rPr>
        <w:pict w14:anchorId="2E92082F">
          <v:shape id="_x0000_i1041" type="#_x0000_t75" style="width:466.5pt;height:255pt">
            <v:imagedata r:id="rId16" o:title="Скрин 1"/>
          </v:shape>
        </w:pict>
      </w:r>
    </w:p>
    <w:p w14:paraId="75B8B78C" w14:textId="4F4980B5" w:rsidR="00C9649A" w:rsidRDefault="00C9649A" w:rsidP="00C9649A">
      <w:pPr>
        <w:jc w:val="center"/>
        <w:rPr>
          <w:sz w:val="28"/>
          <w:szCs w:val="28"/>
        </w:rPr>
      </w:pPr>
      <w:r>
        <w:rPr>
          <w:sz w:val="28"/>
          <w:szCs w:val="28"/>
        </w:rPr>
        <w:t>Р</w:t>
      </w:r>
      <w:r w:rsidRPr="00A30623">
        <w:rPr>
          <w:sz w:val="28"/>
          <w:szCs w:val="28"/>
        </w:rPr>
        <w:t xml:space="preserve">исунок </w:t>
      </w:r>
      <w:r w:rsidR="00B42565">
        <w:rPr>
          <w:sz w:val="28"/>
          <w:szCs w:val="28"/>
          <w:lang w:val="en-US"/>
        </w:rPr>
        <w:t>1</w:t>
      </w:r>
      <w:r w:rsidRPr="00A30623">
        <w:rPr>
          <w:sz w:val="28"/>
          <w:szCs w:val="28"/>
        </w:rPr>
        <w:t>.Г</w:t>
      </w:r>
      <w:r>
        <w:rPr>
          <w:sz w:val="28"/>
          <w:szCs w:val="28"/>
        </w:rPr>
        <w:t>л</w:t>
      </w:r>
      <w:r w:rsidRPr="00A30623">
        <w:rPr>
          <w:sz w:val="28"/>
          <w:szCs w:val="28"/>
        </w:rPr>
        <w:t>авная страница</w:t>
      </w:r>
    </w:p>
    <w:p w14:paraId="4A665ACA" w14:textId="717C2877" w:rsidR="00C9649A" w:rsidRDefault="00B83120" w:rsidP="00C9649A">
      <w:pPr>
        <w:jc w:val="center"/>
        <w:rPr>
          <w:sz w:val="28"/>
          <w:szCs w:val="28"/>
        </w:rPr>
      </w:pPr>
      <w:r>
        <w:rPr>
          <w:noProof/>
          <w:sz w:val="28"/>
          <w:szCs w:val="28"/>
          <w:lang w:eastAsia="ru-RU"/>
        </w:rPr>
        <w:pict w14:anchorId="03B59890">
          <v:shape id="_x0000_i1042" type="#_x0000_t75" style="width:466.5pt;height:253.5pt">
            <v:imagedata r:id="rId18" o:title="Скрин 2"/>
          </v:shape>
        </w:pict>
      </w:r>
    </w:p>
    <w:p w14:paraId="3F52A3A7" w14:textId="10E81AA9" w:rsidR="00224942" w:rsidRDefault="00C9649A" w:rsidP="00C9649A">
      <w:pPr>
        <w:tabs>
          <w:tab w:val="center" w:pos="4677"/>
          <w:tab w:val="left" w:pos="7976"/>
        </w:tabs>
        <w:rPr>
          <w:sz w:val="28"/>
          <w:szCs w:val="28"/>
        </w:rPr>
      </w:pPr>
      <w:r>
        <w:rPr>
          <w:sz w:val="28"/>
          <w:szCs w:val="28"/>
        </w:rPr>
        <w:tab/>
        <w:t>Рисунок</w:t>
      </w:r>
      <w:r w:rsidR="00B15417">
        <w:rPr>
          <w:sz w:val="28"/>
          <w:szCs w:val="28"/>
          <w:lang w:val="en-US"/>
        </w:rPr>
        <w:t xml:space="preserve"> 2</w:t>
      </w:r>
      <w:r>
        <w:rPr>
          <w:sz w:val="28"/>
          <w:szCs w:val="28"/>
        </w:rPr>
        <w:t>.Обслуживание клиента системы</w:t>
      </w:r>
    </w:p>
    <w:p w14:paraId="53B5C4A2" w14:textId="3B004719" w:rsidR="00C9649A" w:rsidRDefault="00B83120" w:rsidP="00C9649A">
      <w:pPr>
        <w:tabs>
          <w:tab w:val="center" w:pos="4677"/>
          <w:tab w:val="left" w:pos="7976"/>
        </w:tabs>
        <w:rPr>
          <w:sz w:val="28"/>
          <w:szCs w:val="28"/>
        </w:rPr>
      </w:pPr>
      <w:r>
        <w:rPr>
          <w:noProof/>
          <w:sz w:val="28"/>
          <w:szCs w:val="28"/>
          <w:lang w:eastAsia="ru-RU"/>
        </w:rPr>
        <w:lastRenderedPageBreak/>
        <w:pict w14:anchorId="413E3362">
          <v:shape id="_x0000_i1043" type="#_x0000_t75" style="width:466.5pt;height:253.5pt">
            <v:imagedata r:id="rId20" o:title="Скрин 3"/>
          </v:shape>
        </w:pict>
      </w:r>
      <w:r w:rsidR="00C9649A">
        <w:rPr>
          <w:sz w:val="28"/>
          <w:szCs w:val="28"/>
        </w:rPr>
        <w:tab/>
      </w:r>
    </w:p>
    <w:p w14:paraId="7F455F1A" w14:textId="2E3EDCAF" w:rsidR="00C9649A" w:rsidRDefault="00C9649A" w:rsidP="00C9649A">
      <w:pPr>
        <w:tabs>
          <w:tab w:val="center" w:pos="4677"/>
          <w:tab w:val="left" w:pos="7976"/>
        </w:tabs>
        <w:rPr>
          <w:sz w:val="28"/>
          <w:szCs w:val="28"/>
        </w:rPr>
      </w:pPr>
    </w:p>
    <w:p w14:paraId="235E6A00" w14:textId="268FBAD2" w:rsidR="00C9649A" w:rsidRDefault="00C9649A" w:rsidP="00C9649A">
      <w:pPr>
        <w:tabs>
          <w:tab w:val="center" w:pos="4677"/>
          <w:tab w:val="left" w:pos="7976"/>
        </w:tabs>
        <w:jc w:val="center"/>
        <w:rPr>
          <w:sz w:val="28"/>
          <w:szCs w:val="28"/>
        </w:rPr>
      </w:pPr>
      <w:r>
        <w:rPr>
          <w:sz w:val="28"/>
          <w:szCs w:val="28"/>
        </w:rPr>
        <w:t xml:space="preserve">Рисунок </w:t>
      </w:r>
      <w:r w:rsidR="00B15417" w:rsidRPr="000B002C">
        <w:rPr>
          <w:sz w:val="28"/>
          <w:szCs w:val="28"/>
        </w:rPr>
        <w:t>3</w:t>
      </w:r>
      <w:r>
        <w:rPr>
          <w:sz w:val="28"/>
          <w:szCs w:val="28"/>
        </w:rPr>
        <w:t>. Определение уровня доступа в систему</w:t>
      </w:r>
    </w:p>
    <w:p w14:paraId="39306C0D" w14:textId="0B7C78CE" w:rsidR="00224942" w:rsidRDefault="00B83120" w:rsidP="00C9649A">
      <w:pPr>
        <w:tabs>
          <w:tab w:val="center" w:pos="4677"/>
          <w:tab w:val="left" w:pos="7976"/>
        </w:tabs>
        <w:jc w:val="center"/>
        <w:rPr>
          <w:sz w:val="28"/>
          <w:szCs w:val="28"/>
        </w:rPr>
      </w:pPr>
      <w:r>
        <w:rPr>
          <w:noProof/>
          <w:sz w:val="28"/>
          <w:szCs w:val="28"/>
          <w:lang w:eastAsia="ru-RU"/>
        </w:rPr>
        <w:pict w14:anchorId="08518871">
          <v:shape id="_x0000_i1044" type="#_x0000_t75" style="width:466.5pt;height:253.5pt">
            <v:imagedata r:id="rId21" o:title="Скрин 4"/>
          </v:shape>
        </w:pict>
      </w:r>
    </w:p>
    <w:p w14:paraId="781537B8" w14:textId="52801ADE" w:rsidR="00C9649A" w:rsidRDefault="00C9649A" w:rsidP="00C9649A">
      <w:pPr>
        <w:tabs>
          <w:tab w:val="center" w:pos="4677"/>
          <w:tab w:val="left" w:pos="7976"/>
        </w:tabs>
        <w:rPr>
          <w:sz w:val="28"/>
          <w:szCs w:val="28"/>
        </w:rPr>
      </w:pPr>
    </w:p>
    <w:p w14:paraId="4D981C74" w14:textId="34A87883" w:rsidR="00224942" w:rsidRDefault="00C9649A" w:rsidP="00C9649A">
      <w:pPr>
        <w:tabs>
          <w:tab w:val="center" w:pos="4677"/>
          <w:tab w:val="left" w:pos="7976"/>
        </w:tabs>
        <w:jc w:val="center"/>
        <w:rPr>
          <w:sz w:val="28"/>
          <w:szCs w:val="28"/>
        </w:rPr>
      </w:pPr>
      <w:r>
        <w:rPr>
          <w:sz w:val="28"/>
          <w:szCs w:val="28"/>
        </w:rPr>
        <w:t xml:space="preserve">Рисунок </w:t>
      </w:r>
      <w:r w:rsidR="00B15417">
        <w:rPr>
          <w:sz w:val="28"/>
          <w:szCs w:val="28"/>
          <w:lang w:val="en-US"/>
        </w:rPr>
        <w:t>4</w:t>
      </w:r>
      <w:r>
        <w:rPr>
          <w:sz w:val="28"/>
          <w:szCs w:val="28"/>
        </w:rPr>
        <w:t>. Обработка запроса клиента</w:t>
      </w:r>
    </w:p>
    <w:p w14:paraId="6107971C" w14:textId="10B353FF" w:rsidR="00C9649A" w:rsidRDefault="00B83120" w:rsidP="00C9649A">
      <w:pPr>
        <w:tabs>
          <w:tab w:val="center" w:pos="4677"/>
          <w:tab w:val="left" w:pos="7976"/>
        </w:tabs>
        <w:jc w:val="center"/>
        <w:rPr>
          <w:sz w:val="28"/>
          <w:szCs w:val="28"/>
        </w:rPr>
      </w:pPr>
      <w:r>
        <w:rPr>
          <w:noProof/>
          <w:sz w:val="28"/>
          <w:szCs w:val="28"/>
          <w:lang w:eastAsia="ru-RU"/>
        </w:rPr>
        <w:lastRenderedPageBreak/>
        <w:pict w14:anchorId="0DCB150E">
          <v:shape id="_x0000_i1045" type="#_x0000_t75" style="width:466.5pt;height:255pt">
            <v:imagedata r:id="rId25" o:title="Скрин 5"/>
          </v:shape>
        </w:pict>
      </w:r>
      <w:r w:rsidR="00C9649A">
        <w:rPr>
          <w:sz w:val="28"/>
          <w:szCs w:val="28"/>
        </w:rPr>
        <w:br/>
      </w:r>
    </w:p>
    <w:p w14:paraId="7B3D0461" w14:textId="04DCE4BF" w:rsidR="00C9649A" w:rsidRDefault="00C9649A" w:rsidP="00C9649A">
      <w:pPr>
        <w:tabs>
          <w:tab w:val="center" w:pos="4677"/>
          <w:tab w:val="left" w:pos="7976"/>
        </w:tabs>
        <w:jc w:val="center"/>
        <w:rPr>
          <w:sz w:val="28"/>
          <w:szCs w:val="28"/>
        </w:rPr>
      </w:pPr>
      <w:r>
        <w:rPr>
          <w:sz w:val="28"/>
          <w:szCs w:val="28"/>
        </w:rPr>
        <w:t xml:space="preserve">Рисунок </w:t>
      </w:r>
      <w:r w:rsidR="00B15417">
        <w:rPr>
          <w:sz w:val="28"/>
          <w:szCs w:val="28"/>
          <w:lang w:val="en-US"/>
        </w:rPr>
        <w:t>5</w:t>
      </w:r>
      <w:r>
        <w:rPr>
          <w:sz w:val="28"/>
          <w:szCs w:val="28"/>
        </w:rPr>
        <w:t>. Выполнение запроса</w:t>
      </w:r>
    </w:p>
    <w:p w14:paraId="6EDDFD10" w14:textId="0A882C39" w:rsidR="00C9649A" w:rsidRDefault="00B83120" w:rsidP="00224942">
      <w:pPr>
        <w:tabs>
          <w:tab w:val="center" w:pos="4677"/>
          <w:tab w:val="left" w:pos="7976"/>
        </w:tabs>
        <w:jc w:val="center"/>
        <w:rPr>
          <w:sz w:val="28"/>
          <w:szCs w:val="28"/>
        </w:rPr>
      </w:pPr>
      <w:r>
        <w:rPr>
          <w:noProof/>
          <w:sz w:val="28"/>
          <w:szCs w:val="28"/>
          <w:lang w:eastAsia="ru-RU"/>
        </w:rPr>
        <w:pict w14:anchorId="3B90ACD6">
          <v:shape id="_x0000_i1046" type="#_x0000_t75" style="width:466.5pt;height:255pt">
            <v:imagedata r:id="rId27" o:title="Скрин 6"/>
          </v:shape>
        </w:pict>
      </w:r>
    </w:p>
    <w:p w14:paraId="55424A85" w14:textId="1CD50152" w:rsidR="00C9649A" w:rsidRDefault="00C9649A" w:rsidP="00C9649A">
      <w:pPr>
        <w:tabs>
          <w:tab w:val="center" w:pos="4677"/>
          <w:tab w:val="left" w:pos="7976"/>
        </w:tabs>
        <w:jc w:val="center"/>
        <w:rPr>
          <w:sz w:val="28"/>
          <w:szCs w:val="28"/>
        </w:rPr>
      </w:pPr>
      <w:r>
        <w:rPr>
          <w:sz w:val="28"/>
          <w:szCs w:val="28"/>
        </w:rPr>
        <w:t xml:space="preserve">Рисунок </w:t>
      </w:r>
      <w:r w:rsidR="00B15417">
        <w:rPr>
          <w:sz w:val="28"/>
          <w:szCs w:val="28"/>
          <w:lang w:val="en-US"/>
        </w:rPr>
        <w:t>6</w:t>
      </w:r>
      <w:r>
        <w:rPr>
          <w:sz w:val="28"/>
          <w:szCs w:val="28"/>
        </w:rPr>
        <w:t>. Обработать запрос эксперта</w:t>
      </w:r>
    </w:p>
    <w:p w14:paraId="6B31A5F5" w14:textId="7A90B310" w:rsidR="00C9649A" w:rsidRPr="00C53E79" w:rsidRDefault="00B83120" w:rsidP="00C9649A">
      <w:pPr>
        <w:tabs>
          <w:tab w:val="center" w:pos="4677"/>
          <w:tab w:val="left" w:pos="7976"/>
        </w:tabs>
        <w:jc w:val="center"/>
        <w:rPr>
          <w:sz w:val="28"/>
          <w:szCs w:val="28"/>
          <w:lang w:val="en-US"/>
        </w:rPr>
      </w:pPr>
      <w:r>
        <w:rPr>
          <w:noProof/>
          <w:sz w:val="28"/>
          <w:szCs w:val="28"/>
          <w:lang w:eastAsia="ru-RU"/>
        </w:rPr>
        <w:lastRenderedPageBreak/>
        <w:pict w14:anchorId="618066D0">
          <v:shape id="_x0000_i1047" type="#_x0000_t75" style="width:466.5pt;height:255pt">
            <v:imagedata r:id="rId23" o:title="Скрин 7"/>
          </v:shape>
        </w:pict>
      </w:r>
    </w:p>
    <w:p w14:paraId="6AB89971" w14:textId="513180A5" w:rsidR="00C9649A" w:rsidRPr="00A30623" w:rsidRDefault="00C9649A" w:rsidP="00C9649A">
      <w:pPr>
        <w:tabs>
          <w:tab w:val="center" w:pos="4677"/>
          <w:tab w:val="left" w:pos="7976"/>
        </w:tabs>
        <w:jc w:val="center"/>
        <w:rPr>
          <w:sz w:val="28"/>
          <w:szCs w:val="28"/>
        </w:rPr>
      </w:pPr>
      <w:r>
        <w:rPr>
          <w:sz w:val="28"/>
          <w:szCs w:val="28"/>
        </w:rPr>
        <w:t xml:space="preserve">Рисунок </w:t>
      </w:r>
      <w:r w:rsidR="00B15417">
        <w:rPr>
          <w:sz w:val="28"/>
          <w:szCs w:val="28"/>
          <w:lang w:val="en-US"/>
        </w:rPr>
        <w:t>7</w:t>
      </w:r>
      <w:r>
        <w:rPr>
          <w:sz w:val="28"/>
          <w:szCs w:val="28"/>
        </w:rPr>
        <w:t>. Обработать запрос студента.</w:t>
      </w:r>
    </w:p>
    <w:p w14:paraId="2F725988" w14:textId="77777777" w:rsidR="000034FB" w:rsidRDefault="000034FB"/>
    <w:sectPr w:rsidR="000034FB" w:rsidSect="00176865">
      <w:footerReference w:type="default" r:id="rId34"/>
      <w:footerReference w:type="first" r:id="rId3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7BEDD" w14:textId="77777777" w:rsidR="00007968" w:rsidRDefault="00007968">
      <w:r>
        <w:separator/>
      </w:r>
    </w:p>
  </w:endnote>
  <w:endnote w:type="continuationSeparator" w:id="0">
    <w:p w14:paraId="57A7EA7B" w14:textId="77777777" w:rsidR="00007968" w:rsidRDefault="00007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2FF" w:usb1="5000205B" w:usb2="00000020" w:usb3="00000000" w:csb0="0000019F" w:csb1="00000000"/>
  </w:font>
  <w:font w:name="Nunito">
    <w:altName w:val="Times New Roman"/>
    <w:charset w:val="CC"/>
    <w:family w:val="auto"/>
    <w:pitch w:val="variable"/>
    <w:sig w:usb0="A00002FF" w:usb1="5000204B" w:usb2="00000000" w:usb3="00000000" w:csb0="00000197"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7873361"/>
      <w:docPartObj>
        <w:docPartGallery w:val="Page Numbers (Bottom of Page)"/>
        <w:docPartUnique/>
      </w:docPartObj>
    </w:sdtPr>
    <w:sdtEndPr/>
    <w:sdtContent>
      <w:p w14:paraId="7CA7FADF" w14:textId="77777777" w:rsidR="00D5629A" w:rsidRDefault="00D5629A">
        <w:pPr>
          <w:pStyle w:val="a5"/>
          <w:jc w:val="right"/>
        </w:pPr>
        <w:r>
          <w:fldChar w:fldCharType="begin"/>
        </w:r>
        <w:r>
          <w:instrText>PAGE   \* MERGEFORMAT</w:instrText>
        </w:r>
        <w:r>
          <w:fldChar w:fldCharType="separate"/>
        </w:r>
        <w:r w:rsidR="000B01F6">
          <w:rPr>
            <w:noProof/>
          </w:rPr>
          <w:t>2</w:t>
        </w:r>
        <w:r>
          <w:fldChar w:fldCharType="end"/>
        </w:r>
      </w:p>
    </w:sdtContent>
  </w:sdt>
  <w:p w14:paraId="53502D67" w14:textId="77777777" w:rsidR="00D5629A" w:rsidRDefault="00D5629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5F120" w14:textId="77777777" w:rsidR="00D5629A" w:rsidRDefault="00D5629A">
    <w:pPr>
      <w:pStyle w:val="a5"/>
      <w:jc w:val="right"/>
    </w:pPr>
  </w:p>
  <w:p w14:paraId="77004AE3" w14:textId="77777777" w:rsidR="00D5629A" w:rsidRDefault="00D5629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9DD71" w14:textId="77777777" w:rsidR="00007968" w:rsidRDefault="00007968">
      <w:r>
        <w:separator/>
      </w:r>
    </w:p>
  </w:footnote>
  <w:footnote w:type="continuationSeparator" w:id="0">
    <w:p w14:paraId="7A62234A" w14:textId="77777777" w:rsidR="00007968" w:rsidRDefault="00007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0B6C"/>
    <w:multiLevelType w:val="hybridMultilevel"/>
    <w:tmpl w:val="D63C67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5E6284"/>
    <w:multiLevelType w:val="multilevel"/>
    <w:tmpl w:val="7BB0978C"/>
    <w:lvl w:ilvl="0">
      <w:start w:val="1"/>
      <w:numFmt w:val="decimal"/>
      <w:lvlText w:val="%1"/>
      <w:lvlJc w:val="left"/>
      <w:pPr>
        <w:ind w:left="420" w:hanging="420"/>
      </w:pPr>
      <w:rPr>
        <w:rFonts w:hint="default"/>
      </w:rPr>
    </w:lvl>
    <w:lvl w:ilvl="1">
      <w:start w:val="1"/>
      <w:numFmt w:val="decimal"/>
      <w:lvlText w:val="%1.%2"/>
      <w:lvlJc w:val="left"/>
      <w:pPr>
        <w:ind w:left="1412"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6AC32C1"/>
    <w:multiLevelType w:val="hybridMultilevel"/>
    <w:tmpl w:val="6D2CCD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B70701"/>
    <w:multiLevelType w:val="hybridMultilevel"/>
    <w:tmpl w:val="B4B627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1653D6"/>
    <w:multiLevelType w:val="hybridMultilevel"/>
    <w:tmpl w:val="825EB2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CE3722A"/>
    <w:multiLevelType w:val="multilevel"/>
    <w:tmpl w:val="E56E6E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F35624C"/>
    <w:multiLevelType w:val="multilevel"/>
    <w:tmpl w:val="8D546B3E"/>
    <w:lvl w:ilvl="0">
      <w:start w:val="1"/>
      <w:numFmt w:val="decimal"/>
      <w:lvlText w:val="%1."/>
      <w:lvlJc w:val="left"/>
      <w:pPr>
        <w:ind w:left="927" w:hanging="360"/>
      </w:pPr>
      <w:rPr>
        <w:rFonts w:ascii="Times New Roman" w:eastAsia="Roboto" w:hAnsi="Times New Roman" w:cs="Times New Roman" w:hint="default"/>
        <w:strike w:val="0"/>
        <w:dstrike w:val="0"/>
        <w:color w:val="auto"/>
        <w:sz w:val="28"/>
        <w:szCs w:val="28"/>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7" w15:restartNumberingAfterBreak="0">
    <w:nsid w:val="25CA7411"/>
    <w:multiLevelType w:val="hybridMultilevel"/>
    <w:tmpl w:val="FA4E43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62A5F02"/>
    <w:multiLevelType w:val="hybridMultilevel"/>
    <w:tmpl w:val="218C7E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F04726C"/>
    <w:multiLevelType w:val="hybridMultilevel"/>
    <w:tmpl w:val="B4B627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4CF1763"/>
    <w:multiLevelType w:val="hybridMultilevel"/>
    <w:tmpl w:val="C4464E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A965B90"/>
    <w:multiLevelType w:val="multilevel"/>
    <w:tmpl w:val="34A06458"/>
    <w:lvl w:ilvl="0">
      <w:start w:val="1"/>
      <w:numFmt w:val="decimal"/>
      <w:lvlText w:val="%1."/>
      <w:lvlJc w:val="left"/>
      <w:pPr>
        <w:ind w:left="720" w:hanging="360"/>
      </w:pPr>
      <w:rPr>
        <w:rFonts w:ascii="Times New Roman" w:eastAsia="Roboto" w:hAnsi="Times New Roman" w:cs="Times New Roman" w:hint="default"/>
        <w:strike w:val="0"/>
        <w:dstrike w:val="0"/>
        <w:color w:val="auto"/>
        <w:sz w:val="28"/>
        <w:szCs w:val="28"/>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2" w15:restartNumberingAfterBreak="0">
    <w:nsid w:val="3B6306B8"/>
    <w:multiLevelType w:val="hybridMultilevel"/>
    <w:tmpl w:val="ED6AA4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5C428F6"/>
    <w:multiLevelType w:val="hybridMultilevel"/>
    <w:tmpl w:val="533A39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5FB609A"/>
    <w:multiLevelType w:val="hybridMultilevel"/>
    <w:tmpl w:val="821015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D196C80"/>
    <w:multiLevelType w:val="multilevel"/>
    <w:tmpl w:val="6DBC3C24"/>
    <w:lvl w:ilvl="0">
      <w:start w:val="1"/>
      <w:numFmt w:val="decimal"/>
      <w:lvlText w:val="%1."/>
      <w:lvlJc w:val="left"/>
      <w:pPr>
        <w:ind w:left="720" w:hanging="360"/>
      </w:pPr>
      <w:rPr>
        <w:rFonts w:ascii="Nunito" w:eastAsia="Nunito" w:hAnsi="Nunito" w:cs="Nunito"/>
        <w:strike w:val="0"/>
        <w:dstrike w:val="0"/>
        <w:color w:val="auto"/>
        <w:sz w:val="22"/>
        <w:szCs w:val="22"/>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6" w15:restartNumberingAfterBreak="0">
    <w:nsid w:val="5DE72CC4"/>
    <w:multiLevelType w:val="hybridMultilevel"/>
    <w:tmpl w:val="47B44B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20477B1"/>
    <w:multiLevelType w:val="hybridMultilevel"/>
    <w:tmpl w:val="6D2CCD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E6204FB"/>
    <w:multiLevelType w:val="hybridMultilevel"/>
    <w:tmpl w:val="A05084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47C1C0E"/>
    <w:multiLevelType w:val="hybridMultilevel"/>
    <w:tmpl w:val="11E4CE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2"/>
  </w:num>
  <w:num w:numId="6">
    <w:abstractNumId w:val="14"/>
  </w:num>
  <w:num w:numId="7">
    <w:abstractNumId w:val="9"/>
  </w:num>
  <w:num w:numId="8">
    <w:abstractNumId w:val="4"/>
  </w:num>
  <w:num w:numId="9">
    <w:abstractNumId w:val="3"/>
  </w:num>
  <w:num w:numId="10">
    <w:abstractNumId w:val="19"/>
  </w:num>
  <w:num w:numId="11">
    <w:abstractNumId w:val="17"/>
  </w:num>
  <w:num w:numId="12">
    <w:abstractNumId w:val="2"/>
  </w:num>
  <w:num w:numId="13">
    <w:abstractNumId w:val="8"/>
  </w:num>
  <w:num w:numId="14">
    <w:abstractNumId w:val="1"/>
  </w:num>
  <w:num w:numId="15">
    <w:abstractNumId w:val="5"/>
  </w:num>
  <w:num w:numId="16">
    <w:abstractNumId w:val="13"/>
  </w:num>
  <w:num w:numId="17">
    <w:abstractNumId w:val="18"/>
  </w:num>
  <w:num w:numId="18">
    <w:abstractNumId w:val="0"/>
  </w:num>
  <w:num w:numId="19">
    <w:abstractNumId w:val="16"/>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649A"/>
    <w:rsid w:val="000034FB"/>
    <w:rsid w:val="00007968"/>
    <w:rsid w:val="000B002C"/>
    <w:rsid w:val="000B01F6"/>
    <w:rsid w:val="00103D3E"/>
    <w:rsid w:val="00111433"/>
    <w:rsid w:val="001331AF"/>
    <w:rsid w:val="00134D08"/>
    <w:rsid w:val="00176865"/>
    <w:rsid w:val="0017771F"/>
    <w:rsid w:val="001E64C0"/>
    <w:rsid w:val="00224942"/>
    <w:rsid w:val="00232644"/>
    <w:rsid w:val="002801F9"/>
    <w:rsid w:val="002A652D"/>
    <w:rsid w:val="002D0C70"/>
    <w:rsid w:val="002E0CAC"/>
    <w:rsid w:val="002E3852"/>
    <w:rsid w:val="00410A86"/>
    <w:rsid w:val="004829C5"/>
    <w:rsid w:val="004A50FF"/>
    <w:rsid w:val="004B3B7E"/>
    <w:rsid w:val="004C23D1"/>
    <w:rsid w:val="004E3C3A"/>
    <w:rsid w:val="00601410"/>
    <w:rsid w:val="0062576B"/>
    <w:rsid w:val="00642DB9"/>
    <w:rsid w:val="006F0A54"/>
    <w:rsid w:val="0078036C"/>
    <w:rsid w:val="00785814"/>
    <w:rsid w:val="007B154C"/>
    <w:rsid w:val="0083539A"/>
    <w:rsid w:val="00840C3B"/>
    <w:rsid w:val="00913D80"/>
    <w:rsid w:val="00924B70"/>
    <w:rsid w:val="0092736D"/>
    <w:rsid w:val="00953B00"/>
    <w:rsid w:val="00A52848"/>
    <w:rsid w:val="00A800D0"/>
    <w:rsid w:val="00AA2904"/>
    <w:rsid w:val="00B005DC"/>
    <w:rsid w:val="00B04B3B"/>
    <w:rsid w:val="00B15417"/>
    <w:rsid w:val="00B42565"/>
    <w:rsid w:val="00B5214E"/>
    <w:rsid w:val="00B83120"/>
    <w:rsid w:val="00BA532D"/>
    <w:rsid w:val="00BD2C0E"/>
    <w:rsid w:val="00BF28AF"/>
    <w:rsid w:val="00C53E79"/>
    <w:rsid w:val="00C9649A"/>
    <w:rsid w:val="00CE140D"/>
    <w:rsid w:val="00D5629A"/>
    <w:rsid w:val="00D566DC"/>
    <w:rsid w:val="00E12C0D"/>
    <w:rsid w:val="00E7656E"/>
    <w:rsid w:val="00EF6796"/>
    <w:rsid w:val="00F7013A"/>
    <w:rsid w:val="00FA7A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EB2A1"/>
  <w15:docId w15:val="{ED0B9523-D852-4171-B328-17B4D9429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C9649A"/>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C9649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9649A"/>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a"/>
    <w:uiPriority w:val="1"/>
    <w:qFormat/>
    <w:rsid w:val="00C9649A"/>
    <w:pPr>
      <w:ind w:left="107"/>
    </w:pPr>
  </w:style>
  <w:style w:type="character" w:customStyle="1" w:styleId="fontstyle01">
    <w:name w:val="fontstyle01"/>
    <w:basedOn w:val="a0"/>
    <w:rsid w:val="00C9649A"/>
    <w:rPr>
      <w:rFonts w:ascii="TimesNewRomanPSMT" w:hAnsi="TimesNewRomanPSMT" w:hint="default"/>
      <w:b w:val="0"/>
      <w:bCs w:val="0"/>
      <w:i w:val="0"/>
      <w:iCs w:val="0"/>
      <w:color w:val="000000"/>
      <w:sz w:val="22"/>
      <w:szCs w:val="22"/>
    </w:rPr>
  </w:style>
  <w:style w:type="paragraph" w:styleId="a3">
    <w:name w:val="header"/>
    <w:basedOn w:val="a"/>
    <w:link w:val="a4"/>
    <w:uiPriority w:val="99"/>
    <w:unhideWhenUsed/>
    <w:rsid w:val="00C9649A"/>
    <w:pPr>
      <w:tabs>
        <w:tab w:val="center" w:pos="4677"/>
        <w:tab w:val="right" w:pos="9355"/>
      </w:tabs>
    </w:pPr>
  </w:style>
  <w:style w:type="character" w:customStyle="1" w:styleId="a4">
    <w:name w:val="Верхний колонтитул Знак"/>
    <w:basedOn w:val="a0"/>
    <w:link w:val="a3"/>
    <w:uiPriority w:val="99"/>
    <w:rsid w:val="00C9649A"/>
    <w:rPr>
      <w:rFonts w:ascii="Times New Roman" w:eastAsia="Times New Roman" w:hAnsi="Times New Roman" w:cs="Times New Roman"/>
    </w:rPr>
  </w:style>
  <w:style w:type="paragraph" w:styleId="a5">
    <w:name w:val="footer"/>
    <w:basedOn w:val="a"/>
    <w:link w:val="a6"/>
    <w:uiPriority w:val="99"/>
    <w:unhideWhenUsed/>
    <w:rsid w:val="00C9649A"/>
    <w:pPr>
      <w:tabs>
        <w:tab w:val="center" w:pos="4677"/>
        <w:tab w:val="right" w:pos="9355"/>
      </w:tabs>
    </w:pPr>
  </w:style>
  <w:style w:type="character" w:customStyle="1" w:styleId="a6">
    <w:name w:val="Нижний колонтитул Знак"/>
    <w:basedOn w:val="a0"/>
    <w:link w:val="a5"/>
    <w:uiPriority w:val="99"/>
    <w:rsid w:val="00C9649A"/>
    <w:rPr>
      <w:rFonts w:ascii="Times New Roman" w:eastAsia="Times New Roman" w:hAnsi="Times New Roman" w:cs="Times New Roman"/>
    </w:rPr>
  </w:style>
  <w:style w:type="character" w:styleId="a7">
    <w:name w:val="Hyperlink"/>
    <w:basedOn w:val="a0"/>
    <w:uiPriority w:val="99"/>
    <w:unhideWhenUsed/>
    <w:rsid w:val="00C9649A"/>
    <w:rPr>
      <w:color w:val="0000FF"/>
      <w:u w:val="single"/>
    </w:rPr>
  </w:style>
  <w:style w:type="paragraph" w:styleId="a8">
    <w:name w:val="Balloon Text"/>
    <w:basedOn w:val="a"/>
    <w:link w:val="a9"/>
    <w:uiPriority w:val="99"/>
    <w:semiHidden/>
    <w:unhideWhenUsed/>
    <w:rsid w:val="00C9649A"/>
    <w:rPr>
      <w:rFonts w:ascii="Tahoma" w:hAnsi="Tahoma" w:cs="Tahoma"/>
      <w:sz w:val="16"/>
      <w:szCs w:val="16"/>
    </w:rPr>
  </w:style>
  <w:style w:type="character" w:customStyle="1" w:styleId="a9">
    <w:name w:val="Текст выноски Знак"/>
    <w:basedOn w:val="a0"/>
    <w:link w:val="a8"/>
    <w:uiPriority w:val="99"/>
    <w:semiHidden/>
    <w:rsid w:val="00C9649A"/>
    <w:rPr>
      <w:rFonts w:ascii="Tahoma" w:eastAsia="Times New Roman" w:hAnsi="Tahoma" w:cs="Tahoma"/>
      <w:sz w:val="16"/>
      <w:szCs w:val="16"/>
    </w:rPr>
  </w:style>
  <w:style w:type="paragraph" w:styleId="aa">
    <w:name w:val="List Paragraph"/>
    <w:basedOn w:val="a"/>
    <w:uiPriority w:val="34"/>
    <w:qFormat/>
    <w:rsid w:val="00C9649A"/>
    <w:pPr>
      <w:ind w:left="720"/>
      <w:contextualSpacing/>
    </w:pPr>
  </w:style>
  <w:style w:type="paragraph" w:styleId="ab">
    <w:name w:val="Normal (Web)"/>
    <w:basedOn w:val="a"/>
    <w:uiPriority w:val="99"/>
    <w:unhideWhenUsed/>
    <w:rsid w:val="00C9649A"/>
    <w:pPr>
      <w:widowControl/>
      <w:autoSpaceDE/>
      <w:autoSpaceDN/>
      <w:spacing w:before="100" w:beforeAutospacing="1" w:after="100" w:afterAutospacing="1"/>
    </w:pPr>
    <w:rPr>
      <w:sz w:val="24"/>
      <w:szCs w:val="24"/>
      <w:lang w:eastAsia="ru-RU"/>
    </w:rPr>
  </w:style>
  <w:style w:type="paragraph" w:styleId="ac">
    <w:name w:val="TOC Heading"/>
    <w:basedOn w:val="1"/>
    <w:next w:val="a"/>
    <w:uiPriority w:val="39"/>
    <w:unhideWhenUsed/>
    <w:qFormat/>
    <w:rsid w:val="00C9649A"/>
    <w:pPr>
      <w:widowControl/>
      <w:autoSpaceDE/>
      <w:autoSpaceDN/>
      <w:spacing w:line="259" w:lineRule="auto"/>
      <w:outlineLvl w:val="9"/>
    </w:pPr>
    <w:rPr>
      <w:lang w:eastAsia="ru-RU"/>
    </w:rPr>
  </w:style>
  <w:style w:type="paragraph" w:styleId="11">
    <w:name w:val="toc 1"/>
    <w:basedOn w:val="a"/>
    <w:next w:val="a"/>
    <w:autoRedefine/>
    <w:uiPriority w:val="39"/>
    <w:unhideWhenUsed/>
    <w:rsid w:val="00C9649A"/>
    <w:pPr>
      <w:spacing w:after="100"/>
    </w:pPr>
  </w:style>
  <w:style w:type="paragraph" w:styleId="2">
    <w:name w:val="toc 2"/>
    <w:basedOn w:val="a"/>
    <w:next w:val="a"/>
    <w:autoRedefine/>
    <w:uiPriority w:val="39"/>
    <w:unhideWhenUsed/>
    <w:rsid w:val="00C9649A"/>
    <w:pPr>
      <w:spacing w:after="100"/>
      <w:ind w:left="220"/>
    </w:pPr>
  </w:style>
  <w:style w:type="paragraph" w:customStyle="1" w:styleId="messagelistitem-zz7v6g">
    <w:name w:val="messagelistitem-zz7v6g"/>
    <w:basedOn w:val="a"/>
    <w:rsid w:val="002E0CAC"/>
    <w:pPr>
      <w:widowControl/>
      <w:autoSpaceDE/>
      <w:autoSpaceDN/>
      <w:spacing w:before="100" w:beforeAutospacing="1" w:after="100" w:afterAutospacing="1"/>
    </w:pPr>
    <w:rPr>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523">
      <w:bodyDiv w:val="1"/>
      <w:marLeft w:val="0"/>
      <w:marRight w:val="0"/>
      <w:marTop w:val="0"/>
      <w:marBottom w:val="0"/>
      <w:divBdr>
        <w:top w:val="none" w:sz="0" w:space="0" w:color="auto"/>
        <w:left w:val="none" w:sz="0" w:space="0" w:color="auto"/>
        <w:bottom w:val="none" w:sz="0" w:space="0" w:color="auto"/>
        <w:right w:val="none" w:sz="0" w:space="0" w:color="auto"/>
      </w:divBdr>
    </w:div>
    <w:div w:id="26757301">
      <w:bodyDiv w:val="1"/>
      <w:marLeft w:val="0"/>
      <w:marRight w:val="0"/>
      <w:marTop w:val="0"/>
      <w:marBottom w:val="0"/>
      <w:divBdr>
        <w:top w:val="none" w:sz="0" w:space="0" w:color="auto"/>
        <w:left w:val="none" w:sz="0" w:space="0" w:color="auto"/>
        <w:bottom w:val="none" w:sz="0" w:space="0" w:color="auto"/>
        <w:right w:val="none" w:sz="0" w:space="0" w:color="auto"/>
      </w:divBdr>
    </w:div>
    <w:div w:id="28192775">
      <w:bodyDiv w:val="1"/>
      <w:marLeft w:val="0"/>
      <w:marRight w:val="0"/>
      <w:marTop w:val="0"/>
      <w:marBottom w:val="0"/>
      <w:divBdr>
        <w:top w:val="none" w:sz="0" w:space="0" w:color="auto"/>
        <w:left w:val="none" w:sz="0" w:space="0" w:color="auto"/>
        <w:bottom w:val="none" w:sz="0" w:space="0" w:color="auto"/>
        <w:right w:val="none" w:sz="0" w:space="0" w:color="auto"/>
      </w:divBdr>
      <w:divsChild>
        <w:div w:id="1137837176">
          <w:marLeft w:val="0"/>
          <w:marRight w:val="0"/>
          <w:marTop w:val="0"/>
          <w:marBottom w:val="0"/>
          <w:divBdr>
            <w:top w:val="none" w:sz="0" w:space="0" w:color="auto"/>
            <w:left w:val="none" w:sz="0" w:space="0" w:color="auto"/>
            <w:bottom w:val="none" w:sz="0" w:space="0" w:color="auto"/>
            <w:right w:val="none" w:sz="0" w:space="0" w:color="auto"/>
          </w:divBdr>
          <w:divsChild>
            <w:div w:id="2080249219">
              <w:marLeft w:val="0"/>
              <w:marRight w:val="0"/>
              <w:marTop w:val="0"/>
              <w:marBottom w:val="0"/>
              <w:divBdr>
                <w:top w:val="none" w:sz="0" w:space="0" w:color="auto"/>
                <w:left w:val="none" w:sz="0" w:space="0" w:color="auto"/>
                <w:bottom w:val="none" w:sz="0" w:space="0" w:color="auto"/>
                <w:right w:val="none" w:sz="0" w:space="0" w:color="auto"/>
              </w:divBdr>
              <w:divsChild>
                <w:div w:id="984352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528451">
      <w:bodyDiv w:val="1"/>
      <w:marLeft w:val="0"/>
      <w:marRight w:val="0"/>
      <w:marTop w:val="0"/>
      <w:marBottom w:val="0"/>
      <w:divBdr>
        <w:top w:val="none" w:sz="0" w:space="0" w:color="auto"/>
        <w:left w:val="none" w:sz="0" w:space="0" w:color="auto"/>
        <w:bottom w:val="none" w:sz="0" w:space="0" w:color="auto"/>
        <w:right w:val="none" w:sz="0" w:space="0" w:color="auto"/>
      </w:divBdr>
    </w:div>
    <w:div w:id="372116548">
      <w:bodyDiv w:val="1"/>
      <w:marLeft w:val="0"/>
      <w:marRight w:val="0"/>
      <w:marTop w:val="0"/>
      <w:marBottom w:val="0"/>
      <w:divBdr>
        <w:top w:val="none" w:sz="0" w:space="0" w:color="auto"/>
        <w:left w:val="none" w:sz="0" w:space="0" w:color="auto"/>
        <w:bottom w:val="none" w:sz="0" w:space="0" w:color="auto"/>
        <w:right w:val="none" w:sz="0" w:space="0" w:color="auto"/>
      </w:divBdr>
      <w:divsChild>
        <w:div w:id="942297995">
          <w:marLeft w:val="0"/>
          <w:marRight w:val="0"/>
          <w:marTop w:val="0"/>
          <w:marBottom w:val="0"/>
          <w:divBdr>
            <w:top w:val="none" w:sz="0" w:space="0" w:color="auto"/>
            <w:left w:val="none" w:sz="0" w:space="0" w:color="auto"/>
            <w:bottom w:val="none" w:sz="0" w:space="0" w:color="auto"/>
            <w:right w:val="none" w:sz="0" w:space="0" w:color="auto"/>
          </w:divBdr>
          <w:divsChild>
            <w:div w:id="374736751">
              <w:marLeft w:val="0"/>
              <w:marRight w:val="0"/>
              <w:marTop w:val="0"/>
              <w:marBottom w:val="0"/>
              <w:divBdr>
                <w:top w:val="none" w:sz="0" w:space="0" w:color="auto"/>
                <w:left w:val="none" w:sz="0" w:space="0" w:color="auto"/>
                <w:bottom w:val="none" w:sz="0" w:space="0" w:color="auto"/>
                <w:right w:val="none" w:sz="0" w:space="0" w:color="auto"/>
              </w:divBdr>
              <w:divsChild>
                <w:div w:id="166284878">
                  <w:marLeft w:val="0"/>
                  <w:marRight w:val="0"/>
                  <w:marTop w:val="0"/>
                  <w:marBottom w:val="0"/>
                  <w:divBdr>
                    <w:top w:val="none" w:sz="0" w:space="0" w:color="auto"/>
                    <w:left w:val="none" w:sz="0" w:space="0" w:color="auto"/>
                    <w:bottom w:val="none" w:sz="0" w:space="0" w:color="auto"/>
                    <w:right w:val="none" w:sz="0" w:space="0" w:color="auto"/>
                  </w:divBdr>
                  <w:divsChild>
                    <w:div w:id="578441021">
                      <w:marLeft w:val="0"/>
                      <w:marRight w:val="0"/>
                      <w:marTop w:val="0"/>
                      <w:marBottom w:val="0"/>
                      <w:divBdr>
                        <w:top w:val="none" w:sz="0" w:space="0" w:color="auto"/>
                        <w:left w:val="none" w:sz="0" w:space="0" w:color="auto"/>
                        <w:bottom w:val="none" w:sz="0" w:space="0" w:color="auto"/>
                        <w:right w:val="none" w:sz="0" w:space="0" w:color="auto"/>
                      </w:divBdr>
                      <w:divsChild>
                        <w:div w:id="674041207">
                          <w:marLeft w:val="0"/>
                          <w:marRight w:val="0"/>
                          <w:marTop w:val="0"/>
                          <w:marBottom w:val="0"/>
                          <w:divBdr>
                            <w:top w:val="none" w:sz="0" w:space="0" w:color="auto"/>
                            <w:left w:val="none" w:sz="0" w:space="0" w:color="auto"/>
                            <w:bottom w:val="none" w:sz="0" w:space="0" w:color="auto"/>
                            <w:right w:val="none" w:sz="0" w:space="0" w:color="auto"/>
                          </w:divBdr>
                          <w:divsChild>
                            <w:div w:id="3738185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626952">
          <w:marLeft w:val="0"/>
          <w:marRight w:val="0"/>
          <w:marTop w:val="0"/>
          <w:marBottom w:val="360"/>
          <w:divBdr>
            <w:top w:val="none" w:sz="0" w:space="0" w:color="auto"/>
            <w:left w:val="none" w:sz="0" w:space="0" w:color="auto"/>
            <w:bottom w:val="none" w:sz="0" w:space="0" w:color="auto"/>
            <w:right w:val="none" w:sz="0" w:space="0" w:color="auto"/>
          </w:divBdr>
          <w:divsChild>
            <w:div w:id="1864047884">
              <w:marLeft w:val="0"/>
              <w:marRight w:val="0"/>
              <w:marTop w:val="0"/>
              <w:marBottom w:val="0"/>
              <w:divBdr>
                <w:top w:val="none" w:sz="0" w:space="0" w:color="auto"/>
                <w:left w:val="none" w:sz="0" w:space="0" w:color="auto"/>
                <w:bottom w:val="none" w:sz="0" w:space="0" w:color="auto"/>
                <w:right w:val="none" w:sz="0" w:space="0" w:color="auto"/>
              </w:divBdr>
              <w:divsChild>
                <w:div w:id="1299409253">
                  <w:marLeft w:val="0"/>
                  <w:marRight w:val="0"/>
                  <w:marTop w:val="0"/>
                  <w:marBottom w:val="0"/>
                  <w:divBdr>
                    <w:top w:val="none" w:sz="0" w:space="0" w:color="auto"/>
                    <w:left w:val="none" w:sz="0" w:space="0" w:color="auto"/>
                    <w:bottom w:val="none" w:sz="0" w:space="0" w:color="auto"/>
                    <w:right w:val="none" w:sz="0" w:space="0" w:color="auto"/>
                  </w:divBdr>
                  <w:divsChild>
                    <w:div w:id="90899381">
                      <w:marLeft w:val="0"/>
                      <w:marRight w:val="0"/>
                      <w:marTop w:val="0"/>
                      <w:marBottom w:val="0"/>
                      <w:divBdr>
                        <w:top w:val="none" w:sz="0" w:space="0" w:color="auto"/>
                        <w:left w:val="none" w:sz="0" w:space="0" w:color="auto"/>
                        <w:bottom w:val="none" w:sz="0" w:space="0" w:color="auto"/>
                        <w:right w:val="none" w:sz="0" w:space="0" w:color="auto"/>
                      </w:divBdr>
                      <w:divsChild>
                        <w:div w:id="83036834">
                          <w:marLeft w:val="0"/>
                          <w:marRight w:val="0"/>
                          <w:marTop w:val="0"/>
                          <w:marBottom w:val="0"/>
                          <w:divBdr>
                            <w:top w:val="none" w:sz="0" w:space="0" w:color="auto"/>
                            <w:left w:val="none" w:sz="0" w:space="0" w:color="auto"/>
                            <w:bottom w:val="none" w:sz="0" w:space="0" w:color="auto"/>
                            <w:right w:val="none" w:sz="0" w:space="0" w:color="auto"/>
                          </w:divBdr>
                          <w:divsChild>
                            <w:div w:id="32232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580181">
      <w:bodyDiv w:val="1"/>
      <w:marLeft w:val="0"/>
      <w:marRight w:val="0"/>
      <w:marTop w:val="0"/>
      <w:marBottom w:val="0"/>
      <w:divBdr>
        <w:top w:val="none" w:sz="0" w:space="0" w:color="auto"/>
        <w:left w:val="none" w:sz="0" w:space="0" w:color="auto"/>
        <w:bottom w:val="none" w:sz="0" w:space="0" w:color="auto"/>
        <w:right w:val="none" w:sz="0" w:space="0" w:color="auto"/>
      </w:divBdr>
      <w:divsChild>
        <w:div w:id="1975788275">
          <w:marLeft w:val="0"/>
          <w:marRight w:val="0"/>
          <w:marTop w:val="0"/>
          <w:marBottom w:val="0"/>
          <w:divBdr>
            <w:top w:val="none" w:sz="0" w:space="0" w:color="auto"/>
            <w:left w:val="none" w:sz="0" w:space="0" w:color="auto"/>
            <w:bottom w:val="none" w:sz="0" w:space="0" w:color="auto"/>
            <w:right w:val="none" w:sz="0" w:space="0" w:color="auto"/>
          </w:divBdr>
          <w:divsChild>
            <w:div w:id="741871700">
              <w:marLeft w:val="0"/>
              <w:marRight w:val="0"/>
              <w:marTop w:val="0"/>
              <w:marBottom w:val="0"/>
              <w:divBdr>
                <w:top w:val="none" w:sz="0" w:space="0" w:color="auto"/>
                <w:left w:val="none" w:sz="0" w:space="0" w:color="auto"/>
                <w:bottom w:val="none" w:sz="0" w:space="0" w:color="auto"/>
                <w:right w:val="none" w:sz="0" w:space="0" w:color="auto"/>
              </w:divBdr>
              <w:divsChild>
                <w:div w:id="138707316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07269">
      <w:bodyDiv w:val="1"/>
      <w:marLeft w:val="0"/>
      <w:marRight w:val="0"/>
      <w:marTop w:val="0"/>
      <w:marBottom w:val="0"/>
      <w:divBdr>
        <w:top w:val="none" w:sz="0" w:space="0" w:color="auto"/>
        <w:left w:val="none" w:sz="0" w:space="0" w:color="auto"/>
        <w:bottom w:val="none" w:sz="0" w:space="0" w:color="auto"/>
        <w:right w:val="none" w:sz="0" w:space="0" w:color="auto"/>
      </w:divBdr>
      <w:divsChild>
        <w:div w:id="1254510537">
          <w:marLeft w:val="0"/>
          <w:marRight w:val="0"/>
          <w:marTop w:val="0"/>
          <w:marBottom w:val="0"/>
          <w:divBdr>
            <w:top w:val="none" w:sz="0" w:space="0" w:color="auto"/>
            <w:left w:val="none" w:sz="0" w:space="0" w:color="auto"/>
            <w:bottom w:val="none" w:sz="0" w:space="0" w:color="auto"/>
            <w:right w:val="none" w:sz="0" w:space="0" w:color="auto"/>
          </w:divBdr>
          <w:divsChild>
            <w:div w:id="1990745427">
              <w:marLeft w:val="0"/>
              <w:marRight w:val="0"/>
              <w:marTop w:val="0"/>
              <w:marBottom w:val="0"/>
              <w:divBdr>
                <w:top w:val="none" w:sz="0" w:space="0" w:color="auto"/>
                <w:left w:val="none" w:sz="0" w:space="0" w:color="auto"/>
                <w:bottom w:val="none" w:sz="0" w:space="0" w:color="auto"/>
                <w:right w:val="none" w:sz="0" w:space="0" w:color="auto"/>
              </w:divBdr>
              <w:divsChild>
                <w:div w:id="29009307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74473">
      <w:bodyDiv w:val="1"/>
      <w:marLeft w:val="0"/>
      <w:marRight w:val="0"/>
      <w:marTop w:val="0"/>
      <w:marBottom w:val="0"/>
      <w:divBdr>
        <w:top w:val="none" w:sz="0" w:space="0" w:color="auto"/>
        <w:left w:val="none" w:sz="0" w:space="0" w:color="auto"/>
        <w:bottom w:val="none" w:sz="0" w:space="0" w:color="auto"/>
        <w:right w:val="none" w:sz="0" w:space="0" w:color="auto"/>
      </w:divBdr>
      <w:divsChild>
        <w:div w:id="1089348116">
          <w:marLeft w:val="0"/>
          <w:marRight w:val="0"/>
          <w:marTop w:val="0"/>
          <w:marBottom w:val="0"/>
          <w:divBdr>
            <w:top w:val="none" w:sz="0" w:space="0" w:color="auto"/>
            <w:left w:val="none" w:sz="0" w:space="0" w:color="auto"/>
            <w:bottom w:val="none" w:sz="0" w:space="0" w:color="auto"/>
            <w:right w:val="none" w:sz="0" w:space="0" w:color="auto"/>
          </w:divBdr>
          <w:divsChild>
            <w:div w:id="814029671">
              <w:marLeft w:val="0"/>
              <w:marRight w:val="0"/>
              <w:marTop w:val="0"/>
              <w:marBottom w:val="0"/>
              <w:divBdr>
                <w:top w:val="none" w:sz="0" w:space="0" w:color="auto"/>
                <w:left w:val="none" w:sz="0" w:space="0" w:color="auto"/>
                <w:bottom w:val="none" w:sz="0" w:space="0" w:color="auto"/>
                <w:right w:val="none" w:sz="0" w:space="0" w:color="auto"/>
              </w:divBdr>
              <w:divsChild>
                <w:div w:id="545485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531357">
      <w:bodyDiv w:val="1"/>
      <w:marLeft w:val="0"/>
      <w:marRight w:val="0"/>
      <w:marTop w:val="0"/>
      <w:marBottom w:val="0"/>
      <w:divBdr>
        <w:top w:val="none" w:sz="0" w:space="0" w:color="auto"/>
        <w:left w:val="none" w:sz="0" w:space="0" w:color="auto"/>
        <w:bottom w:val="none" w:sz="0" w:space="0" w:color="auto"/>
        <w:right w:val="none" w:sz="0" w:space="0" w:color="auto"/>
      </w:divBdr>
    </w:div>
    <w:div w:id="2099473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gostehstroy.ru/niche-selection/chto-oboznachaet-v-idef0-ponyatie-dekompoziciya-principy/"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kgau.ru/sveden/2017/ieu/metod_090303_23.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technolakpiter.ru/standart-idef0-primery-idef0-diagramma-primery-i-pravila-postroeniya/" TargetMode="External"/><Relationship Id="rId4" Type="http://schemas.openxmlformats.org/officeDocument/2006/relationships/settings" Target="settings.xml"/><Relationship Id="rId9" Type="http://schemas.openxmlformats.org/officeDocument/2006/relationships/hyperlink" Target="https://gostehstroy.ru/business/avtomaticheskoe-regulirovanie-tehnologicheskih-processov-tipovye-shemy/"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bpmn.pro/process/dfd?ysclid=l37mxwu2og" TargetMode="External"/><Relationship Id="rId35" Type="http://schemas.openxmlformats.org/officeDocument/2006/relationships/footer" Target="footer2.xml"/><Relationship Id="rId8" Type="http://schemas.openxmlformats.org/officeDocument/2006/relationships/hyperlink" Target="https://gostehstroy.ru/equipment/vozdeistvie-cheloveka-na-pochvu-kratko-vozdeistviya-cheloveka/"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F8B41C-E303-4485-B541-BB1E5CD3B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48</Pages>
  <Words>7824</Words>
  <Characters>44597</Characters>
  <Application>Microsoft Office Word</Application>
  <DocSecurity>0</DocSecurity>
  <Lines>371</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федя павлюшин</dc:creator>
  <cp:keywords/>
  <dc:description/>
  <cp:lastModifiedBy>Berzer</cp:lastModifiedBy>
  <cp:revision>30</cp:revision>
  <dcterms:created xsi:type="dcterms:W3CDTF">2022-05-16T19:01:00Z</dcterms:created>
  <dcterms:modified xsi:type="dcterms:W3CDTF">2022-05-17T16:48:00Z</dcterms:modified>
</cp:coreProperties>
</file>