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rFonts w:ascii="Calibri" w:cs="Calibri" w:eastAsia="Calibri" w:hAnsi="Calibri"/>
          <w:b/>
          <w:bCs/>
          <w:color w:val="2E8FA0"/>
          <w:spacing w:val="60"/>
          <w:sz w:val="24"/>
          <w:szCs w:val="24"/>
        </w:rPr>
        <w:t xml:space="preserve">ESTUDIO BESCANSA</w:t>
      </w:r>
    </w:p>
    <w:p>
      <w:pPr>
        <w:spacing w:after="200"/>
      </w:pPr>
      <w:r>
        <w:rPr>
          <w:rFonts w:ascii="Calibri" w:cs="Calibri" w:eastAsia="Calibri" w:hAnsi="Calibri"/>
          <w:b/>
          <w:bCs/>
          <w:sz w:val="64"/>
          <w:szCs w:val="64"/>
        </w:rPr>
        <w:t xml:space="preserve">CRM de leads con landing</w:t>
      </w:r>
    </w:p>
    <w:p>
      <w:pPr>
        <w:pBdr>
          <w:bottom w:val="single" w:color="2E8FA0" w:sz="12" w:space="8"/>
        </w:pBdr>
        <w:spacing w:after="600"/>
      </w:pPr>
      <w:r>
        <w:rPr>
          <w:rFonts w:ascii="Calibri" w:cs="Calibri" w:eastAsia="Calibri" w:hAnsi="Calibri"/>
          <w:color w:val="4A5A60"/>
          <w:sz w:val="32"/>
          <w:szCs w:val="32"/>
        </w:rPr>
        <w:t xml:space="preserve">Documento de descubrimiento y diseño inicial</w:t>
      </w:r>
    </w:p>
    <w:p>
      <w:pPr>
        <w:spacing w:after="120"/>
      </w:pPr>
      <w:r>
        <w:rPr>
          <w:rFonts w:ascii="Calibri" w:cs="Calibri" w:eastAsia="Calibri" w:hAnsi="Calibri"/>
          <w:sz w:val="24"/>
          <w:szCs w:val="24"/>
        </w:rPr>
        <w:t xml:space="preserve">Análisis de Pipefy, de la landing actual, del formulario, de la integración con Meta y de la estrategia de chatbot.</w:t>
      </w:r>
    </w:p>
    <w:p>
      <w:pPr>
        <w:spacing w:after="120"/>
      </w:pPr>
      <w:r>
        <w:rPr>
          <w:rFonts w:ascii="Calibri" w:cs="Calibri" w:eastAsia="Calibri" w:hAnsi="Calibri"/>
          <w:color w:val="4A5A60"/>
          <w:sz w:val="22"/>
          <w:szCs w:val="22"/>
        </w:rPr>
        <w:t xml:space="preserve">Fecha: 25 de septiembre de 2026</w:t>
      </w:r>
    </w:p>
    <w:p>
      <w:pPr>
        <w:spacing w:after="80" w:before="800"/>
      </w:pPr>
      <w:r>
        <w:rPr>
          <w:rFonts w:ascii="Calibri" w:cs="Calibri" w:eastAsia="Calibri" w:hAnsi="Calibri"/>
          <w:b/>
          <w:bCs/>
          <w:color w:val="2E8FA0"/>
          <w:sz w:val="26"/>
          <w:szCs w:val="26"/>
        </w:rPr>
        <w:t xml:space="preserve">Contenido</w:t>
      </w:r>
    </w:p>
    <w:p>
      <w:pPr>
        <w:spacing w:after="60"/>
      </w:pPr>
      <w:r>
        <w:rPr>
          <w:rFonts w:ascii="Calibri" w:cs="Calibri" w:eastAsia="Calibri" w:hAnsi="Calibri"/>
          <w:sz w:val="22"/>
          <w:szCs w:val="22"/>
        </w:rPr>
        <w:t xml:space="preserve">1.  Resumen del proyecto</w:t>
      </w:r>
    </w:p>
    <w:p>
      <w:pPr>
        <w:spacing w:after="60"/>
      </w:pPr>
      <w:r>
        <w:rPr>
          <w:rFonts w:ascii="Calibri" w:cs="Calibri" w:eastAsia="Calibri" w:hAnsi="Calibri"/>
          <w:sz w:val="22"/>
          <w:szCs w:val="22"/>
        </w:rPr>
        <w:t xml:space="preserve">2.  Configuración de Pipefy</w:t>
      </w:r>
    </w:p>
    <w:p>
      <w:pPr>
        <w:spacing w:after="60"/>
      </w:pPr>
      <w:r>
        <w:rPr>
          <w:rFonts w:ascii="Calibri" w:cs="Calibri" w:eastAsia="Calibri" w:hAnsi="Calibri"/>
          <w:sz w:val="22"/>
          <w:szCs w:val="22"/>
        </w:rPr>
        <w:t xml:space="preserve">3.  Análisis de los datos de Pipefy (977 leads)</w:t>
      </w:r>
    </w:p>
    <w:p>
      <w:pPr>
        <w:spacing w:after="60"/>
      </w:pPr>
      <w:r>
        <w:rPr>
          <w:rFonts w:ascii="Calibri" w:cs="Calibri" w:eastAsia="Calibri" w:hAnsi="Calibri"/>
          <w:sz w:val="22"/>
          <w:szCs w:val="22"/>
        </w:rPr>
        <w:t xml:space="preserve">4.  Landing actual y propuesta de mejora</w:t>
      </w:r>
    </w:p>
    <w:p>
      <w:pPr>
        <w:spacing w:after="60"/>
      </w:pPr>
      <w:r>
        <w:rPr>
          <w:rFonts w:ascii="Calibri" w:cs="Calibri" w:eastAsia="Calibri" w:hAnsi="Calibri"/>
          <w:sz w:val="22"/>
          <w:szCs w:val="22"/>
        </w:rPr>
        <w:t xml:space="preserve">5.  Formulario de la landing y captura del buyer persona</w:t>
      </w:r>
    </w:p>
    <w:p>
      <w:pPr>
        <w:spacing w:after="60"/>
      </w:pPr>
      <w:r>
        <w:rPr>
          <w:rFonts w:ascii="Calibri" w:cs="Calibri" w:eastAsia="Calibri" w:hAnsi="Calibri"/>
          <w:sz w:val="22"/>
          <w:szCs w:val="22"/>
        </w:rPr>
        <w:t xml:space="preserve">6.  Integración con Meta (y Google) y estrategia de chatbot</w:t>
      </w:r>
    </w:p>
    <w:p>
      <w:pPr>
        <w:spacing w:before="800"/>
      </w:pPr>
      <w:r>
        <w:rPr>
          <w:rFonts w:ascii="Calibri" w:cs="Calibri" w:eastAsia="Calibri" w:hAnsi="Calibri"/>
          <w:i/>
          <w:iCs/>
          <w:color w:val="6B7B80"/>
          <w:sz w:val="18"/>
          <w:szCs w:val="18"/>
        </w:rPr>
        <w:t xml:space="preserve">Los documentos no contienen datos personales de clientes.</w:t>
      </w:r>
    </w:p>
    <w:p>
      <w:pPr>
        <w:pStyle w:val="Heading1"/>
        <w:pageBreakBefore/>
      </w:pPr>
      <w:r>
        <w:rPr>
          <w:rFonts w:ascii="Calibri" w:cs="Calibri" w:eastAsia="Calibri" w:hAnsi="Calibri"/>
        </w:rPr>
        <w:t xml:space="preserve">Resumen del proyecto</w:t>
      </w:r>
    </w:p>
    <w:p>
      <w:pPr>
        <w:spacing w:after="120"/>
      </w:pPr>
      <w:r>
        <w:rPr>
          <w:rFonts w:ascii="Calibri" w:cs="Calibri" w:eastAsia="Calibri" w:hAnsi="Calibri"/>
        </w:rPr>
        <w:t xml:space="preserve">CRM ligero e independiente para captar, gestionar y medir leads de Estudio Bescansa (casas modulares, España), con landing propia y atribución de anuncios de Meta y Google.</w:t>
      </w:r>
    </w:p>
    <w:p>
      <w:pPr>
        <w:pStyle w:val="Heading2"/>
      </w:pPr>
      <w:r>
        <w:rPr>
          <w:rFonts w:ascii="Calibri" w:cs="Calibri" w:eastAsia="Calibri" w:hAnsi="Calibri"/>
        </w:rPr>
        <w:t xml:space="preserve">Estado: fase de descubrimiento (sin código todavía)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Documento</w:t>
            </w:r>
          </w:p>
        </w:tc>
        <w:tc>
          <w:tcPr>
            <w:tcW w:type="dxa" w:w="4819"/>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Contenido</w:t>
            </w:r>
          </w:p>
        </w:tc>
      </w:tr>
      <w:tr>
        <w:trPr>
          <w:cantSplit/>
          <w:tblHeader w:val="false"/>
        </w:trPr>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docs/pipefy/01_CONFIGURACION_PIPEFY.md</w:t>
            </w:r>
          </w:p>
        </w:tc>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Configuración interna del pipe actual: fases, campos, etiquetas, miembros, correo, integraciones</w:t>
            </w:r>
          </w:p>
        </w:tc>
      </w:tr>
      <w:tr>
        <w:trPr>
          <w:cantSplit/>
          <w:tblHeader w:val="false"/>
        </w:trPr>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docs/pipefy/02_ANALISIS_DATOS_LEADS.md</w:t>
            </w:r>
          </w:p>
        </w:tc>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Análisis de 977 leads: volumen, embudo, rendimiento por anuncio, calidad de datos</w:t>
            </w:r>
          </w:p>
        </w:tc>
      </w:tr>
      <w:tr>
        <w:trPr>
          <w:cantSplit/>
          <w:tblHeader w:val="false"/>
        </w:trPr>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docs/03_LANDING_ACTUAL_Y_MEJORAS.md</w:t>
            </w:r>
          </w:p>
        </w:tc>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Landing actual de la agencia y propuesta de nueva landing</w:t>
            </w:r>
          </w:p>
        </w:tc>
      </w:tr>
      <w:tr>
        <w:trPr>
          <w:cantSplit/>
          <w:tblHeader w:val="false"/>
        </w:trPr>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docs/04_FORMULARIO_Y_BUYER_PERSONA.md</w:t>
            </w:r>
          </w:p>
        </w:tc>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Formulario en 5 pasos, captura de buyer persona y mapeo Pipefy → CRM</w:t>
            </w:r>
          </w:p>
        </w:tc>
      </w:tr>
      <w:tr>
        <w:trPr>
          <w:cantSplit/>
          <w:tblHeader w:val="false"/>
        </w:trPr>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docs/05_INTEGRACION_META_Y_CHATBOT.md</w:t>
            </w:r>
          </w:p>
        </w:tc>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Cómo conectar Meta y Google Ads con el CRM y estrategia de chatbot por fases</w:t>
            </w:r>
          </w:p>
        </w:tc>
      </w:tr>
      <w:tr>
        <w:trPr>
          <w:cantSplit/>
          <w:tblHeader w:val="false"/>
        </w:trPr>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Bescansa_CRM_Leads_Documento_Descubrimiento.docx</w:t>
            </w:r>
          </w:p>
        </w:tc>
        <w:tc>
          <w:tcPr>
            <w:tcW w:type="dxa" w:w="481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Todo lo anterior reunido en un único Word para compartir</w:t>
            </w:r>
          </w:p>
        </w:tc>
      </w:tr>
    </w:tbl>
    <w:p>
      <w:pPr>
        <w:spacing w:after="120"/>
      </w:pPr>
    </w:p>
    <w:p>
      <w:pPr>
        <w:pStyle w:val="Heading2"/>
      </w:pPr>
      <w:r>
        <w:rPr>
          <w:rFonts w:ascii="Calibri" w:cs="Calibri" w:eastAsia="Calibri" w:hAnsi="Calibri"/>
        </w:rPr>
        <w:t xml:space="preserve">Decisiones tomadas</w:t>
      </w:r>
    </w:p>
    <w:p>
      <w:pPr>
        <w:pStyle w:val="ListParagraph"/>
        <w:numPr>
          <w:ilvl w:val="0"/>
          <w:numId w:val="2"/>
        </w:numPr>
        <w:spacing w:after="60"/>
      </w:pPr>
      <w:r>
        <w:rPr>
          <w:rFonts w:ascii="Calibri" w:cs="Calibri" w:eastAsia="Calibri" w:hAnsi="Calibri"/>
        </w:rPr>
        <w:t xml:space="preserve">CRM independiente, con imagen y stack de bescansa-app (Next.js + Supabase), proyecto Supabase nuevo y separado.</w:t>
      </w:r>
    </w:p>
    <w:p>
      <w:pPr>
        <w:pStyle w:val="ListParagraph"/>
        <w:numPr>
          <w:ilvl w:val="0"/>
          <w:numId w:val="2"/>
        </w:numPr>
        <w:spacing w:after="60"/>
      </w:pPr>
      <w:r>
        <w:rPr>
          <w:rFonts w:ascii="Calibri" w:cs="Calibri" w:eastAsia="Calibri" w:hAnsi="Calibri"/>
        </w:rPr>
        <w:t xml:space="preserve">Landing separada del CRM, estática en Netlify, que envía los leads a un endpoint del CRM.</w:t>
      </w:r>
    </w:p>
    <w:p>
      <w:pPr>
        <w:pStyle w:val="ListParagraph"/>
        <w:numPr>
          <w:ilvl w:val="0"/>
          <w:numId w:val="2"/>
        </w:numPr>
        <w:spacing w:after="60"/>
      </w:pPr>
      <w:r>
        <w:rPr>
          <w:rFonts w:ascii="Calibri" w:cs="Calibri" w:eastAsia="Calibri" w:hAnsi="Calibri"/>
        </w:rPr>
        <w:t xml:space="preserve">Todo en castellano; solo España; hasta 3–4 usuarios; escritorio primero (la landing sí es mobile first).</w:t>
      </w:r>
    </w:p>
    <w:p>
      <w:pPr>
        <w:pStyle w:val="ListParagraph"/>
        <w:numPr>
          <w:ilvl w:val="0"/>
          <w:numId w:val="2"/>
        </w:numPr>
        <w:spacing w:after="60"/>
      </w:pPr>
      <w:r>
        <w:rPr>
          <w:rFonts w:ascii="Calibri" w:cs="Calibri" w:eastAsia="Calibri" w:hAnsi="Calibri"/>
        </w:rPr>
        <w:t xml:space="preserve">Importar el histórico de Pipefy (977 leads).</w:t>
      </w:r>
    </w:p>
    <w:p>
      <w:pPr>
        <w:pStyle w:val="ListParagraph"/>
        <w:numPr>
          <w:ilvl w:val="0"/>
          <w:numId w:val="2"/>
        </w:numPr>
        <w:spacing w:after="60"/>
      </w:pPr>
      <w:r>
        <w:rPr>
          <w:rFonts w:ascii="Calibri" w:cs="Calibri" w:eastAsia="Calibri" w:hAnsi="Calibri"/>
        </w:rPr>
        <w:t xml:space="preserve">Sin dominio propio todavía para la landing.</w:t>
      </w:r>
    </w:p>
    <w:p>
      <w:pPr>
        <w:pStyle w:val="Heading2"/>
      </w:pPr>
      <w:r>
        <w:rPr>
          <w:rFonts w:ascii="Calibri" w:cs="Calibri" w:eastAsia="Calibri" w:hAnsi="Calibri"/>
        </w:rPr>
        <w:t xml:space="preserve">Datos privados</w:t>
      </w:r>
    </w:p>
    <w:p>
      <w:pPr>
        <w:spacing w:after="120"/>
      </w:pPr>
      <w:r>
        <w:rPr>
          <w:rFonts w:ascii="Consolas" w:cs="Consolas" w:eastAsia="Consolas" w:hAnsi="Consolas"/>
          <w:sz w:val="20"/>
          <w:szCs w:val="20"/>
          <w:shd w:fill="EEF3F5" w:color="auto" w:val="clear"/>
        </w:rPr>
        <w:t xml:space="preserve">data-private/</w:t>
      </w:r>
      <w:r>
        <w:rPr>
          <w:rFonts w:ascii="Calibri" w:cs="Calibri" w:eastAsia="Calibri" w:hAnsi="Calibri"/>
        </w:rPr>
        <w:t xml:space="preserve"> contiene la exportación de Pipefy con datos personales. </w:t>
      </w:r>
      <w:r>
        <w:rPr>
          <w:rFonts w:ascii="Calibri" w:cs="Calibri" w:eastAsia="Calibri" w:hAnsi="Calibri"/>
          <w:b/>
          <w:bCs/>
        </w:rPr>
        <w:t xml:space="preserve">No se versiona ni se comparte.</w:t>
      </w:r>
      <w:r>
        <w:rPr>
          <w:rFonts w:ascii="Calibri" w:cs="Calibri" w:eastAsia="Calibri" w:hAnsi="Calibri"/>
        </w:rPr>
        <w:t xml:space="preserve"> El </w:t>
      </w:r>
      <w:r>
        <w:rPr>
          <w:rFonts w:ascii="Consolas" w:cs="Consolas" w:eastAsia="Consolas" w:hAnsi="Consolas"/>
          <w:sz w:val="20"/>
          <w:szCs w:val="20"/>
          <w:shd w:fill="EEF3F5" w:color="auto" w:val="clear"/>
        </w:rPr>
        <w:t xml:space="preserve">.gitignore</w:t>
      </w:r>
      <w:r>
        <w:rPr>
          <w:rFonts w:ascii="Calibri" w:cs="Calibri" w:eastAsia="Calibri" w:hAnsi="Calibri"/>
        </w:rPr>
        <w:t xml:space="preserve"> la excluye.</w:t>
      </w:r>
    </w:p>
    <w:p>
      <w:pPr>
        <w:pStyle w:val="Heading1"/>
        <w:pageBreakBefore/>
      </w:pPr>
      <w:r>
        <w:rPr>
          <w:rFonts w:ascii="Calibri" w:cs="Calibri" w:eastAsia="Calibri" w:hAnsi="Calibri"/>
        </w:rPr>
        <w:t xml:space="preserve">Configuración de Pipefy — "CRM DE VENTAS &lt;&gt; ESTUDIO BESCANSA"</w:t>
      </w:r>
    </w:p>
    <w:p>
      <w:pPr>
        <w:spacing w:after="120"/>
      </w:pPr>
      <w:r>
        <w:rPr>
          <w:rFonts w:ascii="Calibri" w:cs="Calibri" w:eastAsia="Calibri" w:hAnsi="Calibri"/>
        </w:rPr>
        <w:t xml:space="preserve">Relevado el 2026-09-25 en modo solo lectura, con la sesión de Pipefy abierta por el usuario. Organización: Estudio Bescansa (id 302444736). Pipe id </w:t>
      </w:r>
      <w:r>
        <w:rPr>
          <w:rFonts w:ascii="Calibri" w:cs="Calibri" w:eastAsia="Calibri" w:hAnsi="Calibri"/>
          <w:b/>
          <w:bCs/>
        </w:rPr>
        <w:t xml:space="preserve">307067345</w:t>
      </w:r>
      <w:r>
        <w:rPr>
          <w:rFonts w:ascii="Calibri" w:cs="Calibri" w:eastAsia="Calibri" w:hAnsi="Calibri"/>
        </w:rPr>
        <w:t xml:space="preserve">.</w:t>
      </w:r>
    </w:p>
    <w:p>
      <w:pPr>
        <w:pStyle w:val="Heading2"/>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Pipe único de ventas, con </w:t>
      </w:r>
      <w:r>
        <w:rPr>
          <w:rFonts w:ascii="Calibri" w:cs="Calibri" w:eastAsia="Calibri" w:hAnsi="Calibri"/>
          <w:b/>
          <w:bCs/>
        </w:rPr>
        <w:t xml:space="preserve">11 fases</w:t>
      </w:r>
      <w:r>
        <w:rPr>
          <w:rFonts w:ascii="Calibri" w:cs="Calibri" w:eastAsia="Calibri" w:hAnsi="Calibri"/>
        </w:rPr>
        <w:t xml:space="preserve">, pensado a partir de una plantilla genérica de Pipefy (quedan textos en portugués: "Nome do contato", "Telefone", "Valor do negócio", "Lembre-se de atualizar…").</w:t>
      </w:r>
    </w:p>
    <w:p>
      <w:pPr>
        <w:pStyle w:val="ListParagraph"/>
        <w:numPr>
          <w:ilvl w:val="0"/>
          <w:numId w:val="2"/>
        </w:numPr>
        <w:spacing w:after="60"/>
      </w:pPr>
      <w:r>
        <w:rPr>
          <w:rFonts w:ascii="Calibri" w:cs="Calibri" w:eastAsia="Calibri" w:hAnsi="Calibri"/>
          <w:b/>
          <w:bCs/>
        </w:rPr>
        <w:t xml:space="preserve">0 automatizaciones</w:t>
      </w:r>
      <w:r>
        <w:rPr>
          <w:rFonts w:ascii="Calibri" w:cs="Calibri" w:eastAsia="Calibri" w:hAnsi="Calibri"/>
        </w:rPr>
        <w:t xml:space="preserve">, </w:t>
      </w:r>
      <w:r>
        <w:rPr>
          <w:rFonts w:ascii="Calibri" w:cs="Calibri" w:eastAsia="Calibri" w:hAnsi="Calibri"/>
          <w:b/>
          <w:bCs/>
        </w:rPr>
        <w:t xml:space="preserve">0 plantillas de email propias</w:t>
      </w:r>
      <w:r>
        <w:rPr>
          <w:rFonts w:ascii="Calibri" w:cs="Calibri" w:eastAsia="Calibri" w:hAnsi="Calibri"/>
        </w:rPr>
        <w:t xml:space="preserve">, 2 miembros.</w:t>
      </w:r>
    </w:p>
    <w:p>
      <w:pPr>
        <w:pStyle w:val="ListParagraph"/>
        <w:numPr>
          <w:ilvl w:val="0"/>
          <w:numId w:val="2"/>
        </w:numPr>
        <w:spacing w:after="60"/>
      </w:pPr>
      <w:r>
        <w:rPr>
          <w:rFonts w:ascii="Calibri" w:cs="Calibri" w:eastAsia="Calibri" w:hAnsi="Calibri"/>
        </w:rPr>
        <w:t xml:space="preserve">Los leads los crea siempre el usuario </w:t>
      </w:r>
      <w:r>
        <w:rPr>
          <w:rFonts w:ascii="Calibri" w:cs="Calibri" w:eastAsia="Calibri" w:hAnsi="Calibri"/>
          <w:b/>
          <w:bCs/>
        </w:rPr>
        <w:t xml:space="preserve">"Arquitecto de éxito"</w:t>
      </w:r>
      <w:r>
        <w:rPr>
          <w:rFonts w:ascii="Calibri" w:cs="Calibri" w:eastAsia="Calibri" w:hAnsi="Calibri"/>
        </w:rPr>
        <w:t xml:space="preserve"> (la agencia, </w:t>
      </w:r>
      <w:r>
        <w:rPr>
          <w:rFonts w:ascii="Consolas" w:cs="Consolas" w:eastAsia="Consolas" w:hAnsi="Consolas"/>
          <w:sz w:val="20"/>
          <w:szCs w:val="20"/>
          <w:shd w:fill="EEF3F5" w:color="auto" w:val="clear"/>
        </w:rPr>
        <w:t xml:space="preserve">info@arquitectodeexito.es</w:t>
      </w:r>
      <w:r>
        <w:rPr>
          <w:rFonts w:ascii="Calibri" w:cs="Calibri" w:eastAsia="Calibri" w:hAnsi="Calibri"/>
        </w:rPr>
        <w:t xml:space="preserve">): 977/977 tarjetas. Es decir, hay una integración externa (Meta Lead Ads / landing → Pipefy) que escribe las tarjetas. Los detalles de esa integración no están visibles desde el pipe (hay que preguntarle a la agencia cómo está montada: Zapier, Make, API…).</w:t>
      </w:r>
    </w:p>
    <w:p>
      <w:pPr>
        <w:pStyle w:val="ListParagraph"/>
        <w:numPr>
          <w:ilvl w:val="0"/>
          <w:numId w:val="2"/>
        </w:numPr>
        <w:spacing w:after="60"/>
      </w:pPr>
      <w:r>
        <w:rPr>
          <w:rFonts w:ascii="Calibri" w:cs="Calibri" w:eastAsia="Calibri" w:hAnsi="Calibri"/>
        </w:rPr>
        <w:t xml:space="preserve">Además hay un </w:t>
      </w:r>
      <w:r>
        <w:rPr>
          <w:rFonts w:ascii="Calibri" w:cs="Calibri" w:eastAsia="Calibri" w:hAnsi="Calibri"/>
          <w:b/>
          <w:bCs/>
        </w:rPr>
        <w:t xml:space="preserve">chatbot</w:t>
      </w:r>
      <w:r>
        <w:rPr>
          <w:rFonts w:ascii="Calibri" w:cs="Calibri" w:eastAsia="Calibri" w:hAnsi="Calibri"/>
        </w:rPr>
        <w:t xml:space="preserve"> (etiquetas "Seguimiento CHATBOT" / "Cualificado CHATBOT") que califica leads antes de que los vea una persona.</w:t>
      </w:r>
    </w:p>
    <w:p>
      <w:pPr>
        <w:pStyle w:val="Heading2"/>
      </w:pPr>
      <w:r>
        <w:rPr>
          <w:rFonts w:ascii="Calibri" w:cs="Calibri" w:eastAsia="Calibri" w:hAnsi="Calibri"/>
        </w:rPr>
        <w:t xml:space="preserve">2. Fases (orden del embudo)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10"/>
        <w:gridCol w:w="900"/>
        <w:gridCol w:w="900"/>
        <w:gridCol w:w="4328"/>
      </w:tblGrid>
      <w:tr>
        <w:trPr>
          <w:cantSplit/>
          <w:tblHeader/>
        </w:trPr>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261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Fase</w:t>
            </w:r>
          </w:p>
        </w:tc>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Tarjetas hoy</w:t>
            </w:r>
          </w:p>
        </w:tc>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Tipo</w:t>
            </w:r>
          </w:p>
        </w:tc>
        <w:tc>
          <w:tcPr>
            <w:tcW w:type="dxa" w:w="4328"/>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Campos propios de la fase</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Lead Nuevo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636</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inicial</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(formulario de inicio)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Lead Contactado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101</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Necesidades del cliente (texto largo)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Lead Calificado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38</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Qué servicios adquiere (texto largo), Descuentos (moneda), Descriptivo de descuentos, Fecha de validez de la propuesta, Propuesta (archivo). Aviso: "actualizar el valor final del negocio".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Reagendar Visita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15</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Fecha del próximo follow up (fecha y hora)</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Diagnóstico / Visita Agendada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 (73 pasaron)</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Valor final de la oportunidad, Info de negociación, Contrato (archivo), </w:t>
            </w:r>
            <w:r>
              <w:rPr>
                <w:rFonts w:ascii="Calibri" w:cs="Calibri" w:eastAsia="Calibri" w:hAnsi="Calibri"/>
                <w:b/>
                <w:bCs/>
                <w:sz w:val="19"/>
                <w:szCs w:val="19"/>
              </w:rPr>
              <w:t xml:space="preserve">Status</w:t>
            </w:r>
            <w:r>
              <w:rPr>
                <w:rFonts w:ascii="Calibri" w:cs="Calibri" w:eastAsia="Calibri" w:hAnsi="Calibri"/>
                <w:sz w:val="19"/>
                <w:szCs w:val="19"/>
              </w:rPr>
              <w:t xml:space="preserve"> (Ganado / Perdido), </w:t>
            </w:r>
            <w:r>
              <w:rPr>
                <w:rFonts w:ascii="Calibri" w:cs="Calibri" w:eastAsia="Calibri" w:hAnsi="Calibri"/>
                <w:b/>
                <w:bCs/>
                <w:sz w:val="19"/>
                <w:szCs w:val="19"/>
              </w:rPr>
              <w:t xml:space="preserve">Motivo de pérdida</w:t>
            </w:r>
            <w:r>
              <w:rPr>
                <w:rFonts w:ascii="Calibri" w:cs="Calibri" w:eastAsia="Calibri" w:hAnsi="Calibri"/>
                <w:sz w:val="19"/>
                <w:szCs w:val="19"/>
              </w:rPr>
              <w:t xml:space="preserve"> (Otra herramienta / Falta de respuesta / Precio / Fit con el producto / Otros / Desconocido), Fecha de cierre</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Llamada o Visita Realizada / Briefing Completo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 (54 pasaron)</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ninguno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Preparando Propuesta/Presupuesto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 (43 pasaron)</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ninguno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8</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Propuesta Enviada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48</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ninguno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9</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Seguimiento Bescansa - Caliente</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 (1 pasó)</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intermedia</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 revisada</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10</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Cierre</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final</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ninguno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11</w:t>
            </w:r>
          </w:p>
        </w:tc>
        <w:tc>
          <w:tcPr>
            <w:tcW w:type="dxa" w:w="261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 Descartado/Perdido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134</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final</w:t>
            </w:r>
          </w:p>
        </w:tc>
        <w:tc>
          <w:tcPr>
            <w:tcW w:type="dxa" w:w="4328"/>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ninguno</w:t>
            </w:r>
          </w:p>
        </w:tc>
      </w:tr>
    </w:tbl>
    <w:p>
      <w:pPr>
        <w:spacing w:after="120"/>
      </w:pPr>
    </w:p>
    <w:p>
      <w:pPr>
        <w:spacing w:after="120"/>
      </w:pPr>
      <w:r>
        <w:rPr>
          <w:rFonts w:ascii="Calibri" w:cs="Calibri" w:eastAsia="Calibri" w:hAnsi="Calibri"/>
        </w:rPr>
        <w:t xml:space="preserve">Observaciones:</w:t>
      </w:r>
    </w:p>
    <w:p>
      <w:pPr>
        <w:pStyle w:val="ListParagraph"/>
        <w:numPr>
          <w:ilvl w:val="0"/>
          <w:numId w:val="2"/>
        </w:numPr>
        <w:spacing w:after="60"/>
      </w:pPr>
      <w:r>
        <w:rPr>
          <w:rFonts w:ascii="Calibri" w:cs="Calibri" w:eastAsia="Calibri" w:hAnsi="Calibri"/>
        </w:rPr>
        <w:t xml:space="preserve">El orden real en pantalla es: Nuevo → Contactado → Calificado → Reagendar Visita → Diagnóstico/Visita → Llamada/Briefing → Preparando Propuesta → Propuesta Enviada → Seguimiento Caliente → Cierre → Descartado.</w:t>
      </w:r>
    </w:p>
    <w:p>
      <w:pPr>
        <w:pStyle w:val="ListParagraph"/>
        <w:numPr>
          <w:ilvl w:val="0"/>
          <w:numId w:val="2"/>
        </w:numPr>
        <w:spacing w:after="60"/>
      </w:pPr>
      <w:r>
        <w:rPr>
          <w:rFonts w:ascii="Calibri" w:cs="Calibri" w:eastAsia="Calibri" w:hAnsi="Calibri"/>
        </w:rPr>
        <w:t xml:space="preserve">Los campos de </w:t>
      </w:r>
      <w:r>
        <w:rPr>
          <w:rFonts w:ascii="Calibri" w:cs="Calibri" w:eastAsia="Calibri" w:hAnsi="Calibri"/>
          <w:b/>
          <w:bCs/>
        </w:rPr>
        <w:t xml:space="preserve">Status / Motivo de pérdida / Valor final</w:t>
      </w:r>
      <w:r>
        <w:rPr>
          <w:rFonts w:ascii="Calibri" w:cs="Calibri" w:eastAsia="Calibri" w:hAnsi="Calibri"/>
        </w:rPr>
        <w:t xml:space="preserve"> están en la fase "Diagnóstico", que casi nadie usa como fase de reposo. Los motivos de pérdida heredados de una plantilla SaaS ("otra herramienta", "fit con el producto") no encajan con vivienda modular. En el CRM nuevo el motivo de pérdida debe pedirse </w:t>
      </w:r>
      <w:r>
        <w:rPr>
          <w:rFonts w:ascii="Calibri" w:cs="Calibri" w:eastAsia="Calibri" w:hAnsi="Calibri"/>
          <w:b/>
          <w:bCs/>
        </w:rPr>
        <w:t xml:space="preserve">al mover a Descartado/Perdido</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Hay 3 fases vacías o casi vacías: candidatas a fusionarse.</w:t>
      </w:r>
    </w:p>
    <w:p>
      <w:pPr>
        <w:pStyle w:val="Heading2"/>
      </w:pPr>
      <w:r>
        <w:rPr>
          <w:rFonts w:ascii="Calibri" w:cs="Calibri" w:eastAsia="Calibri" w:hAnsi="Calibri"/>
        </w:rPr>
        <w:t xml:space="preserve">3. Formulario de inicio ("Nova oportunidade" / "Formulário de Registro de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9"/>
        <w:gridCol w:w="1674"/>
        <w:gridCol w:w="5415"/>
      </w:tblGrid>
      <w:tr>
        <w:trPr>
          <w:cantSplit/>
          <w:tblHeader/>
        </w:trPr>
        <w:tc>
          <w:tcPr>
            <w:tcW w:type="dxa" w:w="2549"/>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Campo</w:t>
            </w:r>
          </w:p>
        </w:tc>
        <w:tc>
          <w:tcPr>
            <w:tcW w:type="dxa" w:w="167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Tipo</w:t>
            </w:r>
          </w:p>
        </w:tc>
        <w:tc>
          <w:tcPr>
            <w:tcW w:type="dxa" w:w="5415"/>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Notas</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Nome do contato</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Nombre</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Apellidos</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Vacío en 85 % de los leads</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Telefone</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Teléfono, Spain +34</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971/977 llenos</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Email profissional</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Email</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969/977 llenos</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Empresa</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Vacío en el 100 %</w:t>
            </w:r>
            <w:r>
              <w:rPr>
                <w:rFonts w:ascii="Calibri" w:cs="Calibri" w:eastAsia="Calibri" w:hAnsi="Calibri"/>
                <w:sz w:val="19"/>
                <w:szCs w:val="19"/>
              </w:rPr>
              <w:t xml:space="preserve"> → eliminar</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Valor do negócio</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Moneda</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Vacío en el 100 %</w:t>
            </w:r>
            <w:r>
              <w:rPr>
                <w:rFonts w:ascii="Calibri" w:cs="Calibri" w:eastAsia="Calibri" w:hAnsi="Calibri"/>
                <w:sz w:val="19"/>
                <w:szCs w:val="19"/>
              </w:rPr>
              <w:t xml:space="preserve"> → se rehace como "valor estimado del proyecto"</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Data do fechamento esperado</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Fecha</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 de 977</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Temperatura do negócio</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Etiquetas</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 de 977 → sustituir por un campo de "prioridad/temperatura" o puntuación</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Tipo de proyecto</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Viene del formulario de la landing (140 tarjetas)</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Pregunta de Calificación</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Viene de Meta Lead Ads (933 tarjetas)</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Nombre del Ad</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Atribución manual (800)</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Nombre del Conjunto</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Atribución manual (800)</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Nombre de la campaña</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corto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Atribución manual (800)</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Notas sobre o negócio</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largo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149</w:t>
            </w:r>
          </w:p>
        </w:tc>
      </w:tr>
      <w:tr>
        <w:trPr>
          <w:cantSplit/>
          <w:tblHeader w:val="false"/>
        </w:trPr>
        <w:tc>
          <w:tcPr>
            <w:tcW w:type="dxa" w:w="25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Documentos</w:t>
            </w:r>
          </w:p>
        </w:tc>
        <w:tc>
          <w:tcPr>
            <w:tcW w:type="dxa" w:w="167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Archivo</w:t>
            </w:r>
          </w:p>
        </w:tc>
        <w:tc>
          <w:tcPr>
            <w:tcW w:type="dxa" w:w="54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16</w:t>
            </w:r>
          </w:p>
        </w:tc>
      </w:tr>
    </w:tbl>
    <w:p>
      <w:pPr>
        <w:spacing w:after="120"/>
      </w:pPr>
    </w:p>
    <w:p>
      <w:pPr>
        <w:spacing w:after="120"/>
      </w:pPr>
      <w:r>
        <w:rPr>
          <w:rFonts w:ascii="Calibri" w:cs="Calibri" w:eastAsia="Calibri" w:hAnsi="Calibri"/>
        </w:rPr>
        <w:t xml:space="preserve">Ningún campo es obligatorio a nivel de captura salvo lo que exige la integración.</w:t>
      </w:r>
    </w:p>
    <w:p>
      <w:pPr>
        <w:pStyle w:val="Heading2"/>
      </w:pPr>
      <w:r>
        <w:rPr>
          <w:rFonts w:ascii="Calibri" w:cs="Calibri" w:eastAsia="Calibri" w:hAnsi="Calibri"/>
        </w:rPr>
        <w:t xml:space="preserve">4. Vista de tarjeta y ajustes del pipe</w:t>
      </w:r>
    </w:p>
    <w:p>
      <w:pPr>
        <w:pStyle w:val="ListParagraph"/>
        <w:numPr>
          <w:ilvl w:val="0"/>
          <w:numId w:val="2"/>
        </w:numPr>
        <w:spacing w:after="60"/>
      </w:pPr>
      <w:r>
        <w:rPr>
          <w:rFonts w:ascii="Calibri" w:cs="Calibri" w:eastAsia="Calibri" w:hAnsi="Calibri"/>
        </w:rPr>
        <w:t xml:space="preserve">Vista por defecto: Kanban.</w:t>
      </w:r>
    </w:p>
    <w:p>
      <w:pPr>
        <w:pStyle w:val="ListParagraph"/>
        <w:numPr>
          <w:ilvl w:val="0"/>
          <w:numId w:val="2"/>
        </w:numPr>
        <w:spacing w:after="60"/>
      </w:pPr>
      <w:r>
        <w:rPr>
          <w:rFonts w:ascii="Calibri" w:cs="Calibri" w:eastAsia="Calibri" w:hAnsi="Calibri"/>
        </w:rPr>
        <w:t xml:space="preserve">Campos en la tarjeta kanban: Nombre, Valor del negocio, Email, Teléfono, Pregunta de calificación, Nombre del Ad.</w:t>
      </w:r>
    </w:p>
    <w:p>
      <w:pPr>
        <w:pStyle w:val="ListParagraph"/>
        <w:numPr>
          <w:ilvl w:val="0"/>
          <w:numId w:val="2"/>
        </w:numPr>
        <w:spacing w:after="60"/>
      </w:pPr>
      <w:r>
        <w:rPr>
          <w:rFonts w:ascii="Calibri" w:cs="Calibri" w:eastAsia="Calibri" w:hAnsi="Calibri"/>
        </w:rPr>
        <w:t xml:space="preserve">Vistas disponibles: Mapa, Flujo, Kanban, Lista, Informes, Formulario, Emails, Panels, Importer.</w:t>
      </w:r>
    </w:p>
    <w:p>
      <w:pPr>
        <w:pStyle w:val="ListParagraph"/>
        <w:numPr>
          <w:ilvl w:val="0"/>
          <w:numId w:val="2"/>
        </w:numPr>
        <w:spacing w:after="60"/>
      </w:pPr>
      <w:r>
        <w:rPr>
          <w:rFonts w:ascii="Calibri" w:cs="Calibri" w:eastAsia="Calibri" w:hAnsi="Calibri"/>
        </w:rPr>
        <w:t xml:space="preserve">Alerta de vencimiento: configurable (no está definida en la práctica).</w:t>
      </w:r>
    </w:p>
    <w:p>
      <w:pPr>
        <w:pStyle w:val="ListParagraph"/>
        <w:numPr>
          <w:ilvl w:val="0"/>
          <w:numId w:val="2"/>
        </w:numPr>
        <w:spacing w:after="60"/>
      </w:pPr>
      <w:r>
        <w:rPr>
          <w:rFonts w:ascii="Calibri" w:cs="Calibri" w:eastAsia="Calibri" w:hAnsi="Calibri"/>
        </w:rPr>
        <w:t xml:space="preserve">Columnas de la vista Lista: Fase, Título, Vencimiento, Asignados, Etiquetas, Tiempo en fase…</w:t>
      </w:r>
    </w:p>
    <w:p>
      <w:pPr>
        <w:pStyle w:val="Heading2"/>
      </w:pPr>
      <w:r>
        <w:rPr>
          <w:rFonts w:ascii="Calibri" w:cs="Calibri" w:eastAsia="Calibri" w:hAnsi="Calibri"/>
        </w:rPr>
        <w:t xml:space="preserve">5. Etiquetas usadas (uso real, 340 tarjetas con alguna)</w:t>
      </w:r>
    </w:p>
    <w:p>
      <w:pPr>
        <w:spacing w:after="120"/>
      </w:pPr>
      <w:r>
        <w:rPr>
          <w:rFonts w:ascii="Calibri" w:cs="Calibri" w:eastAsia="Calibri" w:hAnsi="Calibri"/>
        </w:rPr>
        <w:t xml:space="preserve">Estas etiquetas revelan el </w:t>
      </w:r>
      <w:r>
        <w:rPr>
          <w:rFonts w:ascii="Calibri" w:cs="Calibri" w:eastAsia="Calibri" w:hAnsi="Calibri"/>
          <w:b/>
          <w:bCs/>
        </w:rPr>
        <w:t xml:space="preserve">proceso comercial real</w:t>
      </w:r>
      <w:r>
        <w:rPr>
          <w:rFonts w:ascii="Calibri" w:cs="Calibri" w:eastAsia="Calibri" w:hAnsi="Calibri"/>
        </w:rPr>
        <w:t xml:space="preserve"> y deben pasar al CRM nuevo como campos estructurados, no como etiquetas libres: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14"/>
        <w:gridCol w:w="900"/>
        <w:gridCol w:w="3224"/>
      </w:tblGrid>
      <w:tr>
        <w:trPr>
          <w:cantSplit/>
          <w:tblHeader/>
        </w:trPr>
        <w:tc>
          <w:tcPr>
            <w:tcW w:type="dxa" w:w="551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Etiqueta</w:t>
            </w:r>
          </w:p>
        </w:tc>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Usos</w:t>
            </w:r>
          </w:p>
        </w:tc>
        <w:tc>
          <w:tcPr>
            <w:tcW w:type="dxa" w:w="322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Significado inferido</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Seguimiento CHATBOT</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215</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El chatbot está en conversación</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Casa Modular</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77</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Interés: casa modular</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 coge llamadas</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69</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Intento de contacto fallido</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Cualificado CHATBOT</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68</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El chatbot lo calificó</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 responde mensajes</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52</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Sin respuesta</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esperando respuesta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46</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Pelota en el cliente</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Seguimiento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27</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En seguimiento humano</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Reunión agendada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22</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Reunión/visita confirmada</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Fuera de Radar</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16</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 enfrió</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Fria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15</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Temperatura baja</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Orientativo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11</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Pide presupuesto orientativo</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 le interesa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10</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Descarte</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orientativo enviado / aceptado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 / 4</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Estados del presupuesto orientativo</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TERRENO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Interés: terreno</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Vivienda Unifamiliar, Reforma Integral</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 / 2</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Tipo de proyecto</w:t>
            </w:r>
          </w:p>
        </w:tc>
      </w:tr>
      <w:tr>
        <w:trPr>
          <w:cantSplit/>
          <w:tblHeader w:val="false"/>
        </w:trPr>
        <w:tc>
          <w:tcPr>
            <w:tcW w:type="dxa" w:w="551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rechazado, solo estaba mirando, No Cualifica, seguimiento correo, el lead va a la agencia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 c/u</w:t>
            </w:r>
          </w:p>
        </w:tc>
        <w:tc>
          <w:tcPr>
            <w:tcW w:type="dxa" w:w="322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varios</w:t>
            </w:r>
          </w:p>
        </w:tc>
      </w:tr>
    </w:tbl>
    <w:p>
      <w:pPr>
        <w:spacing w:after="120"/>
      </w:pPr>
    </w:p>
    <w:p>
      <w:pPr>
        <w:spacing w:after="120"/>
      </w:pPr>
      <w:r>
        <w:rPr>
          <w:rFonts w:ascii="Calibri" w:cs="Calibri" w:eastAsia="Calibri" w:hAnsi="Calibri"/>
        </w:rPr>
        <w:t xml:space="preserve">Conclusión: existen dos dimensiones que el CRM nuevo debe modelar: </w:t>
      </w:r>
      <w:r>
        <w:rPr>
          <w:rFonts w:ascii="Calibri" w:cs="Calibri" w:eastAsia="Calibri" w:hAnsi="Calibri"/>
          <w:b/>
          <w:bCs/>
        </w:rPr>
        <w:t xml:space="preserve">estado del contacto</w:t>
      </w:r>
      <w:r>
        <w:rPr>
          <w:rFonts w:ascii="Calibri" w:cs="Calibri" w:eastAsia="Calibri" w:hAnsi="Calibri"/>
        </w:rPr>
        <w:t xml:space="preserve"> (intentos, respuesta) y </w:t>
      </w:r>
      <w:r>
        <w:rPr>
          <w:rFonts w:ascii="Calibri" w:cs="Calibri" w:eastAsia="Calibri" w:hAnsi="Calibri"/>
          <w:b/>
          <w:bCs/>
        </w:rPr>
        <w:t xml:space="preserve">tipo de interés</w:t>
      </w:r>
      <w:r>
        <w:rPr>
          <w:rFonts w:ascii="Calibri" w:cs="Calibri" w:eastAsia="Calibri" w:hAnsi="Calibri"/>
        </w:rPr>
        <w:t xml:space="preserve"> (casa modular / reforma / terreno).</w:t>
      </w:r>
    </w:p>
    <w:p>
      <w:pPr>
        <w:pStyle w:val="Heading2"/>
      </w:pPr>
      <w:r>
        <w:rPr>
          <w:rFonts w:ascii="Calibri" w:cs="Calibri" w:eastAsia="Calibri" w:hAnsi="Calibri"/>
        </w:rPr>
        <w:t xml:space="preserve">6. Miembros y permisos</w:t>
      </w:r>
    </w:p>
    <w:p>
      <w:pPr>
        <w:pStyle w:val="ListParagraph"/>
        <w:numPr>
          <w:ilvl w:val="0"/>
          <w:numId w:val="2"/>
        </w:numPr>
        <w:spacing w:after="60"/>
      </w:pPr>
      <w:r>
        <w:rPr>
          <w:rFonts w:ascii="Calibri" w:cs="Calibri" w:eastAsia="Calibri" w:hAnsi="Calibri"/>
        </w:rPr>
        <w:t xml:space="preserve">2 miembros, ambos </w:t>
      </w:r>
      <w:r>
        <w:rPr>
          <w:rFonts w:ascii="Calibri" w:cs="Calibri" w:eastAsia="Calibri" w:hAnsi="Calibri"/>
          <w:b/>
          <w:bCs/>
        </w:rPr>
        <w:t xml:space="preserve">Administrador del pipe</w:t>
      </w:r>
      <w:r>
        <w:rPr>
          <w:rFonts w:ascii="Calibri" w:cs="Calibri" w:eastAsia="Calibri" w:hAnsi="Calibri"/>
        </w:rPr>
        <w:t xml:space="preserve">: </w:t>
      </w:r>
      <w:r>
        <w:rPr>
          <w:rFonts w:ascii="Consolas" w:cs="Consolas" w:eastAsia="Consolas" w:hAnsi="Consolas"/>
          <w:sz w:val="20"/>
          <w:szCs w:val="20"/>
          <w:shd w:fill="EEF3F5" w:color="auto" w:val="clear"/>
        </w:rPr>
        <w:t xml:space="preserve">info@estudiobescansa.com</w:t>
      </w:r>
      <w:r>
        <w:rPr>
          <w:rFonts w:ascii="Calibri" w:cs="Calibri" w:eastAsia="Calibri" w:hAnsi="Calibri"/>
        </w:rPr>
        <w:t xml:space="preserve"> (usuario actual) y </w:t>
      </w:r>
      <w:r>
        <w:rPr>
          <w:rFonts w:ascii="Consolas" w:cs="Consolas" w:eastAsia="Consolas" w:hAnsi="Consolas"/>
          <w:sz w:val="20"/>
          <w:szCs w:val="20"/>
          <w:shd w:fill="EEF3F5" w:color="auto" w:val="clear"/>
        </w:rPr>
        <w:t xml:space="preserve">info@arquitectodeexito.es</w:t>
      </w:r>
      <w:r>
        <w:rPr>
          <w:rFonts w:ascii="Calibri" w:cs="Calibri" w:eastAsia="Calibri" w:hAnsi="Calibri"/>
        </w:rPr>
        <w:t xml:space="preserve"> (agencia).</w:t>
      </w:r>
    </w:p>
    <w:p>
      <w:pPr>
        <w:pStyle w:val="ListParagraph"/>
        <w:numPr>
          <w:ilvl w:val="0"/>
          <w:numId w:val="2"/>
        </w:numPr>
        <w:spacing w:after="60"/>
      </w:pPr>
      <w:r>
        <w:rPr>
          <w:rFonts w:ascii="Calibri" w:cs="Calibri" w:eastAsia="Calibri" w:hAnsi="Calibri"/>
        </w:rPr>
        <w:t xml:space="preserve">325/977 tarjetas tienen asignado a alguien, casi siempre la agencia: </w:t>
      </w:r>
      <w:r>
        <w:rPr>
          <w:rFonts w:ascii="Calibri" w:cs="Calibri" w:eastAsia="Calibri" w:hAnsi="Calibri"/>
          <w:b/>
          <w:bCs/>
        </w:rPr>
        <w:t xml:space="preserve">no hay reparto real entre vendedores</w:t>
      </w:r>
      <w:r>
        <w:rPr>
          <w:rFonts w:ascii="Calibri" w:cs="Calibri" w:eastAsia="Calibri" w:hAnsi="Calibri"/>
        </w:rPr>
        <w:t xml:space="preserve">.</w:t>
      </w:r>
    </w:p>
    <w:p>
      <w:pPr>
        <w:pStyle w:val="Heading2"/>
      </w:pPr>
      <w:r>
        <w:rPr>
          <w:rFonts w:ascii="Calibri" w:cs="Calibri" w:eastAsia="Calibri" w:hAnsi="Calibri"/>
        </w:rPr>
        <w:t xml:space="preserve">7. Correo e integraciones</w:t>
      </w:r>
    </w:p>
    <w:p>
      <w:pPr>
        <w:pStyle w:val="ListParagraph"/>
        <w:numPr>
          <w:ilvl w:val="0"/>
          <w:numId w:val="2"/>
        </w:numPr>
        <w:spacing w:after="60"/>
      </w:pPr>
      <w:r>
        <w:rPr>
          <w:rFonts w:ascii="Calibri" w:cs="Calibri" w:eastAsia="Calibri" w:hAnsi="Calibri"/>
        </w:rPr>
        <w:t xml:space="preserve">Sin plantillas de email propias (solo la predeterminada). Sin SMTP propio conectado. Sin dirección de correo del pipe configurada.</w:t>
      </w:r>
    </w:p>
    <w:p>
      <w:pPr>
        <w:pStyle w:val="ListParagraph"/>
        <w:numPr>
          <w:ilvl w:val="0"/>
          <w:numId w:val="2"/>
        </w:numPr>
        <w:spacing w:after="60"/>
      </w:pPr>
      <w:r>
        <w:rPr>
          <w:rFonts w:ascii="Calibri" w:cs="Calibri" w:eastAsia="Calibri" w:hAnsi="Calibri"/>
        </w:rPr>
        <w:t xml:space="preserve">Automatizaciones: 0. La pestaña "Integraciones" no muestra nada legible sin entrar a configuración de terceros.</w:t>
      </w:r>
    </w:p>
    <w:p>
      <w:pPr>
        <w:pStyle w:val="ListParagraph"/>
        <w:numPr>
          <w:ilvl w:val="0"/>
          <w:numId w:val="2"/>
        </w:numPr>
        <w:spacing w:after="60"/>
      </w:pPr>
      <w:r>
        <w:rPr>
          <w:rFonts w:ascii="Calibri" w:cs="Calibri" w:eastAsia="Calibri" w:hAnsi="Calibri"/>
        </w:rPr>
        <w:t xml:space="preserve">Informe guardado: </w:t>
      </w:r>
      <w:r>
        <w:rPr>
          <w:rFonts w:ascii="Calibri" w:cs="Calibri" w:eastAsia="Calibri" w:hAnsi="Calibri"/>
          <w:b/>
          <w:bCs/>
        </w:rPr>
        <w:t xml:space="preserve">"Leads Bescansa"</w:t>
      </w:r>
      <w:r>
        <w:rPr>
          <w:rFonts w:ascii="Calibri" w:cs="Calibri" w:eastAsia="Calibri" w:hAnsi="Calibri"/>
        </w:rPr>
        <w:t xml:space="preserve"> (id 301088513, 977 filas). Se puede exportar por descarga o por email.</w:t>
      </w:r>
    </w:p>
    <w:p>
      <w:pPr>
        <w:pStyle w:val="Heading2"/>
      </w:pPr>
      <w:r>
        <w:rPr>
          <w:rFonts w:ascii="Calibri" w:cs="Calibri" w:eastAsia="Calibri" w:hAnsi="Calibri"/>
        </w:rPr>
        <w:t xml:space="preserve">8. Qué se replica, qué se descarta</w:t>
      </w:r>
    </w:p>
    <w:p>
      <w:pPr>
        <w:spacing w:after="120"/>
      </w:pPr>
      <w:r>
        <w:rPr>
          <w:rFonts w:ascii="Calibri" w:cs="Calibri" w:eastAsia="Calibri" w:hAnsi="Calibri"/>
        </w:rPr>
        <w:t xml:space="preserve">Replicar: fases claras, tablero kanban, ficha con historial y comentarios, adjuntos (propuestas/contratos), fecha de próximo follow-up, informe exportable, tiempo en fase. Descartar: campos vacíos (Empresa, Valor del negocio tal cual), etiquetas libres, textos en portugués, motivos de pérdida de plantilla SaaS. Añadir (ver </w:t>
      </w:r>
      <w:r>
        <w:rPr>
          <w:rFonts w:ascii="Consolas" w:cs="Consolas" w:eastAsia="Consolas" w:hAnsi="Consolas"/>
          <w:sz w:val="20"/>
          <w:szCs w:val="20"/>
          <w:shd w:fill="EEF3F5" w:color="auto" w:val="clear"/>
        </w:rPr>
        <w:t xml:space="preserve">docs/04_FORMULARIO_Y_BUYER_PERSONA.md</w:t>
      </w:r>
      <w:r>
        <w:rPr>
          <w:rFonts w:ascii="Calibri" w:cs="Calibri" w:eastAsia="Calibri" w:hAnsi="Calibri"/>
        </w:rPr>
        <w:t xml:space="preserve">): atribución estructurada (UTM, gclid, fbclid), reparto/asignación, SLA de primer contacto, intentos de contacto, duplicados, motivos de pérdida propios, consentimiento RGPD, reportes de coste por lead.</w:t>
      </w:r>
    </w:p>
    <w:p>
      <w:pPr>
        <w:pStyle w:val="Heading2"/>
      </w:pPr>
      <w:r>
        <w:rPr>
          <w:rFonts w:ascii="Calibri" w:cs="Calibri" w:eastAsia="Calibri" w:hAnsi="Calibri"/>
        </w:rPr>
        <w:t xml:space="preserve">9. Pendientes de verificar</w:t>
      </w:r>
    </w:p>
    <w:p>
      <w:pPr>
        <w:spacing w:after="120"/>
      </w:pPr>
      <w:r>
        <w:rPr>
          <w:rFonts w:ascii="Calibri" w:cs="Calibri" w:eastAsia="Calibri" w:hAnsi="Calibri"/>
        </w:rPr>
        <w:t xml:space="preserve">No hay contacto con la agencia, así que estos puntos se resuelven desde las cuentas propias (ver </w:t>
      </w:r>
      <w:r>
        <w:rPr>
          <w:rFonts w:ascii="Consolas" w:cs="Consolas" w:eastAsia="Consolas" w:hAnsi="Consolas"/>
          <w:sz w:val="20"/>
          <w:szCs w:val="20"/>
          <w:shd w:fill="EEF3F5" w:color="auto" w:val="clear"/>
        </w:rPr>
        <w:t xml:space="preserve">docs/05_INTEGRACION_META_Y_CHATBOT.md</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¿Cómo entran los leads de Meta a Pipefy (Zapier/Make/API/webhook)? Se puede ver en Meta Business Suite → Integraciones → Acceso a clientes potenciales. Hay que reemplazarlo por una conexión hacia el CRM nuevo.</w:t>
      </w:r>
    </w:p>
    <w:p>
      <w:pPr>
        <w:pStyle w:val="ListParagraph"/>
        <w:numPr>
          <w:ilvl w:val="0"/>
          <w:numId w:val="3"/>
        </w:numPr>
        <w:spacing w:after="60"/>
      </w:pPr>
      <w:r>
        <w:rPr>
          <w:rFonts w:ascii="Calibri" w:cs="Calibri" w:eastAsia="Calibri" w:hAnsi="Calibri"/>
        </w:rPr>
        <w:t xml:space="preserve">¿Cómo funciona el chatbot (herramienta, WhatsApp, qué califica)? Se propone reemplazarlo por un flujo propio.</w:t>
      </w:r>
    </w:p>
    <w:p>
      <w:pPr>
        <w:pStyle w:val="ListParagraph"/>
        <w:numPr>
          <w:ilvl w:val="0"/>
          <w:numId w:val="3"/>
        </w:numPr>
        <w:spacing w:after="60"/>
      </w:pPr>
      <w:r>
        <w:rPr>
          <w:rFonts w:ascii="Calibri" w:cs="Calibri" w:eastAsia="Calibri" w:hAnsi="Calibri"/>
        </w:rPr>
        <w:t xml:space="preserve">¿Quién es propietario de la Página, el Business Manager, la cuenta publicitaria y el píxel?</w:t>
      </w:r>
    </w:p>
    <w:p>
      <w:pPr>
        <w:pStyle w:val="ListParagraph"/>
        <w:numPr>
          <w:ilvl w:val="0"/>
          <w:numId w:val="3"/>
        </w:numPr>
        <w:spacing w:after="60"/>
      </w:pPr>
      <w:r>
        <w:rPr>
          <w:rFonts w:ascii="Calibri" w:cs="Calibri" w:eastAsia="Calibri" w:hAnsi="Calibri"/>
        </w:rPr>
        <w:t xml:space="preserve">La última entrada con volumen fue el 29-ago-2026; en septiembre solo entraron 4 leads. Hay que confirmar si las campañas están pausadas.</w:t>
      </w:r>
    </w:p>
    <w:p>
      <w:pPr>
        <w:pStyle w:val="Heading1"/>
        <w:pageBreakBefore/>
      </w:pPr>
      <w:r>
        <w:rPr>
          <w:rFonts w:ascii="Calibri" w:cs="Calibri" w:eastAsia="Calibri" w:hAnsi="Calibri"/>
        </w:rPr>
        <w:t xml:space="preserve">Análisis de los datos de Pipefy (977 leads)</w:t>
      </w:r>
    </w:p>
    <w:p>
      <w:pPr>
        <w:spacing w:after="120"/>
      </w:pPr>
      <w:r>
        <w:rPr>
          <w:rFonts w:ascii="Calibri" w:cs="Calibri" w:eastAsia="Calibri" w:hAnsi="Calibri"/>
        </w:rPr>
        <w:t xml:space="preserve">Fuente: exportación del informe "Leads Bescansa" el 2026-09-25. Archivo con datos personales en </w:t>
      </w:r>
      <w:r>
        <w:rPr>
          <w:rFonts w:ascii="Consolas" w:cs="Consolas" w:eastAsia="Consolas" w:hAnsi="Consolas"/>
          <w:sz w:val="20"/>
          <w:szCs w:val="20"/>
          <w:shd w:fill="EEF3F5" w:color="auto" w:val="clear"/>
        </w:rPr>
        <w:t xml:space="preserve">data-private/</w:t>
      </w:r>
      <w:r>
        <w:rPr>
          <w:rFonts w:ascii="Calibri" w:cs="Calibri" w:eastAsia="Calibri" w:hAnsi="Calibri"/>
        </w:rPr>
        <w:t xml:space="preserve"> (no se versiona ni se comparte). Este documento no contiene datos personales.</w:t>
      </w:r>
    </w:p>
    <w:p>
      <w:pPr>
        <w:pStyle w:val="Heading2"/>
      </w:pPr>
      <w:r>
        <w:rPr>
          <w:rFonts w:ascii="Calibri" w:cs="Calibri" w:eastAsia="Calibri" w:hAnsi="Calibri"/>
        </w:rPr>
        <w:t xml:space="preserve">Volumen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3"/>
        <w:gridCol w:w="6085"/>
      </w:tblGrid>
      <w:tr>
        <w:trPr>
          <w:cantSplit/>
          <w:tblHeader/>
        </w:trPr>
        <w:tc>
          <w:tcPr>
            <w:tcW w:type="dxa" w:w="3553"/>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Mes</w:t>
            </w:r>
          </w:p>
        </w:tc>
        <w:tc>
          <w:tcPr>
            <w:tcW w:type="dxa" w:w="6085"/>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Leads</w:t>
            </w:r>
          </w:p>
        </w:tc>
      </w:tr>
      <w:tr>
        <w:trPr>
          <w:cantSplit/>
          <w:tblHeader w:val="false"/>
        </w:trPr>
        <w:tc>
          <w:tcPr>
            <w:tcW w:type="dxa" w:w="355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2026-03</w:t>
            </w:r>
          </w:p>
        </w:tc>
        <w:tc>
          <w:tcPr>
            <w:tcW w:type="dxa" w:w="608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27 (desde el 23-mar)</w:t>
            </w:r>
          </w:p>
        </w:tc>
      </w:tr>
      <w:tr>
        <w:trPr>
          <w:cantSplit/>
          <w:tblHeader w:val="false"/>
        </w:trPr>
        <w:tc>
          <w:tcPr>
            <w:tcW w:type="dxa" w:w="355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2026-04</w:t>
            </w:r>
          </w:p>
        </w:tc>
        <w:tc>
          <w:tcPr>
            <w:tcW w:type="dxa" w:w="608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66</w:t>
            </w:r>
          </w:p>
        </w:tc>
      </w:tr>
      <w:tr>
        <w:trPr>
          <w:cantSplit/>
          <w:tblHeader w:val="false"/>
        </w:trPr>
        <w:tc>
          <w:tcPr>
            <w:tcW w:type="dxa" w:w="355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2026-05</w:t>
            </w:r>
          </w:p>
        </w:tc>
        <w:tc>
          <w:tcPr>
            <w:tcW w:type="dxa" w:w="608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56</w:t>
            </w:r>
          </w:p>
        </w:tc>
      </w:tr>
      <w:tr>
        <w:trPr>
          <w:cantSplit/>
          <w:tblHeader w:val="false"/>
        </w:trPr>
        <w:tc>
          <w:tcPr>
            <w:tcW w:type="dxa" w:w="355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2026-06</w:t>
            </w:r>
          </w:p>
        </w:tc>
        <w:tc>
          <w:tcPr>
            <w:tcW w:type="dxa" w:w="608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231</w:t>
            </w:r>
          </w:p>
        </w:tc>
      </w:tr>
      <w:tr>
        <w:trPr>
          <w:cantSplit/>
          <w:tblHeader w:val="false"/>
        </w:trPr>
        <w:tc>
          <w:tcPr>
            <w:tcW w:type="dxa" w:w="355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2026-07</w:t>
            </w:r>
          </w:p>
        </w:tc>
        <w:tc>
          <w:tcPr>
            <w:tcW w:type="dxa" w:w="608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305</w:t>
            </w:r>
          </w:p>
        </w:tc>
      </w:tr>
      <w:tr>
        <w:trPr>
          <w:cantSplit/>
          <w:tblHeader w:val="false"/>
        </w:trPr>
        <w:tc>
          <w:tcPr>
            <w:tcW w:type="dxa" w:w="355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2026-08</w:t>
            </w:r>
          </w:p>
        </w:tc>
        <w:tc>
          <w:tcPr>
            <w:tcW w:type="dxa" w:w="608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288</w:t>
            </w:r>
          </w:p>
        </w:tc>
      </w:tr>
      <w:tr>
        <w:trPr>
          <w:cantSplit/>
          <w:tblHeader w:val="false"/>
        </w:trPr>
        <w:tc>
          <w:tcPr>
            <w:tcW w:type="dxa" w:w="355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2026-09</w:t>
            </w:r>
          </w:p>
        </w:tc>
        <w:tc>
          <w:tcPr>
            <w:tcW w:type="dxa" w:w="608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 (hasta el 25-sep)</w:t>
            </w:r>
          </w:p>
        </w:tc>
      </w:tr>
    </w:tbl>
    <w:p>
      <w:pPr>
        <w:spacing w:after="120"/>
      </w:pPr>
    </w:p>
    <w:p>
      <w:pPr>
        <w:spacing w:after="120"/>
      </w:pPr>
      <w:r>
        <w:rPr>
          <w:rFonts w:ascii="Calibri" w:cs="Calibri" w:eastAsia="Calibri" w:hAnsi="Calibri"/>
        </w:rPr>
        <w:t xml:space="preserve">Total: 977. Con campañas activas entran unos </w:t>
      </w:r>
      <w:r>
        <w:rPr>
          <w:rFonts w:ascii="Calibri" w:cs="Calibri" w:eastAsia="Calibri" w:hAnsi="Calibri"/>
          <w:b/>
          <w:bCs/>
        </w:rPr>
        <w:t xml:space="preserve">10 leads/día</w:t>
      </w:r>
      <w:r>
        <w:rPr>
          <w:rFonts w:ascii="Calibri" w:cs="Calibri" w:eastAsia="Calibri" w:hAnsi="Calibri"/>
        </w:rPr>
        <w:t xml:space="preserve"> (≈300/mes); las expectativas de "10–20 leads por mes" que se manejaban quedan muy por debajo de lo que ya se ha visto. La entrada casi se frena en septiembre (pausa de campaña).</w:t>
      </w:r>
    </w:p>
    <w:p>
      <w:pPr>
        <w:pStyle w:val="Heading2"/>
      </w:pPr>
      <w:r>
        <w:rPr>
          <w:rFonts w:ascii="Calibri" w:cs="Calibri" w:eastAsia="Calibri" w:hAnsi="Calibri"/>
        </w:rPr>
        <w:t xml:space="preserve">Embudo (por fase alcanzada al menos una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40"/>
        <w:gridCol w:w="1934"/>
        <w:gridCol w:w="2164"/>
      </w:tblGrid>
      <w:tr>
        <w:trPr>
          <w:cantSplit/>
          <w:tblHeader/>
        </w:trPr>
        <w:tc>
          <w:tcPr>
            <w:tcW w:type="dxa" w:w="554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Etapa</w:t>
            </w:r>
          </w:p>
        </w:tc>
        <w:tc>
          <w:tcPr>
            <w:tcW w:type="dxa" w:w="193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Leads que pasaron</w:t>
            </w:r>
          </w:p>
        </w:tc>
        <w:tc>
          <w:tcPr>
            <w:tcW w:type="dxa" w:w="216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 sobre el total</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Lead Nuevo</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977</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100 %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Lead Contactado</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185</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19 %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Lead Calificado</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79</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8 %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Diagnóstico / Visita Agendada</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73</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7,5 %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Llamada o Visita Realizada / Briefing</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54</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5,5 %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Preparando Propuesta</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43</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4,4 %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Propuesta Enviada</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54</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5,5 %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Cierre</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5</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0,5 %</w:t>
            </w:r>
          </w:p>
        </w:tc>
      </w:tr>
      <w:tr>
        <w:trPr>
          <w:cantSplit/>
          <w:tblHeader w:val="false"/>
        </w:trPr>
        <w:tc>
          <w:tcPr>
            <w:tcW w:type="dxa" w:w="55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Descartado/Perdido</w:t>
            </w:r>
          </w:p>
        </w:tc>
        <w:tc>
          <w:tcPr>
            <w:tcW w:type="dxa" w:w="193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135</w:t>
            </w:r>
          </w:p>
        </w:tc>
        <w:tc>
          <w:tcPr>
            <w:tcW w:type="dxa" w:w="21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14 %</w:t>
            </w:r>
          </w:p>
        </w:tc>
      </w:tr>
    </w:tbl>
    <w:p>
      <w:pPr>
        <w:spacing w:after="120"/>
      </w:pPr>
    </w:p>
    <w:p>
      <w:pPr>
        <w:spacing w:after="120"/>
      </w:pPr>
      <w:r>
        <w:rPr>
          <w:rFonts w:ascii="Calibri" w:cs="Calibri" w:eastAsia="Calibri" w:hAnsi="Calibri"/>
        </w:rPr>
        <w:t xml:space="preserve">Fase actual: 636 siguen en "Lead Nuevo" (65 %), es decir, </w:t>
      </w:r>
      <w:r>
        <w:rPr>
          <w:rFonts w:ascii="Calibri" w:cs="Calibri" w:eastAsia="Calibri" w:hAnsi="Calibri"/>
          <w:b/>
          <w:bCs/>
        </w:rPr>
        <w:t xml:space="preserve">nunca fueron contactados en Pipefy</w:t>
      </w:r>
      <w:r>
        <w:rPr>
          <w:rFonts w:ascii="Calibri" w:cs="Calibri" w:eastAsia="Calibri" w:hAnsi="Calibri"/>
        </w:rPr>
        <w:t xml:space="preserve">. Es el mayor hallazgo: el cuello de botella no es el anuncio, es el seguimiento.</w:t>
      </w:r>
    </w:p>
    <w:p>
      <w:pPr>
        <w:pStyle w:val="Heading2"/>
      </w:pPr>
      <w:r>
        <w:rPr>
          <w:rFonts w:ascii="Calibri" w:cs="Calibri" w:eastAsia="Calibri" w:hAnsi="Calibri"/>
        </w:rPr>
        <w:t xml:space="preserve">Tiempo de respuesta</w:t>
      </w:r>
    </w:p>
    <w:p>
      <w:pPr>
        <w:spacing w:after="120"/>
      </w:pPr>
      <w:r>
        <w:rPr>
          <w:rFonts w:ascii="Calibri" w:cs="Calibri" w:eastAsia="Calibri" w:hAnsi="Calibri"/>
        </w:rPr>
        <w:t xml:space="preserve">De los 185 contactados, la mediana entre entrada y primer contacto es de </w:t>
      </w:r>
      <w:r>
        <w:rPr>
          <w:rFonts w:ascii="Calibri" w:cs="Calibri" w:eastAsia="Calibri" w:hAnsi="Calibri"/>
          <w:b/>
          <w:bCs/>
        </w:rPr>
        <w:t xml:space="preserve">≈16 h</w:t>
      </w:r>
      <w:r>
        <w:rPr>
          <w:rFonts w:ascii="Calibri" w:cs="Calibri" w:eastAsia="Calibri" w:hAnsi="Calibri"/>
        </w:rPr>
        <w:t xml:space="preserve"> y el percentil 75 </w:t>
      </w:r>
      <w:r>
        <w:rPr>
          <w:rFonts w:ascii="Calibri" w:cs="Calibri" w:eastAsia="Calibri" w:hAnsi="Calibri"/>
          <w:b/>
          <w:bCs/>
        </w:rPr>
        <w:t xml:space="preserve">≈47 h</w:t>
      </w:r>
      <w:r>
        <w:rPr>
          <w:rFonts w:ascii="Calibri" w:cs="Calibri" w:eastAsia="Calibri" w:hAnsi="Calibri"/>
        </w:rPr>
        <w:t xml:space="preserve">. La landing promete "respuesta en 48 h".</w:t>
      </w:r>
    </w:p>
    <w:p>
      <w:pPr>
        <w:pStyle w:val="Heading2"/>
      </w:pPr>
      <w:r>
        <w:rPr>
          <w:rFonts w:ascii="Calibri" w:cs="Calibri" w:eastAsia="Calibri" w:hAnsi="Calibri"/>
        </w:rPr>
        <w:t xml:space="preserve">Rendimiento por anuncio (nombre del 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3"/>
        <w:gridCol w:w="1021"/>
        <w:gridCol w:w="1021"/>
        <w:gridCol w:w="1021"/>
        <w:gridCol w:w="1021"/>
        <w:gridCol w:w="1021"/>
      </w:tblGrid>
      <w:tr>
        <w:trPr>
          <w:cantSplit/>
          <w:tblHeader/>
        </w:trPr>
        <w:tc>
          <w:tcPr>
            <w:tcW w:type="dxa" w:w="4533"/>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Anuncio</w:t>
            </w:r>
          </w:p>
        </w:tc>
        <w:tc>
          <w:tcPr>
            <w:tcW w:type="dxa" w:w="1021"/>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Leads</w:t>
            </w:r>
          </w:p>
        </w:tc>
        <w:tc>
          <w:tcPr>
            <w:tcW w:type="dxa" w:w="1021"/>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Cierre</w:t>
            </w:r>
          </w:p>
        </w:tc>
        <w:tc>
          <w:tcPr>
            <w:tcW w:type="dxa" w:w="1021"/>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Propuesta</w:t>
            </w:r>
          </w:p>
        </w:tc>
        <w:tc>
          <w:tcPr>
            <w:tcW w:type="dxa" w:w="1021"/>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Descartados</w:t>
            </w:r>
          </w:p>
        </w:tc>
        <w:tc>
          <w:tcPr>
            <w:tcW w:type="dxa" w:w="1021"/>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Sin tocar</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AD01 – Casas Modulares Coruña</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618</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17</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8</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473</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AD06 – Construye tu casa</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101</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12</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83</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AD02 – Diseño Modular Premium</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44</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32</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AD07 – Reforma Integral</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18</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18</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AD03 – Creativo antes y después</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AD05 – Reformas integrales</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AD02 – Reforma integral cocina</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r>
      <w:tr>
        <w:trPr>
          <w:cantSplit/>
          <w:tblHeader w:val="false"/>
        </w:trPr>
        <w:tc>
          <w:tcPr>
            <w:tcW w:type="dxa" w:w="45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(sin dato de anuncio)</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177</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16</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26</w:t>
            </w:r>
          </w:p>
        </w:tc>
        <w:tc>
          <w:tcPr>
            <w:tcW w:type="dxa" w:w="1021"/>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113</w:t>
            </w:r>
          </w:p>
        </w:tc>
      </w:tr>
    </w:tbl>
    <w:p>
      <w:pPr>
        <w:spacing w:after="120"/>
      </w:pPr>
    </w:p>
    <w:p>
      <w:pPr>
        <w:spacing w:after="120"/>
      </w:pPr>
      <w:r>
        <w:rPr>
          <w:rFonts w:ascii="Calibri" w:cs="Calibri" w:eastAsia="Calibri" w:hAnsi="Calibri"/>
        </w:rPr>
        <w:t xml:space="preserve">Lectura cuidadosa: AD01 tiene volumen pero casi todo sin contactar, así que no se puede juzgar su calidad; AD06 tiene 83 % de descarte (mala calidad o mala cualificación); los anuncios de "reforma" atraen un público que no es el objetivo. Los 177 leads sin anuncio muestran que la atribución hoy es incompleta.</w:t>
      </w:r>
    </w:p>
    <w:p>
      <w:pPr>
        <w:pStyle w:val="ListParagraph"/>
        <w:numPr>
          <w:ilvl w:val="0"/>
          <w:numId w:val="2"/>
        </w:numPr>
        <w:spacing w:after="60"/>
      </w:pPr>
      <w:r>
        <w:rPr>
          <w:rFonts w:ascii="Calibri" w:cs="Calibri" w:eastAsia="Calibri" w:hAnsi="Calibri"/>
        </w:rPr>
        <w:t xml:space="preserve">Campañas: "CASAS MODULARES | LEAD NATIVO | 04.06.26" (613) y "CONVERSIÓN LEAD NATIVO | 13.03.26" (187). Un único conjunto de anuncios: "ARQUITECTURA | HM | FEED REELS | 25 - 60" (público de 25 a 60 años).</w:t>
      </w:r>
    </w:p>
    <w:p>
      <w:pPr>
        <w:pStyle w:val="ListParagraph"/>
        <w:numPr>
          <w:ilvl w:val="0"/>
          <w:numId w:val="2"/>
        </w:numPr>
        <w:spacing w:after="60"/>
      </w:pPr>
      <w:r>
        <w:rPr>
          <w:rFonts w:ascii="Calibri" w:cs="Calibri" w:eastAsia="Calibri" w:hAnsi="Calibri"/>
        </w:rPr>
        <w:t xml:space="preserve">Los datos de anuncio/conjunto/campaña son texto libre: hay que normalizarlos al importar y crear la tabla de campañas.</w:t>
      </w:r>
    </w:p>
    <w:p>
      <w:pPr>
        <w:pStyle w:val="Heading2"/>
      </w:pPr>
      <w:r>
        <w:rPr>
          <w:rFonts w:ascii="Calibri" w:cs="Calibri" w:eastAsia="Calibri" w:hAnsi="Calibri"/>
        </w:rPr>
        <w:t xml:space="preserve">Respuesta a la pregunta de calificación (Meta Lead 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39"/>
        <w:gridCol w:w="1499"/>
      </w:tblGrid>
      <w:tr>
        <w:trPr>
          <w:cantSplit/>
          <w:tblHeader/>
        </w:trPr>
        <w:tc>
          <w:tcPr>
            <w:tcW w:type="dxa" w:w="8139"/>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Respuesta</w:t>
            </w:r>
          </w:p>
        </w:tc>
        <w:tc>
          <w:tcPr>
            <w:tcW w:type="dxa" w:w="1499"/>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Leads</w:t>
            </w:r>
          </w:p>
        </w:tc>
      </w:tr>
      <w:tr>
        <w:trPr>
          <w:cantSplit/>
          <w:tblHeader w:val="false"/>
        </w:trPr>
        <w:tc>
          <w:tcPr>
            <w:tcW w:type="dxa" w:w="813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 me gustaría recibirlo"</w:t>
            </w:r>
          </w:p>
        </w:tc>
        <w:tc>
          <w:tcPr>
            <w:tcW w:type="dxa" w:w="149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536</w:t>
            </w:r>
          </w:p>
        </w:tc>
      </w:tr>
      <w:tr>
        <w:trPr>
          <w:cantSplit/>
          <w:tblHeader w:val="false"/>
        </w:trPr>
        <w:tc>
          <w:tcPr>
            <w:tcW w:type="dxa" w:w="813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"Solo quiero recibir información por ahora"</w:t>
            </w:r>
          </w:p>
        </w:tc>
        <w:tc>
          <w:tcPr>
            <w:tcW w:type="dxa" w:w="149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264</w:t>
            </w:r>
          </w:p>
        </w:tc>
      </w:tr>
      <w:tr>
        <w:trPr>
          <w:cantSplit/>
          <w:tblHeader w:val="false"/>
        </w:trPr>
        <w:tc>
          <w:tcPr>
            <w:tcW w:type="dxa" w:w="813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"Tengo el terreno, busco proyecto"</w:t>
            </w:r>
          </w:p>
        </w:tc>
        <w:tc>
          <w:tcPr>
            <w:tcW w:type="dxa" w:w="149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64</w:t>
            </w:r>
          </w:p>
        </w:tc>
      </w:tr>
      <w:tr>
        <w:trPr>
          <w:cantSplit/>
          <w:tblHeader w:val="false"/>
        </w:trPr>
        <w:tc>
          <w:tcPr>
            <w:tcW w:type="dxa" w:w="813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"Explorando ideas, quiero orientación"</w:t>
            </w:r>
          </w:p>
        </w:tc>
        <w:tc>
          <w:tcPr>
            <w:tcW w:type="dxa" w:w="149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59</w:t>
            </w:r>
          </w:p>
        </w:tc>
      </w:tr>
      <w:tr>
        <w:trPr>
          <w:cantSplit/>
          <w:tblHeader w:val="false"/>
        </w:trPr>
        <w:tc>
          <w:tcPr>
            <w:tcW w:type="dxa" w:w="813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"Tengo el proyecto, quiero presupuesto"</w:t>
            </w:r>
          </w:p>
        </w:tc>
        <w:tc>
          <w:tcPr>
            <w:tcW w:type="dxa" w:w="149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7</w:t>
            </w:r>
          </w:p>
        </w:tc>
      </w:tr>
      <w:tr>
        <w:trPr>
          <w:cantSplit/>
          <w:tblHeader w:val="false"/>
        </w:trPr>
        <w:tc>
          <w:tcPr>
            <w:tcW w:type="dxa" w:w="813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Otras variantes de texto</w:t>
            </w:r>
          </w:p>
        </w:tc>
        <w:tc>
          <w:tcPr>
            <w:tcW w:type="dxa" w:w="149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w:t>
            </w:r>
          </w:p>
        </w:tc>
      </w:tr>
      <w:tr>
        <w:trPr>
          <w:cantSplit/>
          <w:tblHeader w:val="false"/>
        </w:trPr>
        <w:tc>
          <w:tcPr>
            <w:tcW w:type="dxa" w:w="813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Vacío</w:t>
            </w:r>
          </w:p>
        </w:tc>
        <w:tc>
          <w:tcPr>
            <w:tcW w:type="dxa" w:w="149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44</w:t>
            </w:r>
          </w:p>
        </w:tc>
      </w:tr>
    </w:tbl>
    <w:p>
      <w:pPr>
        <w:spacing w:after="120"/>
      </w:pPr>
    </w:p>
    <w:p>
      <w:pPr>
        <w:spacing w:after="120"/>
      </w:pPr>
      <w:r>
        <w:rPr>
          <w:rFonts w:ascii="Calibri" w:cs="Calibri" w:eastAsia="Calibri" w:hAnsi="Calibri"/>
        </w:rPr>
        <w:t xml:space="preserve">De los 5 cierres, 4 respondieron "Sí, me gustaría recibirlo" y 1 no tiene dato. Las respuestas con distintas redacciones (p. ej. "Listo para empezar…") demuestran que el campo debe ser una </w:t>
      </w:r>
      <w:r>
        <w:rPr>
          <w:rFonts w:ascii="Calibri" w:cs="Calibri" w:eastAsia="Calibri" w:hAnsi="Calibri"/>
          <w:b/>
          <w:bCs/>
        </w:rPr>
        <w:t xml:space="preserve">lista cerrada</w:t>
      </w:r>
      <w:r>
        <w:rPr>
          <w:rFonts w:ascii="Calibri" w:cs="Calibri" w:eastAsia="Calibri" w:hAnsi="Calibri"/>
        </w:rPr>
        <w:t xml:space="preserve">, no texto.</w:t>
      </w:r>
    </w:p>
    <w:p>
      <w:pPr>
        <w:pStyle w:val="Heading2"/>
      </w:pPr>
      <w:r>
        <w:rPr>
          <w:rFonts w:ascii="Calibri" w:cs="Calibri" w:eastAsia="Calibri" w:hAnsi="Calibri"/>
        </w:rPr>
        <w:t xml:space="preserve">Tipo de proyecto (formulario de la landing, 140 leads)</w:t>
      </w:r>
    </w:p>
    <w:p>
      <w:pPr>
        <w:pStyle w:val="ListParagraph"/>
        <w:numPr>
          <w:ilvl w:val="0"/>
          <w:numId w:val="2"/>
        </w:numPr>
        <w:spacing w:after="60"/>
      </w:pPr>
      <w:r>
        <w:rPr>
          <w:rFonts w:ascii="Calibri" w:cs="Calibri" w:eastAsia="Calibri" w:hAnsi="Calibri"/>
        </w:rPr>
        <w:t xml:space="preserve">"Quiero información y presupuesto orientativo": 65</w:t>
      </w:r>
    </w:p>
    <w:p>
      <w:pPr>
        <w:pStyle w:val="ListParagraph"/>
        <w:numPr>
          <w:ilvl w:val="0"/>
          <w:numId w:val="2"/>
        </w:numPr>
        <w:spacing w:after="60"/>
      </w:pPr>
      <w:r>
        <w:rPr>
          <w:rFonts w:ascii="Calibri" w:cs="Calibri" w:eastAsia="Calibri" w:hAnsi="Calibri"/>
        </w:rPr>
        <w:t xml:space="preserve">"Casa Modular EB · Tengo parcela propia": 63</w:t>
      </w:r>
    </w:p>
    <w:p>
      <w:pPr>
        <w:pStyle w:val="ListParagraph"/>
        <w:numPr>
          <w:ilvl w:val="0"/>
          <w:numId w:val="2"/>
        </w:numPr>
        <w:spacing w:after="60"/>
      </w:pPr>
      <w:r>
        <w:rPr>
          <w:rFonts w:ascii="Calibri" w:cs="Calibri" w:eastAsia="Calibri" w:hAnsi="Calibri"/>
        </w:rPr>
        <w:t xml:space="preserve">"Casa Modular EB · Busco terreno" y variantes: 10</w:t>
      </w:r>
    </w:p>
    <w:p>
      <w:pPr>
        <w:pStyle w:val="ListParagraph"/>
        <w:numPr>
          <w:ilvl w:val="0"/>
          <w:numId w:val="2"/>
        </w:numPr>
        <w:spacing w:after="60"/>
      </w:pPr>
      <w:r>
        <w:rPr>
          <w:rFonts w:ascii="Calibri" w:cs="Calibri" w:eastAsia="Calibri" w:hAnsi="Calibri"/>
        </w:rPr>
        <w:t xml:space="preserve">"Otro": 2</w:t>
      </w:r>
    </w:p>
    <w:p>
      <w:pPr>
        <w:pStyle w:val="Heading2"/>
      </w:pPr>
      <w:r>
        <w:rPr>
          <w:rFonts w:ascii="Calibri" w:cs="Calibri" w:eastAsia="Calibri" w:hAnsi="Calibri"/>
        </w:rPr>
        <w:t xml:space="preserve">Calidad de datos</w:t>
      </w:r>
    </w:p>
    <w:p>
      <w:pPr>
        <w:pStyle w:val="ListParagraph"/>
        <w:numPr>
          <w:ilvl w:val="0"/>
          <w:numId w:val="2"/>
        </w:numPr>
        <w:spacing w:after="60"/>
      </w:pPr>
      <w:r>
        <w:rPr>
          <w:rFonts w:ascii="Calibri" w:cs="Calibri" w:eastAsia="Calibri" w:hAnsi="Calibri"/>
        </w:rPr>
        <w:t xml:space="preserve">Teléfono: 863 con prefijo +34; otros sin prefijo → normalizar a E.164.</w:t>
      </w:r>
    </w:p>
    <w:p>
      <w:pPr>
        <w:pStyle w:val="ListParagraph"/>
        <w:numPr>
          <w:ilvl w:val="0"/>
          <w:numId w:val="2"/>
        </w:numPr>
        <w:spacing w:after="60"/>
      </w:pPr>
      <w:r>
        <w:rPr>
          <w:rFonts w:ascii="Calibri" w:cs="Calibri" w:eastAsia="Calibri" w:hAnsi="Calibri"/>
          <w:b/>
          <w:bCs/>
        </w:rPr>
        <w:t xml:space="preserve">14 teléfonos y 19 emails duplicados</w:t>
      </w:r>
      <w:r>
        <w:rPr>
          <w:rFonts w:ascii="Calibri" w:cs="Calibri" w:eastAsia="Calibri" w:hAnsi="Calibri"/>
        </w:rPr>
        <w:t xml:space="preserve"> → el CRM nuevo necesita detección de duplicados.</w:t>
      </w:r>
    </w:p>
    <w:p>
      <w:pPr>
        <w:pStyle w:val="ListParagraph"/>
        <w:numPr>
          <w:ilvl w:val="0"/>
          <w:numId w:val="2"/>
        </w:numPr>
        <w:spacing w:after="60"/>
      </w:pPr>
      <w:r>
        <w:rPr>
          <w:rFonts w:ascii="Calibri" w:cs="Calibri" w:eastAsia="Calibri" w:hAnsi="Calibri"/>
        </w:rPr>
        <w:t xml:space="preserve">Apellidos vacíos en 85 %; teléfono vacío en 6; email vacío en 8.</w:t>
      </w:r>
    </w:p>
    <w:p>
      <w:pPr>
        <w:pStyle w:val="ListParagraph"/>
        <w:numPr>
          <w:ilvl w:val="0"/>
          <w:numId w:val="2"/>
        </w:numPr>
        <w:spacing w:after="60"/>
      </w:pPr>
      <w:r>
        <w:rPr>
          <w:rFonts w:ascii="Calibri" w:cs="Calibri" w:eastAsia="Calibri" w:hAnsi="Calibri"/>
        </w:rPr>
        <w:t xml:space="preserve">Empresa y Valor del negocio: 0 % de uso.</w:t>
      </w:r>
    </w:p>
    <w:p>
      <w:pPr>
        <w:pStyle w:val="ListParagraph"/>
        <w:numPr>
          <w:ilvl w:val="0"/>
          <w:numId w:val="2"/>
        </w:numPr>
        <w:spacing w:after="60"/>
      </w:pPr>
      <w:r>
        <w:rPr>
          <w:rFonts w:ascii="Calibri" w:cs="Calibri" w:eastAsia="Calibri" w:hAnsi="Calibri"/>
        </w:rPr>
        <w:t xml:space="preserve">Notas / último comentario: 274 tarjetas con comentario, 149 con notas → el equipo usa esos campos como historial.</w:t>
      </w:r>
    </w:p>
    <w:p>
      <w:pPr>
        <w:pStyle w:val="Heading2"/>
      </w:pPr>
      <w:r>
        <w:rPr>
          <w:rFonts w:ascii="Calibri" w:cs="Calibri" w:eastAsia="Calibri" w:hAnsi="Calibri"/>
        </w:rPr>
        <w:t xml:space="preserve">Cierres (5)</w:t>
      </w:r>
    </w:p>
    <w:p>
      <w:pPr>
        <w:spacing w:after="120"/>
      </w:pPr>
      <w:r>
        <w:rPr>
          <w:rFonts w:ascii="Calibri" w:cs="Calibri" w:eastAsia="Calibri" w:hAnsi="Calibri"/>
        </w:rPr>
        <w:t xml:space="preserve">Creados entre abril y junio de 2026. Anuncios: AD06, AD01 (2), AD02, sin dato (1). Tiempo entre creación y cierre: semanas o meses, típico de un ciclo largo de compra de vivienda; el CRM debe tolerar ciclos de 3–6 meses con seguimiento.</w:t>
      </w:r>
    </w:p>
    <w:p>
      <w:pPr>
        <w:pStyle w:val="Heading2"/>
      </w:pPr>
      <w:r>
        <w:rPr>
          <w:rFonts w:ascii="Calibri" w:cs="Calibri" w:eastAsia="Calibri" w:hAnsi="Calibri"/>
        </w:rPr>
        <w:t xml:space="preserve">Implicaciones para el diseño</w:t>
      </w:r>
    </w:p>
    <w:p>
      <w:pPr>
        <w:pStyle w:val="ListParagraph"/>
        <w:numPr>
          <w:ilvl w:val="0"/>
          <w:numId w:val="4"/>
        </w:numPr>
        <w:spacing w:after="60"/>
      </w:pPr>
      <w:r>
        <w:rPr>
          <w:rFonts w:ascii="Calibri" w:cs="Calibri" w:eastAsia="Calibri" w:hAnsi="Calibri"/>
          <w:b/>
          <w:bCs/>
        </w:rPr>
        <w:t xml:space="preserve">Prioridad 1: no perder leads nuevos.</w:t>
      </w:r>
      <w:r>
        <w:rPr>
          <w:rFonts w:ascii="Calibri" w:cs="Calibri" w:eastAsia="Calibri" w:hAnsi="Calibri"/>
        </w:rPr>
        <w:t xml:space="preserve"> Alertas y SLA de primer contacto, asignación automática, cola de "sin contactar".</w:t>
      </w:r>
    </w:p>
    <w:p>
      <w:pPr>
        <w:pStyle w:val="ListParagraph"/>
        <w:numPr>
          <w:ilvl w:val="0"/>
          <w:numId w:val="4"/>
        </w:numPr>
        <w:spacing w:after="60"/>
      </w:pPr>
      <w:r>
        <w:rPr>
          <w:rFonts w:ascii="Calibri" w:cs="Calibri" w:eastAsia="Calibri" w:hAnsi="Calibri"/>
        </w:rPr>
        <w:t xml:space="preserve">Estructurar atribución (tabla de campañas, UTM, ids de Meta) en vez de texto libre.</w:t>
      </w:r>
    </w:p>
    <w:p>
      <w:pPr>
        <w:pStyle w:val="ListParagraph"/>
        <w:numPr>
          <w:ilvl w:val="0"/>
          <w:numId w:val="4"/>
        </w:numPr>
        <w:spacing w:after="60"/>
      </w:pPr>
      <w:r>
        <w:rPr>
          <w:rFonts w:ascii="Calibri" w:cs="Calibri" w:eastAsia="Calibri" w:hAnsi="Calibri"/>
        </w:rPr>
        <w:t xml:space="preserve">Modelar intentos de contacto (llamada sin respuesta, mensaje sin respuesta) en lugar de etiquetas.</w:t>
      </w:r>
    </w:p>
    <w:p>
      <w:pPr>
        <w:pStyle w:val="ListParagraph"/>
        <w:numPr>
          <w:ilvl w:val="0"/>
          <w:numId w:val="4"/>
        </w:numPr>
        <w:spacing w:after="60"/>
      </w:pPr>
      <w:r>
        <w:rPr>
          <w:rFonts w:ascii="Calibri" w:cs="Calibri" w:eastAsia="Calibri" w:hAnsi="Calibri"/>
        </w:rPr>
        <w:t xml:space="preserve">Detectar duplicados por teléfono/email.</w:t>
      </w:r>
    </w:p>
    <w:p>
      <w:pPr>
        <w:pStyle w:val="ListParagraph"/>
        <w:numPr>
          <w:ilvl w:val="0"/>
          <w:numId w:val="4"/>
        </w:numPr>
        <w:spacing w:after="60"/>
      </w:pPr>
      <w:r>
        <w:rPr>
          <w:rFonts w:ascii="Calibri" w:cs="Calibri" w:eastAsia="Calibri" w:hAnsi="Calibri"/>
        </w:rPr>
        <w:t xml:space="preserve">Mantener vías separadas de entrada: Meta Lead Ads (calificación breve), landing (formulario completo), manual/importado.</w:t>
      </w:r>
    </w:p>
    <w:p>
      <w:pPr>
        <w:pStyle w:val="ListParagraph"/>
        <w:numPr>
          <w:ilvl w:val="0"/>
          <w:numId w:val="4"/>
        </w:numPr>
        <w:spacing w:after="60"/>
      </w:pPr>
      <w:r>
        <w:rPr>
          <w:rFonts w:ascii="Calibri" w:cs="Calibri" w:eastAsia="Calibri" w:hAnsi="Calibri"/>
        </w:rPr>
        <w:t xml:space="preserve">Reportes clave: leads por campaña/anuncio, % contactado en &lt;24 h, embudo, motivos de pérdida, coste por lead y por cierre (con el gasto cargado).</w:t>
      </w:r>
    </w:p>
    <w:p>
      <w:pPr>
        <w:pStyle w:val="Heading1"/>
        <w:pageBreakBefore/>
      </w:pPr>
      <w:r>
        <w:rPr>
          <w:rFonts w:ascii="Calibri" w:cs="Calibri" w:eastAsia="Calibri" w:hAnsi="Calibri"/>
        </w:rPr>
        <w:t xml:space="preserve">Landing actual y propuesta de mejora</w:t>
      </w:r>
    </w:p>
    <w:p>
      <w:pPr>
        <w:spacing w:after="120"/>
      </w:pPr>
      <w:r>
        <w:rPr>
          <w:rFonts w:ascii="Calibri" w:cs="Calibri" w:eastAsia="Calibri" w:hAnsi="Calibri"/>
        </w:rPr>
        <w:t xml:space="preserve">URL actual: https://arquitectodeexito.es/bescansa-modulares/ (alojada en el dominio de la agencia, no en uno de Bescansa). Título: "Estudio Bescansa Modulares".</w:t>
      </w:r>
    </w:p>
    <w:p>
      <w:pPr>
        <w:pStyle w:val="Heading2"/>
      </w:pPr>
      <w:r>
        <w:rPr>
          <w:rFonts w:ascii="Calibri" w:cs="Calibri" w:eastAsia="Calibri" w:hAnsi="Calibri"/>
        </w:rPr>
        <w:t xml:space="preserve">1. Estructura actual (una sola página)</w:t>
      </w:r>
    </w:p>
    <w:p>
      <w:pPr>
        <w:pStyle w:val="ListParagraph"/>
        <w:numPr>
          <w:ilvl w:val="0"/>
          <w:numId w:val="5"/>
        </w:numPr>
        <w:spacing w:after="60"/>
      </w:pPr>
      <w:r>
        <w:rPr>
          <w:rFonts w:ascii="Calibri" w:cs="Calibri" w:eastAsia="Calibri" w:hAnsi="Calibri"/>
          <w:b/>
          <w:bCs/>
        </w:rPr>
        <w:t xml:space="preserve">Cabecera</w:t>
      </w:r>
      <w:r>
        <w:rPr>
          <w:rFonts w:ascii="Calibri" w:cs="Calibri" w:eastAsia="Calibri" w:hAnsi="Calibri"/>
        </w:rPr>
        <w:t xml:space="preserve">: logo Estudio Bescansa, menú (Casas modulares, Sistema, Galería), botón "Solicitar información".</w:t>
      </w:r>
    </w:p>
    <w:p>
      <w:pPr>
        <w:pStyle w:val="ListParagraph"/>
        <w:numPr>
          <w:ilvl w:val="0"/>
          <w:numId w:val="5"/>
        </w:numPr>
        <w:spacing w:after="60"/>
      </w:pPr>
      <w:r>
        <w:rPr>
          <w:rFonts w:ascii="Calibri" w:cs="Calibri" w:eastAsia="Calibri" w:hAnsi="Calibri"/>
          <w:b/>
          <w:bCs/>
        </w:rPr>
        <w:t xml:space="preserve">Hero</w:t>
      </w:r>
      <w:r>
        <w:rPr>
          <w:rFonts w:ascii="Calibri" w:cs="Calibri" w:eastAsia="Calibri" w:hAnsi="Calibri"/>
        </w:rPr>
        <w:t xml:space="preserve">: "Tu vivienda de diseño en plazos y costes más controlados". Subtítulo con sistema industrializado, garantía de +20 años construyendo en Galicia. Dos botones: "Solicitar información sin compromiso" y "Ver casas realizadas". Tres datos: 100 % personalizable, A+ eficiencia energética, llave en mano.</w:t>
      </w:r>
    </w:p>
    <w:p>
      <w:pPr>
        <w:pStyle w:val="ListParagraph"/>
        <w:numPr>
          <w:ilvl w:val="0"/>
          <w:numId w:val="5"/>
        </w:numPr>
        <w:spacing w:after="60"/>
      </w:pPr>
      <w:r>
        <w:rPr>
          <w:rFonts w:ascii="Calibri" w:cs="Calibri" w:eastAsia="Calibri" w:hAnsi="Calibri"/>
          <w:b/>
          <w:bCs/>
        </w:rPr>
        <w:t xml:space="preserve">Por qué el sistema modular EB</w:t>
      </w:r>
      <w:r>
        <w:rPr>
          <w:rFonts w:ascii="Calibri" w:cs="Calibri" w:eastAsia="Calibri" w:hAnsi="Calibri"/>
        </w:rPr>
        <w:t xml:space="preserve">: cita de Lina Bo Bardi, texto de posicionamiento, CTA.</w:t>
      </w:r>
    </w:p>
    <w:p>
      <w:pPr>
        <w:pStyle w:val="ListParagraph"/>
        <w:numPr>
          <w:ilvl w:val="0"/>
          <w:numId w:val="5"/>
        </w:numPr>
        <w:spacing w:after="60"/>
      </w:pPr>
      <w:r>
        <w:rPr>
          <w:rFonts w:ascii="Calibri" w:cs="Calibri" w:eastAsia="Calibri" w:hAnsi="Calibri"/>
          <w:b/>
          <w:bCs/>
        </w:rPr>
        <w:t xml:space="preserve">Ventajas (6)</w:t>
      </w:r>
      <w:r>
        <w:rPr>
          <w:rFonts w:ascii="Calibri" w:cs="Calibri" w:eastAsia="Calibri" w:hAnsi="Calibri"/>
        </w:rPr>
        <w:t xml:space="preserve">: plazos más cortos, costes predecibles, eficiencia A+, diseño 100 % personalizable, calidad industrial, llave en mano.</w:t>
      </w:r>
    </w:p>
    <w:p>
      <w:pPr>
        <w:pStyle w:val="ListParagraph"/>
        <w:numPr>
          <w:ilvl w:val="0"/>
          <w:numId w:val="5"/>
        </w:numPr>
        <w:spacing w:after="60"/>
      </w:pPr>
      <w:r>
        <w:rPr>
          <w:rFonts w:ascii="Calibri" w:cs="Calibri" w:eastAsia="Calibri" w:hAnsi="Calibri"/>
          <w:b/>
          <w:bCs/>
        </w:rPr>
        <w:t xml:space="preserve">Sistema constructivo</w:t>
      </w:r>
      <w:r>
        <w:rPr>
          <w:rFonts w:ascii="Calibri" w:cs="Calibri" w:eastAsia="Calibri" w:hAnsi="Calibri"/>
        </w:rPr>
        <w:t xml:space="preserve">: cimentación tipo, forjado/losa industrializada, fachada ventilada, cubierta plana con EPDM.</w:t>
      </w:r>
    </w:p>
    <w:p>
      <w:pPr>
        <w:pStyle w:val="ListParagraph"/>
        <w:numPr>
          <w:ilvl w:val="0"/>
          <w:numId w:val="5"/>
        </w:numPr>
        <w:spacing w:after="60"/>
      </w:pPr>
      <w:r>
        <w:rPr>
          <w:rFonts w:ascii="Calibri" w:cs="Calibri" w:eastAsia="Calibri" w:hAnsi="Calibri"/>
          <w:b/>
          <w:bCs/>
        </w:rPr>
        <w:t xml:space="preserve">Tipologías (6)</w:t>
      </w:r>
      <w:r>
        <w:rPr>
          <w:rFonts w:ascii="Calibri" w:cs="Calibri" w:eastAsia="Calibri" w:hAnsi="Calibri"/>
        </w:rPr>
        <w:t xml:space="preserve">: T1 Compacta (hasta 60 m²), T2 Familiar (hasta 90), T3 Amplia (hasta 120), T4 Premium (desde 165), T5 con garaje (desde 130), T6 a medida.</w:t>
      </w:r>
    </w:p>
    <w:p>
      <w:pPr>
        <w:pStyle w:val="ListParagraph"/>
        <w:numPr>
          <w:ilvl w:val="0"/>
          <w:numId w:val="5"/>
        </w:numPr>
        <w:spacing w:after="60"/>
      </w:pPr>
      <w:r>
        <w:rPr>
          <w:rFonts w:ascii="Calibri" w:cs="Calibri" w:eastAsia="Calibri" w:hAnsi="Calibri"/>
          <w:b/>
          <w:bCs/>
        </w:rPr>
        <w:t xml:space="preserve">Galería</w:t>
      </w:r>
      <w:r>
        <w:rPr>
          <w:rFonts w:ascii="Calibri" w:cs="Calibri" w:eastAsia="Calibri" w:hAnsi="Calibri"/>
        </w:rPr>
        <w:t xml:space="preserve">: 7 ejemplos "Casa Modular EB · Galicia".</w:t>
      </w:r>
    </w:p>
    <w:p>
      <w:pPr>
        <w:pStyle w:val="ListParagraph"/>
        <w:numPr>
          <w:ilvl w:val="0"/>
          <w:numId w:val="5"/>
        </w:numPr>
        <w:spacing w:after="60"/>
      </w:pPr>
      <w:r>
        <w:rPr>
          <w:rFonts w:ascii="Calibri" w:cs="Calibri" w:eastAsia="Calibri" w:hAnsi="Calibri"/>
          <w:b/>
          <w:bCs/>
        </w:rPr>
        <w:t xml:space="preserve">Proceso en 5 pasos</w:t>
      </w:r>
      <w:r>
        <w:rPr>
          <w:rFonts w:ascii="Calibri" w:cs="Calibri" w:eastAsia="Calibri" w:hAnsi="Calibri"/>
        </w:rPr>
        <w:t xml:space="preserve">: consulta, diseño y proyecto, licencias, fabricación y montaje, entrega llave en mano.</w:t>
      </w:r>
    </w:p>
    <w:p>
      <w:pPr>
        <w:pStyle w:val="ListParagraph"/>
        <w:numPr>
          <w:ilvl w:val="0"/>
          <w:numId w:val="5"/>
        </w:numPr>
        <w:spacing w:after="60"/>
      </w:pPr>
      <w:r>
        <w:rPr>
          <w:rFonts w:ascii="Calibri" w:cs="Calibri" w:eastAsia="Calibri" w:hAnsi="Calibri"/>
          <w:b/>
          <w:bCs/>
        </w:rPr>
        <w:t xml:space="preserve">Por qué Bescansa</w:t>
      </w:r>
      <w:r>
        <w:rPr>
          <w:rFonts w:ascii="Calibri" w:cs="Calibri" w:eastAsia="Calibri" w:hAnsi="Calibri"/>
        </w:rPr>
        <w:t xml:space="preserve">: +20 años en Galicia, un testimonio anónimo, garantías (presupuesto cerrado y vinculante, equipo técnico propio, eficiencia certificada).</w:t>
      </w:r>
    </w:p>
    <w:p>
      <w:pPr>
        <w:pStyle w:val="ListParagraph"/>
        <w:numPr>
          <w:ilvl w:val="0"/>
          <w:numId w:val="5"/>
        </w:numPr>
        <w:spacing w:after="60"/>
      </w:pPr>
      <w:r>
        <w:rPr>
          <w:rFonts w:ascii="Calibri" w:cs="Calibri" w:eastAsia="Calibri" w:hAnsi="Calibri"/>
          <w:b/>
          <w:bCs/>
        </w:rPr>
        <w:t xml:space="preserve">Contacto + formulario</w:t>
      </w:r>
      <w:r>
        <w:rPr>
          <w:rFonts w:ascii="Calibri" w:cs="Calibri" w:eastAsia="Calibri" w:hAnsi="Calibri"/>
        </w:rPr>
        <w:t xml:space="preserve">: dirección C/ Francisco Mariño 3, A Coruña; teléfono 981 91 22 29; info@estudiobescansa.com. "Respondemos personalmente en 48 horas".</w:t>
      </w:r>
    </w:p>
    <w:p>
      <w:pPr>
        <w:spacing w:after="120"/>
      </w:pPr>
      <w:r>
        <w:rPr>
          <w:rFonts w:ascii="Calibri" w:cs="Calibri" w:eastAsia="Calibri" w:hAnsi="Calibri"/>
        </w:rPr>
        <w:t xml:space="preserve">Estilo visual: fondo blanco/oscuro con foto de vivienda, acento </w:t>
      </w:r>
      <w:r>
        <w:rPr>
          <w:rFonts w:ascii="Calibri" w:cs="Calibri" w:eastAsia="Calibri" w:hAnsi="Calibri"/>
          <w:b/>
          <w:bCs/>
        </w:rPr>
        <w:t xml:space="preserve">turquesa/celeste</w:t>
      </w:r>
      <w:r>
        <w:rPr>
          <w:rFonts w:ascii="Calibri" w:cs="Calibri" w:eastAsia="Calibri" w:hAnsi="Calibri"/>
        </w:rPr>
        <w:t xml:space="preserve">, tipografía sans light con énfasis en cursiva y negrita, botones planos turquesa. Logo con isotipo poligonal.</w:t>
      </w:r>
    </w:p>
    <w:p>
      <w:pPr>
        <w:pStyle w:val="Heading2"/>
      </w:pPr>
      <w:r>
        <w:rPr>
          <w:rFonts w:ascii="Calibri" w:cs="Calibri" w:eastAsia="Calibri" w:hAnsi="Calibri"/>
        </w:rPr>
        <w:t xml:space="preserve">2. Formulario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5"/>
        <w:gridCol w:w="900"/>
        <w:gridCol w:w="6283"/>
      </w:tblGrid>
      <w:tr>
        <w:trPr>
          <w:cantSplit/>
          <w:tblHeader/>
        </w:trPr>
        <w:tc>
          <w:tcPr>
            <w:tcW w:type="dxa" w:w="2455"/>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Campo</w:t>
            </w:r>
          </w:p>
        </w:tc>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Obligatorio</w:t>
            </w:r>
          </w:p>
        </w:tc>
        <w:tc>
          <w:tcPr>
            <w:tcW w:type="dxa" w:w="6283"/>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Tipo</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Nombre</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Apellidos</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Teléfono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Email</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Metros cuadrados de vivienda deseados</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¿Qué te interesa?</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lista: Casa Modular EB · Tengo parcela propia / Busco terreno / Quiero información y presupuesto orientativo / Otro</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¿En qué fase está tu proyecto?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lista: Explorando ideas / Tengo el terreno, busco proyecto / Tengo el proyecto, quiero presupuesto / Listo para empezar cuanto antes</w:t>
            </w:r>
          </w:p>
        </w:tc>
      </w:tr>
      <w:tr>
        <w:trPr>
          <w:cantSplit/>
          <w:tblHeader w:val="false"/>
        </w:trPr>
        <w:tc>
          <w:tcPr>
            <w:tcW w:type="dxa" w:w="245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Cuéntanos tu proyecto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c>
          <w:tcPr>
            <w:tcW w:type="dxa" w:w="62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 largo</w:t>
            </w:r>
          </w:p>
        </w:tc>
      </w:tr>
    </w:tbl>
    <w:p>
      <w:pPr>
        <w:spacing w:after="120"/>
      </w:pPr>
    </w:p>
    <w:p>
      <w:pPr>
        <w:spacing w:after="120"/>
      </w:pPr>
      <w:r>
        <w:rPr>
          <w:rFonts w:ascii="Calibri" w:cs="Calibri" w:eastAsia="Calibri" w:hAnsi="Calibri"/>
        </w:rPr>
        <w:t xml:space="preserve">Botón: "Solicitar información gratuita →". Pie: "Revisamos cada solicitud de forma personal · Respuesta en 48 h".</w:t>
      </w:r>
    </w:p>
    <w:p>
      <w:pPr>
        <w:pStyle w:val="Heading2"/>
      </w:pPr>
      <w:r>
        <w:rPr>
          <w:rFonts w:ascii="Calibri" w:cs="Calibri" w:eastAsia="Calibri" w:hAnsi="Calibri"/>
        </w:rPr>
        <w:t xml:space="preserve">3. Carencias detectadas</w:t>
      </w:r>
    </w:p>
    <w:p>
      <w:pPr>
        <w:pStyle w:val="ListParagraph"/>
        <w:numPr>
          <w:ilvl w:val="0"/>
          <w:numId w:val="2"/>
        </w:numPr>
        <w:spacing w:after="60"/>
      </w:pPr>
      <w:r>
        <w:rPr>
          <w:rFonts w:ascii="Calibri" w:cs="Calibri" w:eastAsia="Calibri" w:hAnsi="Calibri"/>
          <w:b/>
          <w:bCs/>
        </w:rPr>
        <w:t xml:space="preserve">Sin casilla de consentimiento RGPD</w:t>
      </w:r>
      <w:r>
        <w:rPr>
          <w:rFonts w:ascii="Calibri" w:cs="Calibri" w:eastAsia="Calibri" w:hAnsi="Calibri"/>
        </w:rPr>
        <w:t xml:space="preserve">, sin enlace a política de privacidad ni aviso legal visibles (obligatorio en España).</w:t>
      </w:r>
    </w:p>
    <w:p>
      <w:pPr>
        <w:pStyle w:val="ListParagraph"/>
        <w:numPr>
          <w:ilvl w:val="0"/>
          <w:numId w:val="2"/>
        </w:numPr>
        <w:spacing w:after="60"/>
      </w:pPr>
      <w:r>
        <w:rPr>
          <w:rFonts w:ascii="Calibri" w:cs="Calibri" w:eastAsia="Calibri" w:hAnsi="Calibri"/>
        </w:rPr>
        <w:t xml:space="preserve">No se detectó gestión de cookies/consentimiento ni Meta Pixel / GA4 / GTM en la parte que pude leer (la consola bloquea leer los scripts; hay que confirmarlo con la agencia).</w:t>
      </w:r>
    </w:p>
    <w:p>
      <w:pPr>
        <w:pStyle w:val="ListParagraph"/>
        <w:numPr>
          <w:ilvl w:val="0"/>
          <w:numId w:val="2"/>
        </w:numPr>
        <w:spacing w:after="60"/>
      </w:pPr>
      <w:r>
        <w:rPr>
          <w:rFonts w:ascii="Calibri" w:cs="Calibri" w:eastAsia="Calibri" w:hAnsi="Calibri"/>
        </w:rPr>
        <w:t xml:space="preserve">5 campos obligatorios de texto + 2 listas: fricción alta para un lead frío de Meta. El teléfono acepta cualquier formato.</w:t>
      </w:r>
    </w:p>
    <w:p>
      <w:pPr>
        <w:pStyle w:val="ListParagraph"/>
        <w:numPr>
          <w:ilvl w:val="0"/>
          <w:numId w:val="2"/>
        </w:numPr>
        <w:spacing w:after="60"/>
      </w:pPr>
      <w:r>
        <w:rPr>
          <w:rFonts w:ascii="Calibri" w:cs="Calibri" w:eastAsia="Calibri" w:hAnsi="Calibri"/>
        </w:rPr>
        <w:t xml:space="preserve">Sin UTM/gclid/fbclid capturados, sin ID de campaña.</w:t>
      </w:r>
    </w:p>
    <w:p>
      <w:pPr>
        <w:pStyle w:val="ListParagraph"/>
        <w:numPr>
          <w:ilvl w:val="0"/>
          <w:numId w:val="2"/>
        </w:numPr>
        <w:spacing w:after="60"/>
      </w:pPr>
      <w:r>
        <w:rPr>
          <w:rFonts w:ascii="Calibri" w:cs="Calibri" w:eastAsia="Calibri" w:hAnsi="Calibri"/>
        </w:rPr>
        <w:t xml:space="preserve">Sin precio orientativo ni rangos ("presupuesto cerrado" pero cero cifras): el visitante no puede autocalificarse.</w:t>
      </w:r>
    </w:p>
    <w:p>
      <w:pPr>
        <w:pStyle w:val="ListParagraph"/>
        <w:numPr>
          <w:ilvl w:val="0"/>
          <w:numId w:val="2"/>
        </w:numPr>
        <w:spacing w:after="60"/>
      </w:pPr>
      <w:r>
        <w:rPr>
          <w:rFonts w:ascii="Calibri" w:cs="Calibri" w:eastAsia="Calibri" w:hAnsi="Calibri"/>
        </w:rPr>
        <w:t xml:space="preserve">Testimonio anónimo, sin nombre, foto ni ubicación: poca credibilidad. Galería sin metros, precio ni plazo reales.</w:t>
      </w:r>
    </w:p>
    <w:p>
      <w:pPr>
        <w:pStyle w:val="ListParagraph"/>
        <w:numPr>
          <w:ilvl w:val="0"/>
          <w:numId w:val="2"/>
        </w:numPr>
        <w:spacing w:after="60"/>
      </w:pPr>
      <w:r>
        <w:rPr>
          <w:rFonts w:ascii="Calibri" w:cs="Calibri" w:eastAsia="Calibri" w:hAnsi="Calibri"/>
        </w:rPr>
        <w:t xml:space="preserve">"Respuesta en 48 h" es lenta frente a la competencia; los datos muestran una mediana real de ≈16 h y 65 % nunca contactado.</w:t>
      </w:r>
    </w:p>
    <w:p>
      <w:pPr>
        <w:pStyle w:val="ListParagraph"/>
        <w:numPr>
          <w:ilvl w:val="0"/>
          <w:numId w:val="2"/>
        </w:numPr>
        <w:spacing w:after="60"/>
      </w:pPr>
      <w:r>
        <w:rPr>
          <w:rFonts w:ascii="Calibri" w:cs="Calibri" w:eastAsia="Calibri" w:hAnsi="Calibri"/>
        </w:rPr>
        <w:t xml:space="preserve">El dominio pertenece a la agencia: se debe migrar a un dominio propio de Bescansa.</w:t>
      </w:r>
    </w:p>
    <w:p>
      <w:pPr>
        <w:pStyle w:val="ListParagraph"/>
        <w:numPr>
          <w:ilvl w:val="0"/>
          <w:numId w:val="2"/>
        </w:numPr>
        <w:spacing w:after="60"/>
      </w:pPr>
      <w:r>
        <w:rPr>
          <w:rFonts w:ascii="Calibri" w:cs="Calibri" w:eastAsia="Calibri" w:hAnsi="Calibri"/>
        </w:rPr>
        <w:t xml:space="preserve">Copy centrado en Galicia; el objetivo es España (definir si la oferta es nacional o regional, ya que fabricación/transporte cambian el precio).</w:t>
      </w:r>
    </w:p>
    <w:p>
      <w:pPr>
        <w:pStyle w:val="Heading2"/>
      </w:pPr>
      <w:r>
        <w:rPr>
          <w:rFonts w:ascii="Calibri" w:cs="Calibri" w:eastAsia="Calibri" w:hAnsi="Calibri"/>
        </w:rPr>
        <w:t xml:space="preserve">4. Propuesta de la nueva landing</w:t>
      </w:r>
    </w:p>
    <w:p>
      <w:pPr>
        <w:spacing w:after="120"/>
      </w:pPr>
      <w:r>
        <w:rPr>
          <w:rFonts w:ascii="Calibri" w:cs="Calibri" w:eastAsia="Calibri" w:hAnsi="Calibri"/>
        </w:rPr>
        <w:t xml:space="preserve">Objetivo: convertir visitas de Meta y Google Ads en leads calificados, medibles y con consentimiento válido.</w:t>
      </w:r>
    </w:p>
    <w:p>
      <w:pPr>
        <w:spacing w:after="120"/>
      </w:pPr>
      <w:r>
        <w:rPr>
          <w:rFonts w:ascii="Calibri" w:cs="Calibri" w:eastAsia="Calibri" w:hAnsi="Calibri"/>
        </w:rPr>
        <w:t xml:space="preserve">Estructura (misma línea visual y de contenidos, con mejoras):</w:t>
      </w:r>
    </w:p>
    <w:p>
      <w:pPr>
        <w:pStyle w:val="ListParagraph"/>
        <w:numPr>
          <w:ilvl w:val="0"/>
          <w:numId w:val="6"/>
        </w:numPr>
        <w:spacing w:after="60"/>
      </w:pPr>
      <w:r>
        <w:rPr>
          <w:rFonts w:ascii="Calibri" w:cs="Calibri" w:eastAsia="Calibri" w:hAnsi="Calibri"/>
          <w:b/>
          <w:bCs/>
        </w:rPr>
        <w:t xml:space="preserve">Hero</w:t>
      </w:r>
      <w:r>
        <w:rPr>
          <w:rFonts w:ascii="Calibri" w:cs="Calibri" w:eastAsia="Calibri" w:hAnsi="Calibri"/>
        </w:rPr>
        <w:t xml:space="preserve"> con propuesta clara + beneficio cuantificable + CTA único ("Recibe tu presupuesto orientativo").</w:t>
      </w:r>
    </w:p>
    <w:p>
      <w:pPr>
        <w:pStyle w:val="ListParagraph"/>
        <w:numPr>
          <w:ilvl w:val="0"/>
          <w:numId w:val="6"/>
        </w:numPr>
        <w:spacing w:after="60"/>
      </w:pPr>
      <w:r>
        <w:rPr>
          <w:rFonts w:ascii="Calibri" w:cs="Calibri" w:eastAsia="Calibri" w:hAnsi="Calibri"/>
          <w:b/>
          <w:bCs/>
        </w:rPr>
        <w:t xml:space="preserve">Calculadora/estimador breve</w:t>
      </w:r>
      <w:r>
        <w:rPr>
          <w:rFonts w:ascii="Calibri" w:cs="Calibri" w:eastAsia="Calibri" w:hAnsi="Calibri"/>
        </w:rPr>
        <w:t xml:space="preserve"> (opcional, fase 2): m² + acabados → rango de precio "desde X €".</w:t>
      </w:r>
    </w:p>
    <w:p>
      <w:pPr>
        <w:pStyle w:val="ListParagraph"/>
        <w:numPr>
          <w:ilvl w:val="0"/>
          <w:numId w:val="6"/>
        </w:numPr>
        <w:spacing w:after="60"/>
      </w:pPr>
      <w:r>
        <w:rPr>
          <w:rFonts w:ascii="Calibri" w:cs="Calibri" w:eastAsia="Calibri" w:hAnsi="Calibri"/>
          <w:b/>
          <w:bCs/>
        </w:rPr>
        <w:t xml:space="preserve">Tipologías con precio orientativo</w:t>
      </w:r>
      <w:r>
        <w:rPr>
          <w:rFonts w:ascii="Calibri" w:cs="Calibri" w:eastAsia="Calibri" w:hAnsi="Calibri"/>
        </w:rPr>
        <w:t xml:space="preserve"> (desde/hasta) y plazo real.</w:t>
      </w:r>
    </w:p>
    <w:p>
      <w:pPr>
        <w:pStyle w:val="ListParagraph"/>
        <w:numPr>
          <w:ilvl w:val="0"/>
          <w:numId w:val="6"/>
        </w:numPr>
        <w:spacing w:after="60"/>
      </w:pPr>
      <w:r>
        <w:rPr>
          <w:rFonts w:ascii="Calibri" w:cs="Calibri" w:eastAsia="Calibri" w:hAnsi="Calibri"/>
          <w:b/>
          <w:bCs/>
        </w:rPr>
        <w:t xml:space="preserve">Proceso y plazos</w:t>
      </w:r>
      <w:r>
        <w:rPr>
          <w:rFonts w:ascii="Calibri" w:cs="Calibri" w:eastAsia="Calibri" w:hAnsi="Calibri"/>
        </w:rPr>
        <w:t xml:space="preserve"> (5 pasos) con duración por etapa.</w:t>
      </w:r>
    </w:p>
    <w:p>
      <w:pPr>
        <w:pStyle w:val="ListParagraph"/>
        <w:numPr>
          <w:ilvl w:val="0"/>
          <w:numId w:val="6"/>
        </w:numPr>
        <w:spacing w:after="60"/>
      </w:pPr>
      <w:r>
        <w:rPr>
          <w:rFonts w:ascii="Calibri" w:cs="Calibri" w:eastAsia="Calibri" w:hAnsi="Calibri"/>
          <w:b/>
          <w:bCs/>
        </w:rPr>
        <w:t xml:space="preserve">Casos reales</w:t>
      </w:r>
      <w:r>
        <w:rPr>
          <w:rFonts w:ascii="Calibri" w:cs="Calibri" w:eastAsia="Calibri" w:hAnsi="Calibri"/>
        </w:rPr>
        <w:t xml:space="preserve">: proyectos con ubicación, m², plazo y coste; testimonios con nombre y foto/vídeo.</w:t>
      </w:r>
    </w:p>
    <w:p>
      <w:pPr>
        <w:pStyle w:val="ListParagraph"/>
        <w:numPr>
          <w:ilvl w:val="0"/>
          <w:numId w:val="6"/>
        </w:numPr>
        <w:spacing w:after="60"/>
      </w:pPr>
      <w:r>
        <w:rPr>
          <w:rFonts w:ascii="Calibri" w:cs="Calibri" w:eastAsia="Calibri" w:hAnsi="Calibri"/>
          <w:b/>
          <w:bCs/>
        </w:rPr>
        <w:t xml:space="preserve">Garantías</w:t>
      </w:r>
      <w:r>
        <w:rPr>
          <w:rFonts w:ascii="Calibri" w:cs="Calibri" w:eastAsia="Calibri" w:hAnsi="Calibri"/>
        </w:rPr>
        <w:t xml:space="preserve"> + certificaciones + años de experiencia.</w:t>
      </w:r>
    </w:p>
    <w:p>
      <w:pPr>
        <w:pStyle w:val="ListParagraph"/>
        <w:numPr>
          <w:ilvl w:val="0"/>
          <w:numId w:val="6"/>
        </w:numPr>
        <w:spacing w:after="60"/>
      </w:pPr>
      <w:r>
        <w:rPr>
          <w:rFonts w:ascii="Calibri" w:cs="Calibri" w:eastAsia="Calibri" w:hAnsi="Calibri"/>
          <w:b/>
          <w:bCs/>
        </w:rPr>
        <w:t xml:space="preserve">FAQ</w:t>
      </w:r>
      <w:r>
        <w:rPr>
          <w:rFonts w:ascii="Calibri" w:cs="Calibri" w:eastAsia="Calibri" w:hAnsi="Calibri"/>
        </w:rPr>
        <w:t xml:space="preserve"> (precio, terreno, licencias, plazos, financiación, hipoteca, qué incluye/no incluye).</w:t>
      </w:r>
    </w:p>
    <w:p>
      <w:pPr>
        <w:pStyle w:val="ListParagraph"/>
        <w:numPr>
          <w:ilvl w:val="0"/>
          <w:numId w:val="6"/>
        </w:numPr>
        <w:spacing w:after="60"/>
      </w:pPr>
      <w:r>
        <w:rPr>
          <w:rFonts w:ascii="Calibri" w:cs="Calibri" w:eastAsia="Calibri" w:hAnsi="Calibri"/>
          <w:b/>
          <w:bCs/>
        </w:rPr>
        <w:t xml:space="preserve">Formulario en 2–3 pasos</w:t>
      </w:r>
      <w:r>
        <w:rPr>
          <w:rFonts w:ascii="Calibri" w:cs="Calibri" w:eastAsia="Calibri" w:hAnsi="Calibri"/>
        </w:rPr>
        <w:t xml:space="preserve"> (ver </w:t>
      </w:r>
      <w:r>
        <w:rPr>
          <w:rFonts w:ascii="Consolas" w:cs="Consolas" w:eastAsia="Consolas" w:hAnsi="Consolas"/>
          <w:sz w:val="20"/>
          <w:szCs w:val="20"/>
          <w:shd w:fill="EEF3F5" w:color="auto" w:val="clear"/>
        </w:rPr>
        <w:t xml:space="preserve">04_FORMULARIO_Y_BUYER_PERSONA.md</w:t>
      </w:r>
      <w:r>
        <w:rPr>
          <w:rFonts w:ascii="Calibri" w:cs="Calibri" w:eastAsia="Calibri" w:hAnsi="Calibri"/>
        </w:rPr>
        <w:t xml:space="preserve">), con barra de progreso, teléfono validado (+34) y consentimiento.</w:t>
      </w:r>
    </w:p>
    <w:p>
      <w:pPr>
        <w:pStyle w:val="ListParagraph"/>
        <w:numPr>
          <w:ilvl w:val="0"/>
          <w:numId w:val="6"/>
        </w:numPr>
        <w:spacing w:after="60"/>
      </w:pPr>
      <w:r>
        <w:rPr>
          <w:rFonts w:ascii="Calibri" w:cs="Calibri" w:eastAsia="Calibri" w:hAnsi="Calibri"/>
          <w:b/>
          <w:bCs/>
        </w:rPr>
        <w:t xml:space="preserve">Confirmación</w:t>
      </w:r>
      <w:r>
        <w:rPr>
          <w:rFonts w:ascii="Calibri" w:cs="Calibri" w:eastAsia="Calibri" w:hAnsi="Calibri"/>
        </w:rPr>
        <w:t xml:space="preserve"> con siguiente paso claro y opción de agendar llamada; disparo de eventos de conversión.</w:t>
      </w:r>
    </w:p>
    <w:p>
      <w:pPr>
        <w:pStyle w:val="ListParagraph"/>
        <w:numPr>
          <w:ilvl w:val="0"/>
          <w:numId w:val="6"/>
        </w:numPr>
        <w:spacing w:after="60"/>
      </w:pPr>
      <w:r>
        <w:rPr>
          <w:rFonts w:ascii="Calibri" w:cs="Calibri" w:eastAsia="Calibri" w:hAnsi="Calibri"/>
        </w:rPr>
        <w:t xml:space="preserve">Footer legal: política de privacidad, aviso legal, cookies.</w:t>
      </w:r>
    </w:p>
    <w:p>
      <w:pPr>
        <w:spacing w:after="120"/>
      </w:pPr>
      <w:r>
        <w:rPr>
          <w:rFonts w:ascii="Calibri" w:cs="Calibri" w:eastAsia="Calibri" w:hAnsi="Calibri"/>
        </w:rPr>
        <w:t xml:space="preserve">Técnico:</w:t>
      </w:r>
    </w:p>
    <w:p>
      <w:pPr>
        <w:pStyle w:val="ListParagraph"/>
        <w:numPr>
          <w:ilvl w:val="0"/>
          <w:numId w:val="2"/>
        </w:numPr>
        <w:spacing w:after="60"/>
      </w:pPr>
      <w:r>
        <w:rPr>
          <w:rFonts w:ascii="Calibri" w:cs="Calibri" w:eastAsia="Calibri" w:hAnsi="Calibri"/>
        </w:rPr>
        <w:t xml:space="preserve">Estática (Astro o HTML + JS) desplegada en Netlify, dominio propio de Bescansa.</w:t>
      </w:r>
    </w:p>
    <w:p>
      <w:pPr>
        <w:pStyle w:val="ListParagraph"/>
        <w:numPr>
          <w:ilvl w:val="0"/>
          <w:numId w:val="2"/>
        </w:numPr>
        <w:spacing w:after="60"/>
      </w:pPr>
      <w:r>
        <w:rPr>
          <w:rFonts w:ascii="Calibri" w:cs="Calibri" w:eastAsia="Calibri" w:hAnsi="Calibri"/>
        </w:rPr>
        <w:t xml:space="preserve">Captura de UTM, </w:t>
      </w:r>
      <w:r>
        <w:rPr>
          <w:rFonts w:ascii="Consolas" w:cs="Consolas" w:eastAsia="Consolas" w:hAnsi="Consolas"/>
          <w:sz w:val="20"/>
          <w:szCs w:val="20"/>
          <w:shd w:fill="EEF3F5" w:color="auto" w:val="clear"/>
        </w:rPr>
        <w:t xml:space="preserve">gclid</w:t>
      </w:r>
      <w:r>
        <w:rPr>
          <w:rFonts w:ascii="Calibri" w:cs="Calibri" w:eastAsia="Calibri" w:hAnsi="Calibri"/>
        </w:rPr>
        <w:t xml:space="preserve">, </w:t>
      </w:r>
      <w:r>
        <w:rPr>
          <w:rFonts w:ascii="Consolas" w:cs="Consolas" w:eastAsia="Consolas" w:hAnsi="Consolas"/>
          <w:sz w:val="20"/>
          <w:szCs w:val="20"/>
          <w:shd w:fill="EEF3F5" w:color="auto" w:val="clear"/>
        </w:rPr>
        <w:t xml:space="preserve">fbclid</w:t>
      </w:r>
      <w:r>
        <w:rPr>
          <w:rFonts w:ascii="Calibri" w:cs="Calibri" w:eastAsia="Calibri" w:hAnsi="Calibri"/>
        </w:rPr>
        <w:t xml:space="preserve">, referrer, landing y variante, guardados en campos ocultos.</w:t>
      </w:r>
    </w:p>
    <w:p>
      <w:pPr>
        <w:pStyle w:val="ListParagraph"/>
        <w:numPr>
          <w:ilvl w:val="0"/>
          <w:numId w:val="2"/>
        </w:numPr>
        <w:spacing w:after="60"/>
      </w:pPr>
      <w:r>
        <w:rPr>
          <w:rFonts w:ascii="Calibri" w:cs="Calibri" w:eastAsia="Calibri" w:hAnsi="Calibri"/>
        </w:rPr>
        <w:t xml:space="preserve">Banner de cookies (CMP) con Consent Mode v2 antes de cargar Meta Pixel / Google tag.</w:t>
      </w:r>
    </w:p>
    <w:p>
      <w:pPr>
        <w:pStyle w:val="ListParagraph"/>
        <w:numPr>
          <w:ilvl w:val="0"/>
          <w:numId w:val="2"/>
        </w:numPr>
        <w:spacing w:after="60"/>
      </w:pPr>
      <w:r>
        <w:rPr>
          <w:rFonts w:ascii="Calibri" w:cs="Calibri" w:eastAsia="Calibri" w:hAnsi="Calibri"/>
        </w:rPr>
        <w:t xml:space="preserve">Meta Pixel + Conversions API (con </w:t>
      </w:r>
      <w:r>
        <w:rPr>
          <w:rFonts w:ascii="Consolas" w:cs="Consolas" w:eastAsia="Consolas" w:hAnsi="Consolas"/>
          <w:sz w:val="20"/>
          <w:szCs w:val="20"/>
          <w:shd w:fill="EEF3F5" w:color="auto" w:val="clear"/>
        </w:rPr>
        <w:t xml:space="preserve">event_id</w:t>
      </w:r>
      <w:r>
        <w:rPr>
          <w:rFonts w:ascii="Calibri" w:cs="Calibri" w:eastAsia="Calibri" w:hAnsi="Calibri"/>
        </w:rPr>
        <w:t xml:space="preserve"> para deduplicar) y Google Ads (conversiones mejoradas / offline con </w:t>
      </w:r>
      <w:r>
        <w:rPr>
          <w:rFonts w:ascii="Consolas" w:cs="Consolas" w:eastAsia="Consolas" w:hAnsi="Consolas"/>
          <w:sz w:val="20"/>
          <w:szCs w:val="20"/>
          <w:shd w:fill="EEF3F5" w:color="auto" w:val="clear"/>
        </w:rPr>
        <w:t xml:space="preserve">gclid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Envío a un endpoint del CRM (API de Netlify Functions o Supabase Edge Function) con verificación anti-spam (honeypot + Turnstile/hCaptcha).</w:t>
      </w:r>
    </w:p>
    <w:p>
      <w:pPr>
        <w:pStyle w:val="ListParagraph"/>
        <w:numPr>
          <w:ilvl w:val="0"/>
          <w:numId w:val="2"/>
        </w:numPr>
        <w:spacing w:after="60"/>
      </w:pPr>
      <w:r>
        <w:rPr>
          <w:rFonts w:ascii="Calibri" w:cs="Calibri" w:eastAsia="Calibri" w:hAnsi="Calibri"/>
        </w:rPr>
        <w:t xml:space="preserve">Rendimiento: imágenes optimizadas (AVIF/WebP), LCP &lt; 2,5 s móvil; el tráfico de Meta es casi todo móvil, así que se diseña </w:t>
      </w:r>
      <w:r>
        <w:rPr>
          <w:rFonts w:ascii="Calibri" w:cs="Calibri" w:eastAsia="Calibri" w:hAnsi="Calibri"/>
          <w:b/>
          <w:bCs/>
        </w:rPr>
        <w:t xml:space="preserve">mobile first</w:t>
      </w:r>
      <w:r>
        <w:rPr>
          <w:rFonts w:ascii="Calibri" w:cs="Calibri" w:eastAsia="Calibri" w:hAnsi="Calibri"/>
        </w:rPr>
        <w:t xml:space="preserve"> aunque el CRM no lo sea.</w:t>
      </w:r>
    </w:p>
    <w:p>
      <w:pPr>
        <w:pStyle w:val="ListParagraph"/>
        <w:numPr>
          <w:ilvl w:val="0"/>
          <w:numId w:val="2"/>
        </w:numPr>
        <w:spacing w:after="60"/>
      </w:pPr>
      <w:r>
        <w:rPr>
          <w:rFonts w:ascii="Calibri" w:cs="Calibri" w:eastAsia="Calibri" w:hAnsi="Calibri"/>
        </w:rPr>
        <w:t xml:space="preserve">Variantes A/B para titular y CTA.</w:t>
      </w:r>
    </w:p>
    <w:p>
      <w:pPr>
        <w:pStyle w:val="Heading2"/>
      </w:pPr>
      <w:r>
        <w:rPr>
          <w:rFonts w:ascii="Calibri" w:cs="Calibri" w:eastAsia="Calibri" w:hAnsi="Calibri"/>
        </w:rPr>
        <w:t xml:space="preserve">5. Lo que se conserva</w:t>
      </w:r>
    </w:p>
    <w:p>
      <w:pPr>
        <w:spacing w:after="120"/>
      </w:pPr>
      <w:r>
        <w:rPr>
          <w:rFonts w:ascii="Calibri" w:cs="Calibri" w:eastAsia="Calibri" w:hAnsi="Calibri"/>
        </w:rPr>
        <w:t xml:space="preserve">Marca, paleta turquesa, tono, las 6 tipologías, las 5 etapas del proceso, las garantías y los datos de contacto. Se mejora la prueba social y se añaden cifras.</w:t>
      </w:r>
    </w:p>
    <w:p>
      <w:pPr>
        <w:pStyle w:val="Heading1"/>
        <w:pageBreakBefore/>
      </w:pPr>
      <w:r>
        <w:rPr>
          <w:rFonts w:ascii="Calibri" w:cs="Calibri" w:eastAsia="Calibri" w:hAnsi="Calibri"/>
        </w:rPr>
        <w:t xml:space="preserve">Formulario de la landing y captura del buyer persona</w:t>
      </w:r>
    </w:p>
    <w:p>
      <w:pPr>
        <w:spacing w:after="120"/>
      </w:pPr>
      <w:r>
        <w:rPr>
          <w:rFonts w:ascii="Calibri" w:cs="Calibri" w:eastAsia="Calibri" w:hAnsi="Calibri"/>
        </w:rPr>
        <w:t xml:space="preserve">Base: la respuesta de Codex sobre información mínima para presupuestar una vivienda modular + lo observado en Pipefy y en la landing actual. Principio: </w:t>
      </w:r>
      <w:r>
        <w:rPr>
          <w:rFonts w:ascii="Calibri" w:cs="Calibri" w:eastAsia="Calibri" w:hAnsi="Calibri"/>
          <w:b/>
          <w:bCs/>
        </w:rPr>
        <w:t xml:space="preserve">pedir poco al principio, permitir "No lo sé", usar rangos y dejar opcional todo lo que no bloquea el primer contacto.</w:t>
      </w:r>
    </w:p>
    <w:p>
      <w:pPr>
        <w:pStyle w:val="Heading2"/>
      </w:pPr>
      <w:r>
        <w:rPr>
          <w:rFonts w:ascii="Calibri" w:cs="Calibri" w:eastAsia="Calibri" w:hAnsi="Calibri"/>
        </w:rPr>
        <w:t xml:space="preserve">1. Formulario recomendado: 5 pasos cortos</w:t>
      </w:r>
    </w:p>
    <w:p>
      <w:pPr>
        <w:pStyle w:val="Heading3"/>
      </w:pPr>
      <w:r>
        <w:rPr>
          <w:rFonts w:ascii="Calibri" w:cs="Calibri" w:eastAsia="Calibri" w:hAnsi="Calibri"/>
        </w:rPr>
        <w:t xml:space="preserve">Paso 1 — Ubicación y terreno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3"/>
        <w:gridCol w:w="5005"/>
        <w:gridCol w:w="900"/>
      </w:tblGrid>
      <w:tr>
        <w:trPr>
          <w:cantSplit/>
          <w:tblHeader/>
        </w:trPr>
        <w:tc>
          <w:tcPr>
            <w:tcW w:type="dxa" w:w="3733"/>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Campo</w:t>
            </w:r>
          </w:p>
        </w:tc>
        <w:tc>
          <w:tcPr>
            <w:tcW w:type="dxa" w:w="5005"/>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Tipo</w:t>
            </w:r>
          </w:p>
        </w:tc>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Obligatorio</w:t>
            </w:r>
          </w:p>
        </w:tc>
      </w:tr>
      <w:tr>
        <w:trPr>
          <w:cantSplit/>
          <w:tblHeader w:val="false"/>
        </w:trPr>
        <w:tc>
          <w:tcPr>
            <w:tcW w:type="dxa" w:w="37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Provincia y municipio (o código postal)</w:t>
            </w:r>
          </w:p>
        </w:tc>
        <w:tc>
          <w:tcPr>
            <w:tcW w:type="dxa" w:w="500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selector / CP</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37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Situación del terreno</w:t>
            </w:r>
          </w:p>
        </w:tc>
        <w:tc>
          <w:tcPr>
            <w:tcW w:type="dxa" w:w="500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Tengo terreno propio / Lo tengo reservado / Busco terreno / No tengo terreno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37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Superficie de la parcela (m²)</w:t>
            </w:r>
          </w:p>
        </w:tc>
        <w:tc>
          <w:tcPr>
            <w:tcW w:type="dxa" w:w="500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número o "No lo sé"</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r>
        <w:trPr>
          <w:cantSplit/>
          <w:tblHeader w:val="false"/>
        </w:trPr>
        <w:tc>
          <w:tcPr>
            <w:tcW w:type="dxa" w:w="373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Referencia catastral o dirección</w:t>
            </w:r>
          </w:p>
        </w:tc>
        <w:tc>
          <w:tcPr>
            <w:tcW w:type="dxa" w:w="500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bl>
    <w:p>
      <w:pPr>
        <w:spacing w:after="120"/>
      </w:pPr>
    </w:p>
    <w:p>
      <w:pPr>
        <w:pStyle w:val="Heading3"/>
      </w:pPr>
      <w:r>
        <w:rPr>
          <w:rFonts w:ascii="Calibri" w:cs="Calibri" w:eastAsia="Calibri" w:hAnsi="Calibri"/>
        </w:rPr>
        <w:t xml:space="preserve">Paso 2 — La vivienda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4"/>
        <w:gridCol w:w="7194"/>
        <w:gridCol w:w="900"/>
      </w:tblGrid>
      <w:tr>
        <w:trPr>
          <w:cantSplit/>
          <w:tblHeader/>
        </w:trPr>
        <w:tc>
          <w:tcPr>
            <w:tcW w:type="dxa" w:w="154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Campo</w:t>
            </w:r>
          </w:p>
        </w:tc>
        <w:tc>
          <w:tcPr>
            <w:tcW w:type="dxa" w:w="719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Tipo</w:t>
            </w:r>
          </w:p>
        </w:tc>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Obligatorio</w:t>
            </w:r>
          </w:p>
        </w:tc>
      </w:tr>
      <w:tr>
        <w:trPr>
          <w:cantSplit/>
          <w:tblHeader w:val="false"/>
        </w:trPr>
        <w:tc>
          <w:tcPr>
            <w:tcW w:type="dxa" w:w="154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Superficie deseada</w:t>
            </w:r>
          </w:p>
        </w:tc>
        <w:tc>
          <w:tcPr>
            <w:tcW w:type="dxa" w:w="719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rangos (hasta 60 / 60–90 / 90–120 / 120–165 / más de 165 / no lo sé) + m² exactos opcional</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154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Dormitorios</w:t>
            </w:r>
          </w:p>
        </w:tc>
        <w:tc>
          <w:tcPr>
            <w:tcW w:type="dxa" w:w="719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 / 2 / 3 / 4 / 5+</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154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Baños</w:t>
            </w:r>
          </w:p>
        </w:tc>
        <w:tc>
          <w:tcPr>
            <w:tcW w:type="dxa" w:w="719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 / 2 / 3+</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r>
        <w:trPr>
          <w:cantSplit/>
          <w:tblHeader w:val="false"/>
        </w:trPr>
        <w:tc>
          <w:tcPr>
            <w:tcW w:type="dxa" w:w="154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Plantas</w:t>
            </w:r>
          </w:p>
        </w:tc>
        <w:tc>
          <w:tcPr>
            <w:tcW w:type="dxa" w:w="719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Una / Dos / Indiferente</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r>
        <w:trPr>
          <w:cantSplit/>
          <w:tblHeader w:val="false"/>
        </w:trPr>
        <w:tc>
          <w:tcPr>
            <w:tcW w:type="dxa" w:w="154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Uso</w:t>
            </w:r>
          </w:p>
        </w:tc>
        <w:tc>
          <w:tcPr>
            <w:tcW w:type="dxa" w:w="719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Habitual / Segunda residencia / Alquiler</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154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Alcance</w:t>
            </w:r>
          </w:p>
        </w:tc>
        <w:tc>
          <w:tcPr>
            <w:tcW w:type="dxa" w:w="719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Solo vivienda / Vivienda instalada / Llave en mano / No lo sé</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bl>
    <w:p>
      <w:pPr>
        <w:spacing w:after="120"/>
      </w:pPr>
    </w:p>
    <w:p>
      <w:pPr>
        <w:pStyle w:val="Heading3"/>
      </w:pPr>
      <w:r>
        <w:rPr>
          <w:rFonts w:ascii="Calibri" w:cs="Calibri" w:eastAsia="Calibri" w:hAnsi="Calibri"/>
        </w:rPr>
        <w:t xml:space="preserve">Paso 3 — Acabados y extras (todo opcional)</w:t>
      </w:r>
    </w:p>
    <w:p>
      <w:pPr>
        <w:spacing w:after="120"/>
      </w:pPr>
      <w:r>
        <w:rPr>
          <w:rFonts w:ascii="Calibri" w:cs="Calibri" w:eastAsia="Calibri" w:hAnsi="Calibri"/>
        </w:rPr>
        <w:t xml:space="preserve">Estilo (tarjetas visuales), nivel de acabados (esencial / estándar / superior), cocina incluida, porche/garaje/terraza, climatización (aerotermia / otro / recomendar), eficiencia, necesidades especiales (accesibilidad, teletrabajo, mascotas…).</w:t>
      </w:r>
    </w:p>
    <w:p>
      <w:pPr>
        <w:pStyle w:val="Heading3"/>
      </w:pPr>
      <w:r>
        <w:rPr>
          <w:rFonts w:ascii="Calibri" w:cs="Calibri" w:eastAsia="Calibri" w:hAnsi="Calibri"/>
        </w:rPr>
        <w:t xml:space="preserve">Paso 4 — Presupuesto y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5"/>
        <w:gridCol w:w="6543"/>
        <w:gridCol w:w="900"/>
      </w:tblGrid>
      <w:tr>
        <w:trPr>
          <w:cantSplit/>
          <w:tblHeader/>
        </w:trPr>
        <w:tc>
          <w:tcPr>
            <w:tcW w:type="dxa" w:w="2195"/>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Campo</w:t>
            </w:r>
          </w:p>
        </w:tc>
        <w:tc>
          <w:tcPr>
            <w:tcW w:type="dxa" w:w="6543"/>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Tipo</w:t>
            </w:r>
          </w:p>
        </w:tc>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Obligatorio</w:t>
            </w:r>
          </w:p>
        </w:tc>
      </w:tr>
      <w:tr>
        <w:trPr>
          <w:cantSplit/>
          <w:tblHeader w:val="false"/>
        </w:trPr>
        <w:tc>
          <w:tcPr>
            <w:tcW w:type="dxa" w:w="219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Presupuesto orientativo</w:t>
            </w:r>
          </w:p>
        </w:tc>
        <w:tc>
          <w:tcPr>
            <w:tcW w:type="dxa" w:w="654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rangos (&lt;150.000 € / 150–200 mil / 200–300 mil / &gt;300 mil / no lo sé)</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219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Plazo previsto</w:t>
            </w:r>
          </w:p>
        </w:tc>
        <w:tc>
          <w:tcPr>
            <w:tcW w:type="dxa" w:w="654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Urgente / 6–12 meses / 12–24 meses / Sin definir</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219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Financiación</w:t>
            </w:r>
          </w:p>
        </w:tc>
        <w:tc>
          <w:tcPr>
            <w:tcW w:type="dxa" w:w="654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Recursos propios / Hipoteca / Sin decidir</w:t>
            </w:r>
          </w:p>
        </w:tc>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bl>
    <w:p>
      <w:pPr>
        <w:spacing w:after="120"/>
      </w:pPr>
    </w:p>
    <w:p>
      <w:pPr>
        <w:pStyle w:val="Heading3"/>
      </w:pPr>
      <w:r>
        <w:rPr>
          <w:rFonts w:ascii="Calibri" w:cs="Calibri" w:eastAsia="Calibri" w:hAnsi="Calibri"/>
        </w:rPr>
        <w:t xml:space="preserve">Paso 5 — Contacto y buyer 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15"/>
        <w:gridCol w:w="4383"/>
        <w:gridCol w:w="1140"/>
      </w:tblGrid>
      <w:tr>
        <w:trPr>
          <w:cantSplit/>
          <w:tblHeader/>
        </w:trPr>
        <w:tc>
          <w:tcPr>
            <w:tcW w:type="dxa" w:w="4115"/>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Campo</w:t>
            </w:r>
          </w:p>
        </w:tc>
        <w:tc>
          <w:tcPr>
            <w:tcW w:type="dxa" w:w="4383"/>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Tipo</w:t>
            </w:r>
          </w:p>
        </w:tc>
        <w:tc>
          <w:tcPr>
            <w:tcW w:type="dxa" w:w="114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Obligatorio</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Nombre</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Apellidos</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texto</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Teléfono (+34)</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validado</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Email</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validado</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Mejor forma/horario de contacto</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Llamada / WhatsApp / Email + franja horaria</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Planos, fotos o documentación</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archivo</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Consentimiento de privacidad</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casilla, no premarcada</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w:t>
            </w:r>
          </w:p>
        </w:tc>
      </w:tr>
      <w:tr>
        <w:trPr>
          <w:cantSplit/>
          <w:tblHeader w:val="false"/>
        </w:trPr>
        <w:tc>
          <w:tcPr>
            <w:tcW w:type="dxa" w:w="411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Comunicaciones comerciales</w:t>
            </w:r>
          </w:p>
        </w:tc>
        <w:tc>
          <w:tcPr>
            <w:tcW w:type="dxa" w:w="438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casilla separada</w:t>
            </w:r>
          </w:p>
        </w:tc>
        <w:tc>
          <w:tcPr>
            <w:tcW w:type="dxa" w:w="114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w:t>
            </w:r>
          </w:p>
        </w:tc>
      </w:tr>
    </w:tbl>
    <w:p>
      <w:pPr>
        <w:spacing w:after="120"/>
      </w:pPr>
    </w:p>
    <w:p>
      <w:pPr>
        <w:spacing w:after="120"/>
      </w:pPr>
      <w:r>
        <w:rPr>
          <w:rFonts w:ascii="Calibri" w:cs="Calibri" w:eastAsia="Calibri" w:hAnsi="Calibri"/>
        </w:rPr>
        <w:t xml:space="preserve">Mínimo real obligatorio: </w:t>
      </w:r>
      <w:r>
        <w:rPr>
          <w:rFonts w:ascii="Calibri" w:cs="Calibri" w:eastAsia="Calibri" w:hAnsi="Calibri"/>
          <w:b/>
          <w:bCs/>
        </w:rPr>
        <w:t xml:space="preserve">ubicación, situación del terreno, superficie (rango), dormitorios, uso, presupuesto (rango), plazo, nombre, teléfono, email, consentimiento</w:t>
      </w:r>
      <w:r>
        <w:rPr>
          <w:rFonts w:ascii="Calibri" w:cs="Calibri" w:eastAsia="Calibri" w:hAnsi="Calibri"/>
        </w:rPr>
        <w:t xml:space="preserve">. Con eso se puede generar el presupuesto orientativo y detectar solicitudes inviables (superficie incoherente con el presupuesto).</w:t>
      </w:r>
    </w:p>
    <w:p>
      <w:pPr>
        <w:spacing w:after="120"/>
      </w:pPr>
      <w:r>
        <w:rPr>
          <w:rFonts w:ascii="Calibri" w:cs="Calibri" w:eastAsia="Calibri" w:hAnsi="Calibri"/>
        </w:rPr>
        <w:t xml:space="preserve">Si se prefiere una conversión máxima en frío (Meta), existe una </w:t>
      </w:r>
      <w:r>
        <w:rPr>
          <w:rFonts w:ascii="Calibri" w:cs="Calibri" w:eastAsia="Calibri" w:hAnsi="Calibri"/>
          <w:b/>
          <w:bCs/>
        </w:rPr>
        <w:t xml:space="preserve">versión corta de 2 pasos</w:t>
      </w:r>
      <w:r>
        <w:rPr>
          <w:rFonts w:ascii="Calibri" w:cs="Calibri" w:eastAsia="Calibri" w:hAnsi="Calibri"/>
        </w:rPr>
        <w:t xml:space="preserve"> (situación del terreno, superficie, presupuesto, nombre, teléfono, email, consentimiento) y el resto se completa en la llamada o en un enlace posterior ("completa tu ficha").</w:t>
      </w:r>
    </w:p>
    <w:p>
      <w:pPr>
        <w:pStyle w:val="Heading2"/>
      </w:pPr>
      <w:r>
        <w:rPr>
          <w:rFonts w:ascii="Calibri" w:cs="Calibri" w:eastAsia="Calibri" w:hAnsi="Calibri"/>
        </w:rPr>
        <w:t xml:space="preserve">2. Captura para entender al buyer persona</w:t>
      </w:r>
    </w:p>
    <w:p>
      <w:pPr>
        <w:spacing w:after="120"/>
      </w:pPr>
      <w:r>
        <w:rPr>
          <w:rFonts w:ascii="Calibri" w:cs="Calibri" w:eastAsia="Calibri" w:hAnsi="Calibri"/>
        </w:rPr>
        <w:t xml:space="preserve">Objetivo: aprender quién compra, sin frenar el envío ni recopilar datos innecesarios (RGPD: minimización). Todo se pone como </w:t>
      </w:r>
      <w:r>
        <w:rPr>
          <w:rFonts w:ascii="Calibri" w:cs="Calibri" w:eastAsia="Calibri" w:hAnsi="Calibri"/>
          <w:b/>
          <w:bCs/>
        </w:rPr>
        <w:t xml:space="preserve">bloque opcional</w:t>
      </w:r>
      <w:r>
        <w:rPr>
          <w:rFonts w:ascii="Calibri" w:cs="Calibri" w:eastAsia="Calibri" w:hAnsi="Calibri"/>
        </w:rPr>
        <w:t xml:space="preserve"> "Ayúdanos a personalizar tu propuesta" al final del paso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2"/>
        <w:gridCol w:w="4749"/>
        <w:gridCol w:w="2207"/>
      </w:tblGrid>
      <w:tr>
        <w:trPr>
          <w:cantSplit/>
          <w:tblHeader/>
        </w:trPr>
        <w:tc>
          <w:tcPr>
            <w:tcW w:type="dxa" w:w="2682"/>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Dato</w:t>
            </w:r>
          </w:p>
        </w:tc>
        <w:tc>
          <w:tcPr>
            <w:tcW w:type="dxa" w:w="4749"/>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Opciones sugeridas</w:t>
            </w:r>
          </w:p>
        </w:tc>
        <w:tc>
          <w:tcPr>
            <w:tcW w:type="dxa" w:w="2207"/>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Para qué sirve</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Rango de edad</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18–24 / 25–34 / 35–44 / 45–54 / 55–64 / 65+ / Prefiero no decirlo</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Segmentar anuncios, tono, financiación</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Composición del hogar</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Vivo solo/a / En pareja / Familia con hijos pequeños / Familia con hijos mayores / Otros</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Tipología y m²</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Nº de personas que vivirán en la casa</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 / 2 / 3 / 4 / 5+</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Dormitorios/baños</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Situación actual de vivienda</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Alquiler / Propiedad que quiero vender / Vivo con familia / Otra</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Urgencia y financiación</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Motivo principal del proyecto</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Primera vivienda / Cambio a una casa mayor / Segunda residencia / Inversión-alquiler / Jubilación / Otro</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Mensaje del anuncio</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Qué es lo más importante</w:t>
            </w:r>
            <w:r>
              <w:rPr>
                <w:rFonts w:ascii="Calibri" w:cs="Calibri" w:eastAsia="Calibri" w:hAnsi="Calibri"/>
                <w:sz w:val="19"/>
                <w:szCs w:val="19"/>
              </w:rPr>
              <w:t xml:space="preserve"> (ordenar o elegir 2)</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Precio / Plazo / Diseño / Eficiencia energética / Trámites resueltos / Calidad</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Argumentos de venta</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Cómo nos conociste</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Instagram / Facebook / Google / YouTube / Recomendación / Otro</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Contrastar contra la atribución técnica</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Situación laboral / perfil</w:t>
            </w:r>
            <w:r>
              <w:rPr>
                <w:rFonts w:ascii="Calibri" w:cs="Calibri" w:eastAsia="Calibri" w:hAnsi="Calibri"/>
                <w:sz w:val="19"/>
                <w:szCs w:val="19"/>
              </w:rPr>
              <w:t xml:space="preserve"> (opcional)</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Empleado/a / Autónomo/a-empresario/a / Funcionario/a / Jubilado/a / Otro</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Financiación, capacidad de compra</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Teletrabajo</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Sí / Parcial / No</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Necesidad de estudio/despacho</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Mascotas / accesibilidad</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Casillas</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Diseño</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¿Has consultado otras opciones?</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Otras casas modulares / Construcción tradicional / Compra de vivienda hecha / No</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Competencia</w:t>
            </w:r>
          </w:p>
        </w:tc>
      </w:tr>
      <w:tr>
        <w:trPr>
          <w:cantSplit/>
          <w:tblHeader w:val="false"/>
        </w:trPr>
        <w:tc>
          <w:tcPr>
            <w:tcW w:type="dxa" w:w="2682"/>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Principal preocupación</w:t>
            </w:r>
          </w:p>
        </w:tc>
        <w:tc>
          <w:tcPr>
            <w:tcW w:type="dxa" w:w="4749"/>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Coste final / Plazos / Licencias / Financiación / Calidad de la construcción</w:t>
            </w:r>
          </w:p>
        </w:tc>
        <w:tc>
          <w:tcPr>
            <w:tcW w:type="dxa" w:w="2207"/>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Contenido de FAQ y nurturing</w:t>
            </w:r>
          </w:p>
        </w:tc>
      </w:tr>
    </w:tbl>
    <w:p>
      <w:pPr>
        <w:spacing w:after="120"/>
      </w:pPr>
    </w:p>
    <w:p>
      <w:pPr>
        <w:spacing w:after="120"/>
      </w:pPr>
      <w:r>
        <w:rPr>
          <w:rFonts w:ascii="Calibri" w:cs="Calibri" w:eastAsia="Calibri" w:hAnsi="Calibri"/>
        </w:rPr>
        <w:t xml:space="preserve">Recomendación de fase 1: elegir </w:t>
      </w:r>
      <w:r>
        <w:rPr>
          <w:rFonts w:ascii="Calibri" w:cs="Calibri" w:eastAsia="Calibri" w:hAnsi="Calibri"/>
          <w:b/>
          <w:bCs/>
        </w:rPr>
        <w:t xml:space="preserve">5 datos</w:t>
      </w:r>
      <w:r>
        <w:rPr>
          <w:rFonts w:ascii="Calibri" w:cs="Calibri" w:eastAsia="Calibri" w:hAnsi="Calibri"/>
        </w:rPr>
        <w:t xml:space="preserve"> (edad, composición del hogar, motivo, situación actual y "qué es lo más importante") y sumar el resto por oleadas para no alargar el formulario.</w:t>
      </w:r>
    </w:p>
    <w:p>
      <w:pPr>
        <w:spacing w:after="120"/>
      </w:pPr>
      <w:r>
        <w:rPr>
          <w:rFonts w:ascii="Calibri" w:cs="Calibri" w:eastAsia="Calibri" w:hAnsi="Calibri"/>
        </w:rPr>
        <w:t xml:space="preserve">Notas de privacidad: son datos no sensibles en sentido RGPD (no revelan salud, ideología, etc.), pero se informan en la política de privacidad, van con finalidad "personalizar y mejorar el servicio" y se pueden pedir de forma opcional.</w:t>
      </w:r>
    </w:p>
    <w:p>
      <w:pPr>
        <w:pStyle w:val="Heading2"/>
      </w:pPr>
      <w:r>
        <w:rPr>
          <w:rFonts w:ascii="Calibri" w:cs="Calibri" w:eastAsia="Calibri" w:hAnsi="Calibri"/>
        </w:rPr>
        <w:t xml:space="preserve">3. Campos ocultos (automáticos)</w:t>
      </w:r>
    </w:p>
    <w:p>
      <w:pPr>
        <w:spacing w:after="120"/>
      </w:pPr>
      <w:r>
        <w:rPr>
          <w:rFonts w:ascii="Consolas" w:cs="Consolas" w:eastAsia="Consolas" w:hAnsi="Consolas"/>
          <w:sz w:val="20"/>
          <w:szCs w:val="20"/>
          <w:shd w:fill="EEF3F5" w:color="auto" w:val="clear"/>
        </w:rPr>
        <w:t xml:space="preserve">utm_source</w:t>
      </w:r>
      <w:r>
        <w:rPr>
          <w:rFonts w:ascii="Calibri" w:cs="Calibri" w:eastAsia="Calibri" w:hAnsi="Calibri"/>
        </w:rPr>
        <w:t xml:space="preserve">, </w:t>
      </w:r>
      <w:r>
        <w:rPr>
          <w:rFonts w:ascii="Consolas" w:cs="Consolas" w:eastAsia="Consolas" w:hAnsi="Consolas"/>
          <w:sz w:val="20"/>
          <w:szCs w:val="20"/>
          <w:shd w:fill="EEF3F5" w:color="auto" w:val="clear"/>
        </w:rPr>
        <w:t xml:space="preserve">utm_medium</w:t>
      </w:r>
      <w:r>
        <w:rPr>
          <w:rFonts w:ascii="Calibri" w:cs="Calibri" w:eastAsia="Calibri" w:hAnsi="Calibri"/>
        </w:rPr>
        <w:t xml:space="preserve">, </w:t>
      </w:r>
      <w:r>
        <w:rPr>
          <w:rFonts w:ascii="Consolas" w:cs="Consolas" w:eastAsia="Consolas" w:hAnsi="Consolas"/>
          <w:sz w:val="20"/>
          <w:szCs w:val="20"/>
          <w:shd w:fill="EEF3F5" w:color="auto" w:val="clear"/>
        </w:rPr>
        <w:t xml:space="preserve">utm_campaign</w:t>
      </w:r>
      <w:r>
        <w:rPr>
          <w:rFonts w:ascii="Calibri" w:cs="Calibri" w:eastAsia="Calibri" w:hAnsi="Calibri"/>
        </w:rPr>
        <w:t xml:space="preserve">, </w:t>
      </w:r>
      <w:r>
        <w:rPr>
          <w:rFonts w:ascii="Consolas" w:cs="Consolas" w:eastAsia="Consolas" w:hAnsi="Consolas"/>
          <w:sz w:val="20"/>
          <w:szCs w:val="20"/>
          <w:shd w:fill="EEF3F5" w:color="auto" w:val="clear"/>
        </w:rPr>
        <w:t xml:space="preserve">utm_content</w:t>
      </w:r>
      <w:r>
        <w:rPr>
          <w:rFonts w:ascii="Calibri" w:cs="Calibri" w:eastAsia="Calibri" w:hAnsi="Calibri"/>
        </w:rPr>
        <w:t xml:space="preserve">, </w:t>
      </w:r>
      <w:r>
        <w:rPr>
          <w:rFonts w:ascii="Consolas" w:cs="Consolas" w:eastAsia="Consolas" w:hAnsi="Consolas"/>
          <w:sz w:val="20"/>
          <w:szCs w:val="20"/>
          <w:shd w:fill="EEF3F5" w:color="auto" w:val="clear"/>
        </w:rPr>
        <w:t xml:space="preserve">utm_term</w:t>
      </w:r>
      <w:r>
        <w:rPr>
          <w:rFonts w:ascii="Calibri" w:cs="Calibri" w:eastAsia="Calibri" w:hAnsi="Calibri"/>
        </w:rPr>
        <w:t xml:space="preserve">, </w:t>
      </w:r>
      <w:r>
        <w:rPr>
          <w:rFonts w:ascii="Consolas" w:cs="Consolas" w:eastAsia="Consolas" w:hAnsi="Consolas"/>
          <w:sz w:val="20"/>
          <w:szCs w:val="20"/>
          <w:shd w:fill="EEF3F5" w:color="auto" w:val="clear"/>
        </w:rPr>
        <w:t xml:space="preserve">gclid</w:t>
      </w:r>
      <w:r>
        <w:rPr>
          <w:rFonts w:ascii="Calibri" w:cs="Calibri" w:eastAsia="Calibri" w:hAnsi="Calibri"/>
        </w:rPr>
        <w:t xml:space="preserve">, </w:t>
      </w:r>
      <w:r>
        <w:rPr>
          <w:rFonts w:ascii="Consolas" w:cs="Consolas" w:eastAsia="Consolas" w:hAnsi="Consolas"/>
          <w:sz w:val="20"/>
          <w:szCs w:val="20"/>
          <w:shd w:fill="EEF3F5" w:color="auto" w:val="clear"/>
        </w:rPr>
        <w:t xml:space="preserve">fbclid</w:t>
      </w:r>
      <w:r>
        <w:rPr>
          <w:rFonts w:ascii="Calibri" w:cs="Calibri" w:eastAsia="Calibri" w:hAnsi="Calibri"/>
        </w:rPr>
        <w:t xml:space="preserve">, </w:t>
      </w:r>
      <w:r>
        <w:rPr>
          <w:rFonts w:ascii="Consolas" w:cs="Consolas" w:eastAsia="Consolas" w:hAnsi="Consolas"/>
          <w:sz w:val="20"/>
          <w:szCs w:val="20"/>
          <w:shd w:fill="EEF3F5" w:color="auto" w:val="clear"/>
        </w:rPr>
        <w:t xml:space="preserve">fbc</w:t>
      </w:r>
      <w:r>
        <w:rPr>
          <w:rFonts w:ascii="Calibri" w:cs="Calibri" w:eastAsia="Calibri" w:hAnsi="Calibri"/>
        </w:rPr>
        <w:t xml:space="preserve">/</w:t>
      </w:r>
      <w:r>
        <w:rPr>
          <w:rFonts w:ascii="Consolas" w:cs="Consolas" w:eastAsia="Consolas" w:hAnsi="Consolas"/>
          <w:sz w:val="20"/>
          <w:szCs w:val="20"/>
          <w:shd w:fill="EEF3F5" w:color="auto" w:val="clear"/>
        </w:rPr>
        <w:t xml:space="preserve">fbp</w:t>
      </w:r>
      <w:r>
        <w:rPr>
          <w:rFonts w:ascii="Calibri" w:cs="Calibri" w:eastAsia="Calibri" w:hAnsi="Calibri"/>
        </w:rPr>
        <w:t xml:space="preserve"> (Meta), </w:t>
      </w:r>
      <w:r>
        <w:rPr>
          <w:rFonts w:ascii="Consolas" w:cs="Consolas" w:eastAsia="Consolas" w:hAnsi="Consolas"/>
          <w:sz w:val="20"/>
          <w:szCs w:val="20"/>
          <w:shd w:fill="EEF3F5" w:color="auto" w:val="clear"/>
        </w:rPr>
        <w:t xml:space="preserve">landing_url</w:t>
      </w:r>
      <w:r>
        <w:rPr>
          <w:rFonts w:ascii="Calibri" w:cs="Calibri" w:eastAsia="Calibri" w:hAnsi="Calibri"/>
        </w:rPr>
        <w:t xml:space="preserve">, </w:t>
      </w:r>
      <w:r>
        <w:rPr>
          <w:rFonts w:ascii="Consolas" w:cs="Consolas" w:eastAsia="Consolas" w:hAnsi="Consolas"/>
          <w:sz w:val="20"/>
          <w:szCs w:val="20"/>
          <w:shd w:fill="EEF3F5" w:color="auto" w:val="clear"/>
        </w:rPr>
        <w:t xml:space="preserve">referrer</w:t>
      </w:r>
      <w:r>
        <w:rPr>
          <w:rFonts w:ascii="Calibri" w:cs="Calibri" w:eastAsia="Calibri" w:hAnsi="Calibri"/>
        </w:rPr>
        <w:t xml:space="preserve">, </w:t>
      </w:r>
      <w:r>
        <w:rPr>
          <w:rFonts w:ascii="Consolas" w:cs="Consolas" w:eastAsia="Consolas" w:hAnsi="Consolas"/>
          <w:sz w:val="20"/>
          <w:szCs w:val="20"/>
          <w:shd w:fill="EEF3F5" w:color="auto" w:val="clear"/>
        </w:rPr>
        <w:t xml:space="preserve">variant</w:t>
      </w:r>
      <w:r>
        <w:rPr>
          <w:rFonts w:ascii="Calibri" w:cs="Calibri" w:eastAsia="Calibri" w:hAnsi="Calibri"/>
        </w:rPr>
        <w:t xml:space="preserve">, </w:t>
      </w:r>
      <w:r>
        <w:rPr>
          <w:rFonts w:ascii="Consolas" w:cs="Consolas" w:eastAsia="Consolas" w:hAnsi="Consolas"/>
          <w:sz w:val="20"/>
          <w:szCs w:val="20"/>
          <w:shd w:fill="EEF3F5" w:color="auto" w:val="clear"/>
        </w:rPr>
        <w:t xml:space="preserve">device</w:t>
      </w:r>
      <w:r>
        <w:rPr>
          <w:rFonts w:ascii="Calibri" w:cs="Calibri" w:eastAsia="Calibri" w:hAnsi="Calibri"/>
        </w:rPr>
        <w:t xml:space="preserve">, </w:t>
      </w:r>
      <w:r>
        <w:rPr>
          <w:rFonts w:ascii="Consolas" w:cs="Consolas" w:eastAsia="Consolas" w:hAnsi="Consolas"/>
          <w:sz w:val="20"/>
          <w:szCs w:val="20"/>
          <w:shd w:fill="EEF3F5" w:color="auto" w:val="clear"/>
        </w:rPr>
        <w:t xml:space="preserve">created_at</w:t>
      </w:r>
      <w:r>
        <w:rPr>
          <w:rFonts w:ascii="Calibri" w:cs="Calibri" w:eastAsia="Calibri" w:hAnsi="Calibri"/>
        </w:rPr>
        <w:t xml:space="preserve">, </w:t>
      </w:r>
      <w:r>
        <w:rPr>
          <w:rFonts w:ascii="Consolas" w:cs="Consolas" w:eastAsia="Consolas" w:hAnsi="Consolas"/>
          <w:sz w:val="20"/>
          <w:szCs w:val="20"/>
          <w:shd w:fill="EEF3F5" w:color="auto" w:val="clear"/>
        </w:rPr>
        <w:t xml:space="preserve">consent_text_version</w:t>
      </w:r>
      <w:r>
        <w:rPr>
          <w:rFonts w:ascii="Calibri" w:cs="Calibri" w:eastAsia="Calibri" w:hAnsi="Calibri"/>
        </w:rPr>
        <w:t xml:space="preserve">, </w:t>
      </w:r>
      <w:r>
        <w:rPr>
          <w:rFonts w:ascii="Consolas" w:cs="Consolas" w:eastAsia="Consolas" w:hAnsi="Consolas"/>
          <w:sz w:val="20"/>
          <w:szCs w:val="20"/>
          <w:shd w:fill="EEF3F5" w:color="auto" w:val="clear"/>
        </w:rPr>
        <w:t xml:space="preserve">consent_at</w:t>
      </w:r>
      <w:r>
        <w:rPr>
          <w:rFonts w:ascii="Calibri" w:cs="Calibri" w:eastAsia="Calibri" w:hAnsi="Calibri"/>
        </w:rPr>
        <w:t xml:space="preserve">, </w:t>
      </w:r>
      <w:r>
        <w:rPr>
          <w:rFonts w:ascii="Consolas" w:cs="Consolas" w:eastAsia="Consolas" w:hAnsi="Consolas"/>
          <w:sz w:val="20"/>
          <w:szCs w:val="20"/>
          <w:shd w:fill="EEF3F5" w:color="auto" w:val="clear"/>
        </w:rPr>
        <w:t xml:space="preserve">ip_hash</w:t>
      </w:r>
      <w:r>
        <w:rPr>
          <w:rFonts w:ascii="Calibri" w:cs="Calibri" w:eastAsia="Calibri" w:hAnsi="Calibri"/>
        </w:rPr>
        <w:t xml:space="preserve">.</w:t>
      </w:r>
    </w:p>
    <w:p>
      <w:pPr>
        <w:pStyle w:val="Heading2"/>
      </w:pPr>
      <w:r>
        <w:rPr>
          <w:rFonts w:ascii="Calibri" w:cs="Calibri" w:eastAsia="Calibri" w:hAnsi="Calibri"/>
        </w:rPr>
        <w:t xml:space="preserve">4. Mapa de campos: Pipefy → CRM nuevo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3"/>
        <w:gridCol w:w="6075"/>
      </w:tblGrid>
      <w:tr>
        <w:trPr>
          <w:cantSplit/>
          <w:tblHeader/>
        </w:trPr>
        <w:tc>
          <w:tcPr>
            <w:tcW w:type="dxa" w:w="3563"/>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Pipefy</w:t>
            </w:r>
          </w:p>
        </w:tc>
        <w:tc>
          <w:tcPr>
            <w:tcW w:type="dxa" w:w="6075"/>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CRM nuevo</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Nome do contato + Apellidos</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nombre</w:t>
            </w:r>
            <w:r>
              <w:rPr>
                <w:rFonts w:ascii="Calibri" w:cs="Calibri" w:eastAsia="Calibri" w:hAnsi="Calibri"/>
                <w:sz w:val="19"/>
                <w:szCs w:val="19"/>
              </w:rPr>
              <w:t xml:space="preserve">, </w:t>
            </w:r>
            <w:r>
              <w:rPr>
                <w:rFonts w:ascii="Consolas" w:cs="Consolas" w:eastAsia="Consolas" w:hAnsi="Consolas"/>
                <w:sz w:val="17"/>
                <w:szCs w:val="17"/>
                <w:shd w:fill="EEF3F5" w:color="auto" w:val="clear"/>
              </w:rPr>
              <w:t xml:space="preserve">apellidos</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Telefone</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telefono</w:t>
            </w:r>
            <w:r>
              <w:rPr>
                <w:rFonts w:ascii="Calibri" w:cs="Calibri" w:eastAsia="Calibri" w:hAnsi="Calibri"/>
                <w:sz w:val="19"/>
                <w:szCs w:val="19"/>
              </w:rPr>
              <w:t xml:space="preserve"> (E.164)</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Email profissional</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email</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Empresa</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 elimina)</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Valor do negócio</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valor_estimado</w:t>
            </w:r>
            <w:r>
              <w:rPr>
                <w:rFonts w:ascii="Calibri" w:cs="Calibri" w:eastAsia="Calibri" w:hAnsi="Calibri"/>
                <w:sz w:val="19"/>
                <w:szCs w:val="19"/>
              </w:rPr>
              <w:t xml:space="preserve"> (calculado / manual)</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Data do fechamento esperado</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fecha_cierre_estimada</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Temperatura</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prioridad</w:t>
            </w:r>
            <w:r>
              <w:rPr>
                <w:rFonts w:ascii="Calibri" w:cs="Calibri" w:eastAsia="Calibri" w:hAnsi="Calibri"/>
                <w:sz w:val="19"/>
                <w:szCs w:val="19"/>
              </w:rPr>
              <w:t xml:space="preserve"> (calor)</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Tipo de proyecto</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interes</w:t>
            </w:r>
            <w:r>
              <w:rPr>
                <w:rFonts w:ascii="Calibri" w:cs="Calibri" w:eastAsia="Calibri" w:hAnsi="Calibri"/>
                <w:sz w:val="19"/>
                <w:szCs w:val="19"/>
              </w:rPr>
              <w:t xml:space="preserve"> (casa modular / reforma / terreno / otro)</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Pregunta de Calificación</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etapa_proyecto</w:t>
            </w:r>
            <w:r>
              <w:rPr>
                <w:rFonts w:ascii="Calibri" w:cs="Calibri" w:eastAsia="Calibri" w:hAnsi="Calibri"/>
                <w:sz w:val="19"/>
                <w:szCs w:val="19"/>
              </w:rPr>
              <w:t xml:space="preserve"> (lista cerrada normalizada)</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Nombre del Ad / Conjunto / Campaña</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anuncio_id</w:t>
            </w:r>
            <w:r>
              <w:rPr>
                <w:rFonts w:ascii="Calibri" w:cs="Calibri" w:eastAsia="Calibri" w:hAnsi="Calibri"/>
                <w:sz w:val="19"/>
                <w:szCs w:val="19"/>
              </w:rPr>
              <w:t xml:space="preserve">, </w:t>
            </w:r>
            <w:r>
              <w:rPr>
                <w:rFonts w:ascii="Consolas" w:cs="Consolas" w:eastAsia="Consolas" w:hAnsi="Consolas"/>
                <w:sz w:val="17"/>
                <w:szCs w:val="17"/>
                <w:shd w:fill="EEF3F5" w:color="auto" w:val="clear"/>
              </w:rPr>
              <w:t xml:space="preserve">conjunto_id</w:t>
            </w:r>
            <w:r>
              <w:rPr>
                <w:rFonts w:ascii="Calibri" w:cs="Calibri" w:eastAsia="Calibri" w:hAnsi="Calibri"/>
                <w:sz w:val="19"/>
                <w:szCs w:val="19"/>
              </w:rPr>
              <w:t xml:space="preserve">, </w:t>
            </w:r>
            <w:r>
              <w:rPr>
                <w:rFonts w:ascii="Consolas" w:cs="Consolas" w:eastAsia="Consolas" w:hAnsi="Consolas"/>
                <w:sz w:val="17"/>
                <w:szCs w:val="17"/>
                <w:shd w:fill="EEF3F5" w:color="auto" w:val="clear"/>
              </w:rPr>
              <w:t xml:space="preserve">campana_id</w:t>
            </w:r>
            <w:r>
              <w:rPr>
                <w:rFonts w:ascii="Calibri" w:cs="Calibri" w:eastAsia="Calibri" w:hAnsi="Calibri"/>
                <w:sz w:val="19"/>
                <w:szCs w:val="19"/>
              </w:rPr>
              <w:t xml:space="preserve"> (tablas de referencia)</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Notas</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notas</w:t>
            </w:r>
            <w:r>
              <w:rPr>
                <w:rFonts w:ascii="Calibri" w:cs="Calibri" w:eastAsia="Calibri" w:hAnsi="Calibri"/>
                <w:sz w:val="19"/>
                <w:szCs w:val="19"/>
              </w:rPr>
              <w:t xml:space="preserve"> + historial de actividad</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Documentos</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adjuntos</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Etiquetas</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estado_contacto</w:t>
            </w:r>
            <w:r>
              <w:rPr>
                <w:rFonts w:ascii="Calibri" w:cs="Calibri" w:eastAsia="Calibri" w:hAnsi="Calibri"/>
                <w:sz w:val="19"/>
                <w:szCs w:val="19"/>
              </w:rPr>
              <w:t xml:space="preserve">, </w:t>
            </w:r>
            <w:r>
              <w:rPr>
                <w:rFonts w:ascii="Consolas" w:cs="Consolas" w:eastAsia="Consolas" w:hAnsi="Consolas"/>
                <w:sz w:val="17"/>
                <w:szCs w:val="17"/>
                <w:shd w:fill="EEF3F5" w:color="auto" w:val="clear"/>
              </w:rPr>
              <w:t xml:space="preserve">intentos</w:t>
            </w:r>
            <w:r>
              <w:rPr>
                <w:rFonts w:ascii="Calibri" w:cs="Calibri" w:eastAsia="Calibri" w:hAnsi="Calibri"/>
                <w:sz w:val="19"/>
                <w:szCs w:val="19"/>
              </w:rPr>
              <w:t xml:space="preserve">, </w:t>
            </w:r>
            <w:r>
              <w:rPr>
                <w:rFonts w:ascii="Consolas" w:cs="Consolas" w:eastAsia="Consolas" w:hAnsi="Consolas"/>
                <w:sz w:val="17"/>
                <w:szCs w:val="17"/>
                <w:shd w:fill="EEF3F5" w:color="auto" w:val="clear"/>
              </w:rPr>
              <w:t xml:space="preserve">interes</w:t>
            </w:r>
            <w:r>
              <w:rPr>
                <w:rFonts w:ascii="Calibri" w:cs="Calibri" w:eastAsia="Calibri" w:hAnsi="Calibri"/>
                <w:sz w:val="19"/>
                <w:szCs w:val="19"/>
              </w:rPr>
              <w:t xml:space="preserve">, </w:t>
            </w:r>
            <w:r>
              <w:rPr>
                <w:rFonts w:ascii="Consolas" w:cs="Consolas" w:eastAsia="Consolas" w:hAnsi="Consolas"/>
                <w:sz w:val="17"/>
                <w:szCs w:val="17"/>
                <w:shd w:fill="EEF3F5" w:color="auto" w:val="clear"/>
              </w:rPr>
              <w:t xml:space="preserve">origen_chatbot</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Fase actual</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etapa</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Creado el</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onsolas" w:cs="Consolas" w:eastAsia="Consolas" w:hAnsi="Consolas"/>
                <w:sz w:val="17"/>
                <w:szCs w:val="17"/>
                <w:shd w:fill="EEF3F5" w:color="auto" w:val="clear"/>
              </w:rPr>
              <w:t xml:space="preserve">created_at</w:t>
            </w:r>
          </w:p>
        </w:tc>
      </w:tr>
      <w:tr>
        <w:trPr>
          <w:cantSplit/>
          <w:tblHeader w:val="false"/>
        </w:trPr>
        <w:tc>
          <w:tcPr>
            <w:tcW w:type="dxa" w:w="3563"/>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Últ. comentario</w:t>
            </w:r>
          </w:p>
        </w:tc>
        <w:tc>
          <w:tcPr>
            <w:tcW w:type="dxa" w:w="6075"/>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actividad</w:t>
            </w:r>
          </w:p>
        </w:tc>
      </w:tr>
    </w:tbl>
    <w:p>
      <w:pPr>
        <w:spacing w:after="120"/>
      </w:pPr>
    </w:p>
    <w:p>
      <w:pPr>
        <w:spacing w:after="120"/>
      </w:pPr>
      <w:r>
        <w:rPr>
          <w:rFonts w:ascii="Calibri" w:cs="Calibri" w:eastAsia="Calibri" w:hAnsi="Calibri"/>
        </w:rPr>
        <w:t xml:space="preserve">Normalización de "Pregunta de Calificación" al importar:</w:t>
      </w:r>
    </w:p>
    <w:p>
      <w:pPr>
        <w:pStyle w:val="ListParagraph"/>
        <w:numPr>
          <w:ilvl w:val="0"/>
          <w:numId w:val="2"/>
        </w:numPr>
        <w:spacing w:after="60"/>
      </w:pPr>
      <w:r>
        <w:rPr>
          <w:rFonts w:ascii="Calibri" w:cs="Calibri" w:eastAsia="Calibri" w:hAnsi="Calibri"/>
        </w:rPr>
        <w:t xml:space="preserve">"sí, me gustaría recibirlo" → </w:t>
      </w:r>
      <w:r>
        <w:rPr>
          <w:rFonts w:ascii="Consolas" w:cs="Consolas" w:eastAsia="Consolas" w:hAnsi="Consolas"/>
          <w:sz w:val="20"/>
          <w:szCs w:val="20"/>
          <w:shd w:fill="EEF3F5" w:color="auto" w:val="clear"/>
        </w:rPr>
        <w:t xml:space="preserve">solicita_informacion</w:t>
      </w:r>
    </w:p>
    <w:p>
      <w:pPr>
        <w:pStyle w:val="ListParagraph"/>
        <w:numPr>
          <w:ilvl w:val="0"/>
          <w:numId w:val="2"/>
        </w:numPr>
        <w:spacing w:after="60"/>
      </w:pPr>
      <w:r>
        <w:rPr>
          <w:rFonts w:ascii="Calibri" w:cs="Calibri" w:eastAsia="Calibri" w:hAnsi="Calibri"/>
        </w:rPr>
        <w:t xml:space="preserve">"solo quiero recibir información por ahora" → </w:t>
      </w:r>
      <w:r>
        <w:rPr>
          <w:rFonts w:ascii="Consolas" w:cs="Consolas" w:eastAsia="Consolas" w:hAnsi="Consolas"/>
          <w:sz w:val="20"/>
          <w:szCs w:val="20"/>
          <w:shd w:fill="EEF3F5" w:color="auto" w:val="clear"/>
        </w:rPr>
        <w:t xml:space="preserve">solo_informacion</w:t>
      </w:r>
    </w:p>
    <w:p>
      <w:pPr>
        <w:pStyle w:val="ListParagraph"/>
        <w:numPr>
          <w:ilvl w:val="0"/>
          <w:numId w:val="2"/>
        </w:numPr>
        <w:spacing w:after="60"/>
      </w:pPr>
      <w:r>
        <w:rPr>
          <w:rFonts w:ascii="Calibri" w:cs="Calibri" w:eastAsia="Calibri" w:hAnsi="Calibri"/>
        </w:rPr>
        <w:t xml:space="preserve">"Tengo el terreno, busco proyecto" → </w:t>
      </w:r>
      <w:r>
        <w:rPr>
          <w:rFonts w:ascii="Consolas" w:cs="Consolas" w:eastAsia="Consolas" w:hAnsi="Consolas"/>
          <w:sz w:val="20"/>
          <w:szCs w:val="20"/>
          <w:shd w:fill="EEF3F5" w:color="auto" w:val="clear"/>
        </w:rPr>
        <w:t xml:space="preserve">tiene_terreno</w:t>
      </w:r>
    </w:p>
    <w:p>
      <w:pPr>
        <w:pStyle w:val="ListParagraph"/>
        <w:numPr>
          <w:ilvl w:val="0"/>
          <w:numId w:val="2"/>
        </w:numPr>
        <w:spacing w:after="60"/>
      </w:pPr>
      <w:r>
        <w:rPr>
          <w:rFonts w:ascii="Calibri" w:cs="Calibri" w:eastAsia="Calibri" w:hAnsi="Calibri"/>
        </w:rPr>
        <w:t xml:space="preserve">"Explorando ideas, quiero orientación" / "Explorar ideas, buscar orientación" → </w:t>
      </w:r>
      <w:r>
        <w:rPr>
          <w:rFonts w:ascii="Consolas" w:cs="Consolas" w:eastAsia="Consolas" w:hAnsi="Consolas"/>
          <w:sz w:val="20"/>
          <w:szCs w:val="20"/>
          <w:shd w:fill="EEF3F5" w:color="auto" w:val="clear"/>
        </w:rPr>
        <w:t xml:space="preserve">explorando</w:t>
      </w:r>
    </w:p>
    <w:p>
      <w:pPr>
        <w:pStyle w:val="ListParagraph"/>
        <w:numPr>
          <w:ilvl w:val="0"/>
          <w:numId w:val="2"/>
        </w:numPr>
        <w:spacing w:after="60"/>
      </w:pPr>
      <w:r>
        <w:rPr>
          <w:rFonts w:ascii="Calibri" w:cs="Calibri" w:eastAsia="Calibri" w:hAnsi="Calibri"/>
        </w:rPr>
        <w:t xml:space="preserve">"Tengo el proyecto, quiero presupuesto" → </w:t>
      </w:r>
      <w:r>
        <w:rPr>
          <w:rFonts w:ascii="Consolas" w:cs="Consolas" w:eastAsia="Consolas" w:hAnsi="Consolas"/>
          <w:sz w:val="20"/>
          <w:szCs w:val="20"/>
          <w:shd w:fill="EEF3F5" w:color="auto" w:val="clear"/>
        </w:rPr>
        <w:t xml:space="preserve">tiene_proyecto</w:t>
      </w:r>
    </w:p>
    <w:p>
      <w:pPr>
        <w:pStyle w:val="ListParagraph"/>
        <w:numPr>
          <w:ilvl w:val="0"/>
          <w:numId w:val="2"/>
        </w:numPr>
        <w:spacing w:after="60"/>
      </w:pPr>
      <w:r>
        <w:rPr>
          <w:rFonts w:ascii="Calibri" w:cs="Calibri" w:eastAsia="Calibri" w:hAnsi="Calibri"/>
        </w:rPr>
        <w:t xml:space="preserve">"Listo para empezar (lo antes posible / cuanto antes)" → </w:t>
      </w:r>
      <w:r>
        <w:rPr>
          <w:rFonts w:ascii="Consolas" w:cs="Consolas" w:eastAsia="Consolas" w:hAnsi="Consolas"/>
          <w:sz w:val="20"/>
          <w:szCs w:val="20"/>
          <w:shd w:fill="EEF3F5" w:color="auto" w:val="clear"/>
        </w:rPr>
        <w:t xml:space="preserve">listo_para_empezar</w:t>
      </w:r>
    </w:p>
    <w:p>
      <w:pPr>
        <w:pStyle w:val="Heading1"/>
        <w:pageBreakBefore/>
      </w:pPr>
      <w:r>
        <w:rPr>
          <w:rFonts w:ascii="Calibri" w:cs="Calibri" w:eastAsia="Calibri" w:hAnsi="Calibri"/>
        </w:rPr>
        <w:t xml:space="preserve">Integración con Meta (y Google) y estrategia de chatbot</w:t>
      </w:r>
    </w:p>
    <w:p>
      <w:pPr>
        <w:spacing w:after="120"/>
      </w:pPr>
      <w:r>
        <w:rPr>
          <w:rFonts w:ascii="Calibri" w:cs="Calibri" w:eastAsia="Calibri" w:hAnsi="Calibri"/>
        </w:rPr>
        <w:t xml:space="preserve">Investigación del 2026-09-25 con documentación oficial de Meta y Google y guías de terceros. Las cifras de precios de WhatsApp vienen de fuentes de terceros y deben confirmarse antes de contratar.</w:t>
      </w:r>
    </w:p>
    <w:p>
      <w:pPr>
        <w:pStyle w:val="Heading2"/>
      </w:pPr>
      <w:r>
        <w:rPr>
          <w:rFonts w:ascii="Calibri" w:cs="Calibri" w:eastAsia="Calibri" w:hAnsi="Calibri"/>
        </w:rPr>
        <w:t xml:space="preserve">1. Situación de partida</w:t>
      </w:r>
    </w:p>
    <w:p>
      <w:pPr>
        <w:pStyle w:val="ListParagraph"/>
        <w:numPr>
          <w:ilvl w:val="0"/>
          <w:numId w:val="2"/>
        </w:numPr>
        <w:spacing w:after="60"/>
      </w:pPr>
      <w:r>
        <w:rPr>
          <w:rFonts w:ascii="Calibri" w:cs="Calibri" w:eastAsia="Calibri" w:hAnsi="Calibri"/>
        </w:rPr>
        <w:t xml:space="preserve">Todos los leads actuales llegan por </w:t>
      </w:r>
      <w:r>
        <w:rPr>
          <w:rFonts w:ascii="Calibri" w:cs="Calibri" w:eastAsia="Calibri" w:hAnsi="Calibri"/>
          <w:b/>
          <w:bCs/>
        </w:rPr>
        <w:t xml:space="preserve">formularios nativos de Meta (Lead Ads / "Instant Forms")</w:t>
      </w:r>
      <w:r>
        <w:rPr>
          <w:rFonts w:ascii="Calibri" w:cs="Calibri" w:eastAsia="Calibri" w:hAnsi="Calibri"/>
        </w:rPr>
        <w:t xml:space="preserve">. Es decir, la persona rellena el formulario dentro de Facebook o Instagram y nunca pisa la landing.</w:t>
      </w:r>
    </w:p>
    <w:p>
      <w:pPr>
        <w:pStyle w:val="ListParagraph"/>
        <w:numPr>
          <w:ilvl w:val="0"/>
          <w:numId w:val="2"/>
        </w:numPr>
        <w:spacing w:after="60"/>
      </w:pPr>
      <w:r>
        <w:rPr>
          <w:rFonts w:ascii="Calibri" w:cs="Calibri" w:eastAsia="Calibri" w:hAnsi="Calibri"/>
        </w:rPr>
        <w:t xml:space="preserve">Una conexión, montada por la agencia, copia cada lead a Pipefy. Nadie en Bescansa sabe cómo está hecha ni tiene contacto con la agencia.</w:t>
      </w:r>
    </w:p>
    <w:p>
      <w:pPr>
        <w:pStyle w:val="ListParagraph"/>
        <w:numPr>
          <w:ilvl w:val="0"/>
          <w:numId w:val="2"/>
        </w:numPr>
        <w:spacing w:after="60"/>
      </w:pPr>
      <w:r>
        <w:rPr>
          <w:rFonts w:ascii="Calibri" w:cs="Calibri" w:eastAsia="Calibri" w:hAnsi="Calibri"/>
          <w:b/>
          <w:bCs/>
        </w:rPr>
        <w:t xml:space="preserve">Riesgo inmediato:</w:t>
      </w:r>
      <w:r>
        <w:rPr>
          <w:rFonts w:ascii="Calibri" w:cs="Calibri" w:eastAsia="Calibri" w:hAnsi="Calibri"/>
        </w:rPr>
        <w:t xml:space="preserve"> Meta solo conserva los datos de un lead unos </w:t>
      </w:r>
      <w:r>
        <w:rPr>
          <w:rFonts w:ascii="Calibri" w:cs="Calibri" w:eastAsia="Calibri" w:hAnsi="Calibri"/>
          <w:b/>
          <w:bCs/>
        </w:rPr>
        <w:t xml:space="preserve">90 días</w:t>
      </w:r>
      <w:r>
        <w:rPr>
          <w:rFonts w:ascii="Calibri" w:cs="Calibri" w:eastAsia="Calibri" w:hAnsi="Calibri"/>
        </w:rPr>
        <w:t xml:space="preserve">. Si la conexión se corta, los leads nuevos dejan de llegar y los que no se descarguen a tiempo se pierden.</w:t>
      </w:r>
    </w:p>
    <w:p>
      <w:pPr>
        <w:pStyle w:val="Heading2"/>
      </w:pPr>
      <w:r>
        <w:rPr>
          <w:rFonts w:ascii="Calibri" w:cs="Calibri" w:eastAsia="Calibri" w:hAnsi="Calibri"/>
        </w:rPr>
        <w:t xml:space="preserve">2. Primero: recuperar el control de las cuentas (antes de programar)</w:t>
      </w:r>
    </w:p>
    <w:p>
      <w:pPr>
        <w:spacing w:after="120"/>
      </w:pPr>
      <w:r>
        <w:rPr>
          <w:rFonts w:ascii="Calibri" w:cs="Calibri" w:eastAsia="Calibri" w:hAnsi="Calibri"/>
        </w:rPr>
        <w:t xml:space="preserve">Hay que confirmar que Bescansa es </w:t>
      </w:r>
      <w:r>
        <w:rPr>
          <w:rFonts w:ascii="Calibri" w:cs="Calibri" w:eastAsia="Calibri" w:hAnsi="Calibri"/>
          <w:b/>
          <w:bCs/>
        </w:rPr>
        <w:t xml:space="preserve">propietaria</w:t>
      </w:r>
      <w:r>
        <w:rPr>
          <w:rFonts w:ascii="Calibri" w:cs="Calibri" w:eastAsia="Calibri" w:hAnsi="Calibri"/>
        </w:rPr>
        <w:t xml:space="preserve"> (no invitada) de estos activos. Si están a nombre de la agencia, hay que pedir la transferencia o crear cuentas propias:</w:t>
      </w:r>
    </w:p>
    <w:p>
      <w:pPr>
        <w:pStyle w:val="ListParagraph"/>
        <w:numPr>
          <w:ilvl w:val="0"/>
          <w:numId w:val="7"/>
        </w:numPr>
        <w:spacing w:after="60"/>
      </w:pPr>
      <w:r>
        <w:rPr>
          <w:rFonts w:ascii="Calibri" w:cs="Calibri" w:eastAsia="Calibri" w:hAnsi="Calibri"/>
          <w:b/>
          <w:bCs/>
        </w:rPr>
        <w:t xml:space="preserve">Página de Facebook</w:t>
      </w:r>
      <w:r>
        <w:rPr>
          <w:rFonts w:ascii="Calibri" w:cs="Calibri" w:eastAsia="Calibri" w:hAnsi="Calibri"/>
        </w:rPr>
        <w:t xml:space="preserve"> de Estudio Bescansa: ¿quién es administrador?</w:t>
      </w:r>
    </w:p>
    <w:p>
      <w:pPr>
        <w:pStyle w:val="ListParagraph"/>
        <w:numPr>
          <w:ilvl w:val="0"/>
          <w:numId w:val="7"/>
        </w:numPr>
        <w:spacing w:after="60"/>
      </w:pPr>
      <w:r>
        <w:rPr>
          <w:rFonts w:ascii="Calibri" w:cs="Calibri" w:eastAsia="Calibri" w:hAnsi="Calibri"/>
          <w:b/>
          <w:bCs/>
        </w:rPr>
        <w:t xml:space="preserve">Meta Business Manager / Business Suite</w:t>
      </w:r>
      <w:r>
        <w:rPr>
          <w:rFonts w:ascii="Calibri" w:cs="Calibri" w:eastAsia="Calibri" w:hAnsi="Calibri"/>
        </w:rPr>
        <w:t xml:space="preserve"> (business.facebook.com): ¿a nombre de quién está el negocio?</w:t>
      </w:r>
    </w:p>
    <w:p>
      <w:pPr>
        <w:pStyle w:val="ListParagraph"/>
        <w:numPr>
          <w:ilvl w:val="0"/>
          <w:numId w:val="7"/>
        </w:numPr>
        <w:spacing w:after="60"/>
      </w:pPr>
      <w:r>
        <w:rPr>
          <w:rFonts w:ascii="Calibri" w:cs="Calibri" w:eastAsia="Calibri" w:hAnsi="Calibri"/>
          <w:b/>
          <w:bCs/>
        </w:rPr>
        <w:t xml:space="preserve">Cuenta publicitaria</w:t>
      </w:r>
      <w:r>
        <w:rPr>
          <w:rFonts w:ascii="Calibri" w:cs="Calibri" w:eastAsia="Calibri" w:hAnsi="Calibri"/>
        </w:rPr>
        <w:t xml:space="preserve"> (Ad Account): ¿pertenece al negocio de Bescansa o al de la agencia?</w:t>
      </w:r>
    </w:p>
    <w:p>
      <w:pPr>
        <w:pStyle w:val="ListParagraph"/>
        <w:numPr>
          <w:ilvl w:val="0"/>
          <w:numId w:val="7"/>
        </w:numPr>
        <w:spacing w:after="60"/>
      </w:pPr>
      <w:r>
        <w:rPr>
          <w:rFonts w:ascii="Calibri" w:cs="Calibri" w:eastAsia="Calibri" w:hAnsi="Calibri"/>
          <w:b/>
          <w:bCs/>
        </w:rPr>
        <w:t xml:space="preserve">Píxel de Meta</w:t>
      </w:r>
      <w:r>
        <w:rPr>
          <w:rFonts w:ascii="Calibri" w:cs="Calibri" w:eastAsia="Calibri" w:hAnsi="Calibri"/>
        </w:rPr>
        <w:t xml:space="preserve"> y </w:t>
      </w:r>
      <w:r>
        <w:rPr>
          <w:rFonts w:ascii="Calibri" w:cs="Calibri" w:eastAsia="Calibri" w:hAnsi="Calibri"/>
          <w:b/>
          <w:bCs/>
        </w:rPr>
        <w:t xml:space="preserve">dominio verificado</w:t>
      </w:r>
      <w:r>
        <w:rPr>
          <w:rFonts w:ascii="Calibri" w:cs="Calibri" w:eastAsia="Calibri" w:hAnsi="Calibri"/>
        </w:rPr>
        <w:t xml:space="preserve">.</w:t>
      </w:r>
    </w:p>
    <w:p>
      <w:pPr>
        <w:pStyle w:val="ListParagraph"/>
        <w:numPr>
          <w:ilvl w:val="0"/>
          <w:numId w:val="7"/>
        </w:numPr>
        <w:spacing w:after="60"/>
      </w:pPr>
      <w:r>
        <w:rPr>
          <w:rFonts w:ascii="Calibri" w:cs="Calibri" w:eastAsia="Calibri" w:hAnsi="Calibri"/>
          <w:b/>
          <w:bCs/>
        </w:rPr>
        <w:t xml:space="preserve">Instagram</w:t>
      </w:r>
      <w:r>
        <w:rPr>
          <w:rFonts w:ascii="Calibri" w:cs="Calibri" w:eastAsia="Calibri" w:hAnsi="Calibri"/>
        </w:rPr>
        <w:t xml:space="preserve"> y su vínculo con la página.</w:t>
      </w:r>
    </w:p>
    <w:p>
      <w:pPr>
        <w:pStyle w:val="ListParagraph"/>
        <w:numPr>
          <w:ilvl w:val="0"/>
          <w:numId w:val="7"/>
        </w:numPr>
        <w:spacing w:after="60"/>
      </w:pPr>
      <w:r>
        <w:rPr>
          <w:rFonts w:ascii="Calibri" w:cs="Calibri" w:eastAsia="Calibri" w:hAnsi="Calibri"/>
          <w:b/>
          <w:bCs/>
        </w:rPr>
        <w:t xml:space="preserve">Google Ads</w:t>
      </w:r>
      <w:r>
        <w:rPr>
          <w:rFonts w:ascii="Calibri" w:cs="Calibri" w:eastAsia="Calibri" w:hAnsi="Calibri"/>
        </w:rPr>
        <w:t xml:space="preserve">, </w:t>
      </w:r>
      <w:r>
        <w:rPr>
          <w:rFonts w:ascii="Calibri" w:cs="Calibri" w:eastAsia="Calibri" w:hAnsi="Calibri"/>
          <w:b/>
          <w:bCs/>
        </w:rPr>
        <w:t xml:space="preserve">Google Analytics</w:t>
      </w:r>
      <w:r>
        <w:rPr>
          <w:rFonts w:ascii="Calibri" w:cs="Calibri" w:eastAsia="Calibri" w:hAnsi="Calibri"/>
        </w:rPr>
        <w:t xml:space="preserve"> y </w:t>
      </w:r>
      <w:r>
        <w:rPr>
          <w:rFonts w:ascii="Calibri" w:cs="Calibri" w:eastAsia="Calibri" w:hAnsi="Calibri"/>
          <w:b/>
          <w:bCs/>
        </w:rPr>
        <w:t xml:space="preserve">Search Console</w:t>
      </w:r>
      <w:r>
        <w:rPr>
          <w:rFonts w:ascii="Calibri" w:cs="Calibri" w:eastAsia="Calibri" w:hAnsi="Calibri"/>
        </w:rPr>
        <w:t xml:space="preserve"> (misma pregunta).</w:t>
      </w:r>
    </w:p>
    <w:p>
      <w:pPr>
        <w:spacing w:after="120"/>
      </w:pPr>
      <w:r>
        <w:rPr>
          <w:rFonts w:ascii="Calibri" w:cs="Calibri" w:eastAsia="Calibri" w:hAnsi="Calibri"/>
        </w:rPr>
        <w:t xml:space="preserve">Dónde ver cómo está conectado el CRM actual (se puede hacer sin la agencia): en Meta Business Suite → Configuración del negocio → </w:t>
      </w:r>
      <w:r>
        <w:rPr>
          <w:rFonts w:ascii="Calibri" w:cs="Calibri" w:eastAsia="Calibri" w:hAnsi="Calibri"/>
          <w:b/>
          <w:bCs/>
        </w:rPr>
        <w:t xml:space="preserve">Integraciones → Acceso a clientes potenciales (Leads Access)</w:t>
      </w:r>
      <w:r>
        <w:rPr>
          <w:rFonts w:ascii="Calibri" w:cs="Calibri" w:eastAsia="Calibri" w:hAnsi="Calibri"/>
        </w:rPr>
        <w:t xml:space="preserve">. Ahí aparecen las aplicaciones y personas con permiso para descargar leads (será la app de la agencia o de una herramienta tipo Zapier/Make). También en la Página → Herramientas de publicación → </w:t>
      </w:r>
      <w:r>
        <w:rPr>
          <w:rFonts w:ascii="Calibri" w:cs="Calibri" w:eastAsia="Calibri" w:hAnsi="Calibri"/>
          <w:b/>
          <w:bCs/>
        </w:rPr>
        <w:t xml:space="preserve">Formularios</w:t>
      </w:r>
      <w:r>
        <w:rPr>
          <w:rFonts w:ascii="Calibri" w:cs="Calibri" w:eastAsia="Calibri" w:hAnsi="Calibri"/>
        </w:rPr>
        <w:t xml:space="preserve"> se ven los formularios con su historial de leads y se pueden </w:t>
      </w:r>
      <w:r>
        <w:rPr>
          <w:rFonts w:ascii="Calibri" w:cs="Calibri" w:eastAsia="Calibri" w:hAnsi="Calibri"/>
          <w:b/>
          <w:bCs/>
        </w:rPr>
        <w:t xml:space="preserve">descargar en CSV</w:t>
      </w:r>
      <w:r>
        <w:rPr>
          <w:rFonts w:ascii="Calibri" w:cs="Calibri" w:eastAsia="Calibri" w:hAnsi="Calibri"/>
        </w:rPr>
        <w:t xml:space="preserve"> como copia de seguridad manual.</w:t>
      </w:r>
    </w:p>
    <w:p>
      <w:pPr>
        <w:spacing w:after="120"/>
      </w:pPr>
      <w:r>
        <w:rPr>
          <w:rFonts w:ascii="Calibri" w:cs="Calibri" w:eastAsia="Calibri" w:hAnsi="Calibri"/>
        </w:rPr>
        <w:t xml:space="preserve">Acción recomendada ya: </w:t>
      </w:r>
      <w:r>
        <w:rPr>
          <w:rFonts w:ascii="Calibri" w:cs="Calibri" w:eastAsia="Calibri" w:hAnsi="Calibri"/>
          <w:b/>
          <w:bCs/>
        </w:rPr>
        <w:t xml:space="preserve">descargar hoy el CSV de todos los formularios</w:t>
      </w:r>
      <w:r>
        <w:rPr>
          <w:rFonts w:ascii="Calibri" w:cs="Calibri" w:eastAsia="Calibri" w:hAnsi="Calibri"/>
        </w:rPr>
        <w:t xml:space="preserve"> (ya hay copia en Pipefy, pero es un seguro) y anotar quién tiene acceso.</w:t>
      </w:r>
    </w:p>
    <w:p>
      <w:pPr>
        <w:pStyle w:val="Heading2"/>
      </w:pPr>
      <w:r>
        <w:rPr>
          <w:rFonts w:ascii="Calibri" w:cs="Calibri" w:eastAsia="Calibri" w:hAnsi="Calibri"/>
        </w:rPr>
        <w:t xml:space="preserve">3. Cómo llegan los leads de Meta a nuestro CRM: opciones</w:t>
      </w:r>
    </w:p>
    <w:p>
      <w:pPr>
        <w:pStyle w:val="Heading3"/>
      </w:pPr>
      <w:r>
        <w:rPr>
          <w:rFonts w:ascii="Calibri" w:cs="Calibri" w:eastAsia="Calibri" w:hAnsi="Calibri"/>
        </w:rPr>
        <w:t xml:space="preserve">Opción A — Intermediario (Make, Zapier, n8n, LeadSync, LeadsBridge)</w:t>
      </w:r>
    </w:p>
    <w:p>
      <w:pPr>
        <w:spacing w:after="120"/>
      </w:pPr>
      <w:r>
        <w:rPr>
          <w:rFonts w:ascii="Calibri" w:cs="Calibri" w:eastAsia="Calibri" w:hAnsi="Calibri"/>
        </w:rPr>
        <w:t xml:space="preserve">Se conecta la cuenta de Facebook a la herramienta; ella recibe el lead y lo envía por HTTP al CRM.</w:t>
      </w:r>
    </w:p>
    <w:p>
      <w:pPr>
        <w:pStyle w:val="ListParagraph"/>
        <w:numPr>
          <w:ilvl w:val="0"/>
          <w:numId w:val="2"/>
        </w:numPr>
        <w:spacing w:after="60"/>
      </w:pPr>
      <w:r>
        <w:rPr>
          <w:rFonts w:ascii="Calibri" w:cs="Calibri" w:eastAsia="Calibri" w:hAnsi="Calibri"/>
        </w:rPr>
        <w:t xml:space="preserve">Ventajas: sale en </w:t>
      </w:r>
      <w:r>
        <w:rPr>
          <w:rFonts w:ascii="Calibri" w:cs="Calibri" w:eastAsia="Calibri" w:hAnsi="Calibri"/>
          <w:b/>
          <w:bCs/>
        </w:rPr>
        <w:t xml:space="preserve">un día</w:t>
      </w:r>
      <w:r>
        <w:rPr>
          <w:rFonts w:ascii="Calibri" w:cs="Calibri" w:eastAsia="Calibri" w:hAnsi="Calibri"/>
        </w:rPr>
        <w:t xml:space="preserve">, sin revisión de Meta (la app ya está aprobada por la herramienta), fácil de cambiar.</w:t>
      </w:r>
    </w:p>
    <w:p>
      <w:pPr>
        <w:pStyle w:val="ListParagraph"/>
        <w:numPr>
          <w:ilvl w:val="0"/>
          <w:numId w:val="2"/>
        </w:numPr>
        <w:spacing w:after="60"/>
      </w:pPr>
      <w:r>
        <w:rPr>
          <w:rFonts w:ascii="Calibri" w:cs="Calibri" w:eastAsia="Calibri" w:hAnsi="Calibri"/>
        </w:rPr>
        <w:t xml:space="preserve">Inconvenientes: cuota mensual (≈ 10–60 €), depende de un tercero, latencia y límites del plan, control menor sobre los reintentos.</w:t>
      </w:r>
    </w:p>
    <w:p>
      <w:pPr>
        <w:pStyle w:val="Heading3"/>
      </w:pPr>
      <w:r>
        <w:rPr>
          <w:rFonts w:ascii="Calibri" w:cs="Calibri" w:eastAsia="Calibri" w:hAnsi="Calibri"/>
        </w:rPr>
        <w:t xml:space="preserve">Opción B — Integración directa con webhook (recomendada a medio plazo)</w:t>
      </w:r>
    </w:p>
    <w:p>
      <w:pPr>
        <w:spacing w:after="120"/>
      </w:pPr>
      <w:r>
        <w:rPr>
          <w:rFonts w:ascii="Calibri" w:cs="Calibri" w:eastAsia="Calibri" w:hAnsi="Calibri"/>
        </w:rPr>
        <w:t xml:space="preserve">Meta avisa a nuestro servidor cada vez que hay un lead (webhook </w:t>
      </w:r>
      <w:r>
        <w:rPr>
          <w:rFonts w:ascii="Consolas" w:cs="Consolas" w:eastAsia="Consolas" w:hAnsi="Consolas"/>
          <w:sz w:val="20"/>
          <w:szCs w:val="20"/>
          <w:shd w:fill="EEF3F5" w:color="auto" w:val="clear"/>
        </w:rPr>
        <w:t xml:space="preserve">leadgen</w:t>
      </w:r>
      <w:r>
        <w:rPr>
          <w:rFonts w:ascii="Calibri" w:cs="Calibri" w:eastAsia="Calibri" w:hAnsi="Calibri"/>
        </w:rPr>
        <w:t xml:space="preserve"> sobre el objeto Página); nuestro servidor pide los datos con el </w:t>
      </w:r>
      <w:r>
        <w:rPr>
          <w:rFonts w:ascii="Consolas" w:cs="Consolas" w:eastAsia="Consolas" w:hAnsi="Consolas"/>
          <w:sz w:val="20"/>
          <w:szCs w:val="20"/>
          <w:shd w:fill="EEF3F5" w:color="auto" w:val="clear"/>
        </w:rPr>
        <w:t xml:space="preserve">leadgen_id</w:t>
      </w:r>
      <w:r>
        <w:rPr>
          <w:rFonts w:ascii="Calibri" w:cs="Calibri" w:eastAsia="Calibri" w:hAnsi="Calibri"/>
        </w:rPr>
        <w:t xml:space="preserve"> a la Graph API y los guarda en el CRM.</w:t>
      </w:r>
    </w:p>
    <w:p>
      <w:pPr>
        <w:pStyle w:val="ListParagraph"/>
        <w:numPr>
          <w:ilvl w:val="0"/>
          <w:numId w:val="2"/>
        </w:numPr>
        <w:spacing w:after="60"/>
      </w:pPr>
      <w:r>
        <w:rPr>
          <w:rFonts w:ascii="Calibri" w:cs="Calibri" w:eastAsia="Calibri" w:hAnsi="Calibri"/>
        </w:rPr>
        <w:t xml:space="preserve">Ventajas: </w:t>
      </w:r>
      <w:r>
        <w:rPr>
          <w:rFonts w:ascii="Calibri" w:cs="Calibri" w:eastAsia="Calibri" w:hAnsi="Calibri"/>
          <w:b/>
          <w:bCs/>
        </w:rPr>
        <w:t xml:space="preserve">gratis</w:t>
      </w:r>
      <w:r>
        <w:rPr>
          <w:rFonts w:ascii="Calibri" w:cs="Calibri" w:eastAsia="Calibri" w:hAnsi="Calibri"/>
        </w:rPr>
        <w:t xml:space="preserve">, casi tiempo real, control total (reintentos, deduplicación, guardado del </w:t>
      </w:r>
      <w:r>
        <w:rPr>
          <w:rFonts w:ascii="Consolas" w:cs="Consolas" w:eastAsia="Consolas" w:hAnsi="Consolas"/>
          <w:sz w:val="20"/>
          <w:szCs w:val="20"/>
          <w:shd w:fill="EEF3F5" w:color="auto" w:val="clear"/>
        </w:rPr>
        <w:t xml:space="preserve">leadgen_id</w:t>
      </w:r>
      <w:r>
        <w:rPr>
          <w:rFonts w:ascii="Calibri" w:cs="Calibri" w:eastAsia="Calibri" w:hAnsi="Calibri"/>
        </w:rPr>
        <w:t xml:space="preserve"> y </w:t>
      </w:r>
      <w:r>
        <w:rPr>
          <w:rFonts w:ascii="Consolas" w:cs="Consolas" w:eastAsia="Consolas" w:hAnsi="Consolas"/>
          <w:sz w:val="20"/>
          <w:szCs w:val="20"/>
          <w:shd w:fill="EEF3F5" w:color="auto" w:val="clear"/>
        </w:rPr>
        <w:t xml:space="preserve">fbclid</w:t>
      </w:r>
      <w:r>
        <w:rPr>
          <w:rFonts w:ascii="Calibri" w:cs="Calibri" w:eastAsia="Calibri" w:hAnsi="Calibri"/>
        </w:rPr>
        <w:t xml:space="preserve">), base necesaria para la </w:t>
      </w:r>
      <w:r>
        <w:rPr>
          <w:rFonts w:ascii="Calibri" w:cs="Calibri" w:eastAsia="Calibri" w:hAnsi="Calibri"/>
          <w:b/>
          <w:bCs/>
        </w:rPr>
        <w:t xml:space="preserve">API de conversiones para CRM</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Requisitos técnicos (según la documentación de Meta): crear una </w:t>
      </w:r>
      <w:r>
        <w:rPr>
          <w:rFonts w:ascii="Calibri" w:cs="Calibri" w:eastAsia="Calibri" w:hAnsi="Calibri"/>
          <w:b/>
          <w:bCs/>
        </w:rPr>
        <w:t xml:space="preserve">app de Meta</w:t>
      </w:r>
      <w:r>
        <w:rPr>
          <w:rFonts w:ascii="Calibri" w:cs="Calibri" w:eastAsia="Calibri" w:hAnsi="Calibri"/>
        </w:rPr>
        <w:t xml:space="preserve">, suscribir el webhook al campo </w:t>
      </w:r>
      <w:r>
        <w:rPr>
          <w:rFonts w:ascii="Consolas" w:cs="Consolas" w:eastAsia="Consolas" w:hAnsi="Consolas"/>
          <w:sz w:val="20"/>
          <w:szCs w:val="20"/>
          <w:shd w:fill="EEF3F5" w:color="auto" w:val="clear"/>
        </w:rPr>
        <w:t xml:space="preserve">leadgen</w:t>
      </w:r>
      <w:r>
        <w:rPr>
          <w:rFonts w:ascii="Calibri" w:cs="Calibri" w:eastAsia="Calibri" w:hAnsi="Calibri"/>
        </w:rPr>
        <w:t xml:space="preserve">, suscribir la app a la Página (</w:t>
      </w:r>
      <w:r>
        <w:rPr>
          <w:rFonts w:ascii="Consolas" w:cs="Consolas" w:eastAsia="Consolas" w:hAnsi="Consolas"/>
          <w:sz w:val="20"/>
          <w:szCs w:val="20"/>
          <w:shd w:fill="EEF3F5" w:color="auto" w:val="clear"/>
        </w:rPr>
        <w:t xml:space="preserve">POST /{page-id}/subscribed_apps?subscribed_fields=leadgen</w:t>
      </w:r>
      <w:r>
        <w:rPr>
          <w:rFonts w:ascii="Calibri" w:cs="Calibri" w:eastAsia="Calibri" w:hAnsi="Calibri"/>
        </w:rPr>
        <w:t xml:space="preserve">), permisos </w:t>
      </w:r>
      <w:r>
        <w:rPr>
          <w:rFonts w:ascii="Consolas" w:cs="Consolas" w:eastAsia="Consolas" w:hAnsi="Consolas"/>
          <w:sz w:val="20"/>
          <w:szCs w:val="20"/>
          <w:shd w:fill="EEF3F5" w:color="auto" w:val="clear"/>
        </w:rPr>
        <w:t xml:space="preserve">leads_retrieval</w:t>
      </w:r>
      <w:r>
        <w:rPr>
          <w:rFonts w:ascii="Calibri" w:cs="Calibri" w:eastAsia="Calibri" w:hAnsi="Calibri"/>
        </w:rPr>
        <w:t xml:space="preserve">, </w:t>
      </w:r>
      <w:r>
        <w:rPr>
          <w:rFonts w:ascii="Consolas" w:cs="Consolas" w:eastAsia="Consolas" w:hAnsi="Consolas"/>
          <w:sz w:val="20"/>
          <w:szCs w:val="20"/>
          <w:shd w:fill="EEF3F5" w:color="auto" w:val="clear"/>
        </w:rPr>
        <w:t xml:space="preserve">pages_manage_metadata</w:t>
      </w:r>
      <w:r>
        <w:rPr>
          <w:rFonts w:ascii="Calibri" w:cs="Calibri" w:eastAsia="Calibri" w:hAnsi="Calibri"/>
        </w:rPr>
        <w:t xml:space="preserve">, </w:t>
      </w:r>
      <w:r>
        <w:rPr>
          <w:rFonts w:ascii="Consolas" w:cs="Consolas" w:eastAsia="Consolas" w:hAnsi="Consolas"/>
          <w:sz w:val="20"/>
          <w:szCs w:val="20"/>
          <w:shd w:fill="EEF3F5" w:color="auto" w:val="clear"/>
        </w:rPr>
        <w:t xml:space="preserve">pages_show_list</w:t>
      </w:r>
      <w:r>
        <w:rPr>
          <w:rFonts w:ascii="Calibri" w:cs="Calibri" w:eastAsia="Calibri" w:hAnsi="Calibri"/>
        </w:rPr>
        <w:t xml:space="preserve">, </w:t>
      </w:r>
      <w:r>
        <w:rPr>
          <w:rFonts w:ascii="Consolas" w:cs="Consolas" w:eastAsia="Consolas" w:hAnsi="Consolas"/>
          <w:sz w:val="20"/>
          <w:szCs w:val="20"/>
          <w:shd w:fill="EEF3F5" w:color="auto" w:val="clear"/>
        </w:rPr>
        <w:t xml:space="preserve">pages_read_engagement</w:t>
      </w:r>
      <w:r>
        <w:rPr>
          <w:rFonts w:ascii="Calibri" w:cs="Calibri" w:eastAsia="Calibri" w:hAnsi="Calibri"/>
        </w:rPr>
        <w:t xml:space="preserve"> y </w:t>
      </w:r>
      <w:r>
        <w:rPr>
          <w:rFonts w:ascii="Consolas" w:cs="Consolas" w:eastAsia="Consolas" w:hAnsi="Consolas"/>
          <w:sz w:val="20"/>
          <w:szCs w:val="20"/>
          <w:shd w:fill="EEF3F5" w:color="auto" w:val="clear"/>
        </w:rPr>
        <w:t xml:space="preserve">ads_management</w:t>
      </w:r>
      <w:r>
        <w:rPr>
          <w:rFonts w:ascii="Calibri" w:cs="Calibri" w:eastAsia="Calibri" w:hAnsi="Calibri"/>
        </w:rPr>
        <w:t xml:space="preserve">, y pasar la </w:t>
      </w:r>
      <w:r>
        <w:rPr>
          <w:rFonts w:ascii="Calibri" w:cs="Calibri" w:eastAsia="Calibri" w:hAnsi="Calibri"/>
          <w:b/>
          <w:bCs/>
        </w:rPr>
        <w:t xml:space="preserve">revisión de la app (App Review)</w:t>
      </w:r>
      <w:r>
        <w:rPr>
          <w:rFonts w:ascii="Calibri" w:cs="Calibri" w:eastAsia="Calibri" w:hAnsi="Calibri"/>
        </w:rPr>
        <w:t xml:space="preserve">, que en la práctica exige verificación del negocio. El plazo de aprobación no está garantizado (días o semanas), por eso se tramita cuanto antes.</w:t>
      </w:r>
    </w:p>
    <w:p>
      <w:pPr>
        <w:pStyle w:val="ListParagraph"/>
        <w:numPr>
          <w:ilvl w:val="0"/>
          <w:numId w:val="2"/>
        </w:numPr>
        <w:spacing w:after="60"/>
      </w:pPr>
      <w:r>
        <w:rPr>
          <w:rFonts w:ascii="Calibri" w:cs="Calibri" w:eastAsia="Calibri" w:hAnsi="Calibri"/>
        </w:rPr>
        <w:t xml:space="preserve">Se usa un </w:t>
      </w:r>
      <w:r>
        <w:rPr>
          <w:rFonts w:ascii="Calibri" w:cs="Calibri" w:eastAsia="Calibri" w:hAnsi="Calibri"/>
          <w:b/>
          <w:bCs/>
        </w:rPr>
        <w:t xml:space="preserve">token de usuario del sistema</w:t>
      </w:r>
      <w:r>
        <w:rPr>
          <w:rFonts w:ascii="Calibri" w:cs="Calibri" w:eastAsia="Calibri" w:hAnsi="Calibri"/>
        </w:rPr>
        <w:t xml:space="preserve"> (System User) de larga duración, no de un empleado, para que no caduque ni dependa de una persona.</w:t>
      </w:r>
    </w:p>
    <w:p>
      <w:pPr>
        <w:pStyle w:val="Heading3"/>
      </w:pPr>
      <w:r>
        <w:rPr>
          <w:rFonts w:ascii="Calibri" w:cs="Calibri" w:eastAsia="Calibri" w:hAnsi="Calibri"/>
        </w:rPr>
        <w:t xml:space="preserve">Recomendación</w:t>
      </w:r>
    </w:p>
    <w:p>
      <w:pPr>
        <w:spacing w:after="120"/>
      </w:pPr>
      <w:r>
        <w:rPr>
          <w:rFonts w:ascii="Calibri" w:cs="Calibri" w:eastAsia="Calibri" w:hAnsi="Calibri"/>
          <w:b/>
          <w:bCs/>
        </w:rPr>
        <w:t xml:space="preserve">Fase 1 (para poder lanzar en 1–2 meses):</w:t>
      </w:r>
      <w:r>
        <w:rPr>
          <w:rFonts w:ascii="Calibri" w:cs="Calibri" w:eastAsia="Calibri" w:hAnsi="Calibri"/>
        </w:rPr>
        <w:t xml:space="preserve"> Opción A con Make o n8n, en cuanto el CRM tenga el endpoint de captura. Coste bajo y riesgo mínimo. </w:t>
      </w:r>
      <w:r>
        <w:rPr>
          <w:rFonts w:ascii="Calibri" w:cs="Calibri" w:eastAsia="Calibri" w:hAnsi="Calibri"/>
          <w:b/>
          <w:bCs/>
        </w:rPr>
        <w:t xml:space="preserve">En paralelo:</w:t>
      </w:r>
      <w:r>
        <w:rPr>
          <w:rFonts w:ascii="Calibri" w:cs="Calibri" w:eastAsia="Calibri" w:hAnsi="Calibri"/>
        </w:rPr>
        <w:t xml:space="preserve"> iniciar verificación del negocio y App Review para la Opción B. </w:t>
      </w:r>
      <w:r>
        <w:rPr>
          <w:rFonts w:ascii="Calibri" w:cs="Calibri" w:eastAsia="Calibri" w:hAnsi="Calibri"/>
          <w:b/>
          <w:bCs/>
        </w:rPr>
        <w:t xml:space="preserve">Fase 2:</w:t>
      </w:r>
      <w:r>
        <w:rPr>
          <w:rFonts w:ascii="Calibri" w:cs="Calibri" w:eastAsia="Calibri" w:hAnsi="Calibri"/>
        </w:rPr>
        <w:t xml:space="preserve"> cambiar a webhook directo y apagar el intermediario cuando esté aprobada.</w:t>
      </w:r>
    </w:p>
    <w:p>
      <w:pPr>
        <w:spacing w:after="120"/>
      </w:pPr>
      <w:r>
        <w:rPr>
          <w:rFonts w:ascii="Calibri" w:cs="Calibri" w:eastAsia="Calibri" w:hAnsi="Calibri"/>
        </w:rPr>
        <w:t xml:space="preserve">Todos los caminos terminan en el mismo endpoint del CRM (</w:t>
      </w:r>
      <w:r>
        <w:rPr>
          <w:rFonts w:ascii="Consolas" w:cs="Consolas" w:eastAsia="Consolas" w:hAnsi="Consolas"/>
          <w:sz w:val="20"/>
          <w:szCs w:val="20"/>
          <w:shd w:fill="EEF3F5" w:color="auto" w:val="clear"/>
        </w:rPr>
        <w:t xml:space="preserve">POST /api/leads</w:t>
      </w:r>
      <w:r>
        <w:rPr>
          <w:rFonts w:ascii="Calibri" w:cs="Calibri" w:eastAsia="Calibri" w:hAnsi="Calibri"/>
        </w:rPr>
        <w:t xml:space="preserve">), así que cambiar de A a B no exige rehacer nada.</w:t>
      </w:r>
    </w:p>
    <w:p>
      <w:pPr>
        <w:pStyle w:val="Heading2"/>
      </w:pPr>
      <w:r>
        <w:rPr>
          <w:rFonts w:ascii="Calibri" w:cs="Calibri" w:eastAsia="Calibri" w:hAnsi="Calibri"/>
        </w:rPr>
        <w:t xml:space="preserve">4. Qué debe guardar cada lead de Meta</w:t>
      </w:r>
    </w:p>
    <w:p>
      <w:pPr>
        <w:spacing w:after="120"/>
      </w:pPr>
      <w:r>
        <w:rPr>
          <w:rFonts w:ascii="Consolas" w:cs="Consolas" w:eastAsia="Consolas" w:hAnsi="Consolas"/>
          <w:sz w:val="20"/>
          <w:szCs w:val="20"/>
          <w:shd w:fill="EEF3F5" w:color="auto" w:val="clear"/>
        </w:rPr>
        <w:t xml:space="preserve">leadgen_id</w:t>
      </w:r>
      <w:r>
        <w:rPr>
          <w:rFonts w:ascii="Calibri" w:cs="Calibri" w:eastAsia="Calibri" w:hAnsi="Calibri"/>
        </w:rPr>
        <w:t xml:space="preserve"> (el ID de 15–17 dígitos, clave para la API de conversiones para CRM), </w:t>
      </w:r>
      <w:r>
        <w:rPr>
          <w:rFonts w:ascii="Consolas" w:cs="Consolas" w:eastAsia="Consolas" w:hAnsi="Consolas"/>
          <w:sz w:val="20"/>
          <w:szCs w:val="20"/>
          <w:shd w:fill="EEF3F5" w:color="auto" w:val="clear"/>
        </w:rPr>
        <w:t xml:space="preserve">form_id</w:t>
      </w:r>
      <w:r>
        <w:rPr>
          <w:rFonts w:ascii="Calibri" w:cs="Calibri" w:eastAsia="Calibri" w:hAnsi="Calibri"/>
        </w:rPr>
        <w:t xml:space="preserve">, </w:t>
      </w:r>
      <w:r>
        <w:rPr>
          <w:rFonts w:ascii="Consolas" w:cs="Consolas" w:eastAsia="Consolas" w:hAnsi="Consolas"/>
          <w:sz w:val="20"/>
          <w:szCs w:val="20"/>
          <w:shd w:fill="EEF3F5" w:color="auto" w:val="clear"/>
        </w:rPr>
        <w:t xml:space="preserve">page_id</w:t>
      </w:r>
      <w:r>
        <w:rPr>
          <w:rFonts w:ascii="Calibri" w:cs="Calibri" w:eastAsia="Calibri" w:hAnsi="Calibri"/>
        </w:rPr>
        <w:t xml:space="preserve">, </w:t>
      </w:r>
      <w:r>
        <w:rPr>
          <w:rFonts w:ascii="Consolas" w:cs="Consolas" w:eastAsia="Consolas" w:hAnsi="Consolas"/>
          <w:sz w:val="20"/>
          <w:szCs w:val="20"/>
          <w:shd w:fill="EEF3F5" w:color="auto" w:val="clear"/>
        </w:rPr>
        <w:t xml:space="preserve">ad_id</w:t>
      </w:r>
      <w:r>
        <w:rPr>
          <w:rFonts w:ascii="Calibri" w:cs="Calibri" w:eastAsia="Calibri" w:hAnsi="Calibri"/>
        </w:rPr>
        <w:t xml:space="preserve">, </w:t>
      </w:r>
      <w:r>
        <w:rPr>
          <w:rFonts w:ascii="Consolas" w:cs="Consolas" w:eastAsia="Consolas" w:hAnsi="Consolas"/>
          <w:sz w:val="20"/>
          <w:szCs w:val="20"/>
          <w:shd w:fill="EEF3F5" w:color="auto" w:val="clear"/>
        </w:rPr>
        <w:t xml:space="preserve">adset_id</w:t>
      </w:r>
      <w:r>
        <w:rPr>
          <w:rFonts w:ascii="Calibri" w:cs="Calibri" w:eastAsia="Calibri" w:hAnsi="Calibri"/>
        </w:rPr>
        <w:t xml:space="preserve">, </w:t>
      </w:r>
      <w:r>
        <w:rPr>
          <w:rFonts w:ascii="Consolas" w:cs="Consolas" w:eastAsia="Consolas" w:hAnsi="Consolas"/>
          <w:sz w:val="20"/>
          <w:szCs w:val="20"/>
          <w:shd w:fill="EEF3F5" w:color="auto" w:val="clear"/>
        </w:rPr>
        <w:t xml:space="preserve">campaign_id</w:t>
      </w:r>
      <w:r>
        <w:rPr>
          <w:rFonts w:ascii="Calibri" w:cs="Calibri" w:eastAsia="Calibri" w:hAnsi="Calibri"/>
        </w:rPr>
        <w:t xml:space="preserve"> y sus nombres, </w:t>
      </w:r>
      <w:r>
        <w:rPr>
          <w:rFonts w:ascii="Consolas" w:cs="Consolas" w:eastAsia="Consolas" w:hAnsi="Consolas"/>
          <w:sz w:val="20"/>
          <w:szCs w:val="20"/>
          <w:shd w:fill="EEF3F5" w:color="auto" w:val="clear"/>
        </w:rPr>
        <w:t xml:space="preserve">created_time</w:t>
      </w:r>
      <w:r>
        <w:rPr>
          <w:rFonts w:ascii="Calibri" w:cs="Calibri" w:eastAsia="Calibri" w:hAnsi="Calibri"/>
        </w:rPr>
        <w:t xml:space="preserve">, plataforma (Facebook/Instagram), respuestas del formulario (incluida la pregunta de calificación) y texto de consentimiento aceptado. Con los IDs se evita el problema actual de nombres escritos a mano.</w:t>
      </w:r>
    </w:p>
    <w:p>
      <w:pPr>
        <w:pStyle w:val="Heading2"/>
      </w:pPr>
      <w:r>
        <w:rPr>
          <w:rFonts w:ascii="Calibri" w:cs="Calibri" w:eastAsia="Calibri" w:hAnsi="Calibri"/>
        </w:rPr>
        <w:t xml:space="preserve">5. Devolver resultados a Meta (lo que más mejora el rendimiento)</w:t>
      </w:r>
    </w:p>
    <w:p>
      <w:pPr>
        <w:spacing w:after="120"/>
      </w:pPr>
      <w:r>
        <w:rPr>
          <w:rFonts w:ascii="Calibri" w:cs="Calibri" w:eastAsia="Calibri" w:hAnsi="Calibri"/>
          <w:b/>
          <w:bCs/>
        </w:rPr>
        <w:t xml:space="preserve">API de conversiones para CRM ("Conversion Leads")</w:t>
      </w:r>
      <w:r>
        <w:rPr>
          <w:rFonts w:ascii="Calibri" w:cs="Calibri" w:eastAsia="Calibri" w:hAnsi="Calibri"/>
        </w:rPr>
        <w:t xml:space="preserve">: el CRM envía a Meta eventos como </w:t>
      </w:r>
      <w:r>
        <w:rPr>
          <w:rFonts w:ascii="Calibri" w:cs="Calibri" w:eastAsia="Calibri" w:hAnsi="Calibri"/>
          <w:i/>
          <w:iCs/>
        </w:rPr>
        <w:t xml:space="preserve">contactado</w:t>
      </w:r>
      <w:r>
        <w:rPr>
          <w:rFonts w:ascii="Calibri" w:cs="Calibri" w:eastAsia="Calibri" w:hAnsi="Calibri"/>
        </w:rPr>
        <w:t xml:space="preserve">, </w:t>
      </w:r>
      <w:r>
        <w:rPr>
          <w:rFonts w:ascii="Calibri" w:cs="Calibri" w:eastAsia="Calibri" w:hAnsi="Calibri"/>
          <w:i/>
          <w:iCs/>
        </w:rPr>
        <w:t xml:space="preserve">calificado</w:t>
      </w:r>
      <w:r>
        <w:rPr>
          <w:rFonts w:ascii="Calibri" w:cs="Calibri" w:eastAsia="Calibri" w:hAnsi="Calibri"/>
        </w:rPr>
        <w:t xml:space="preserve">, </w:t>
      </w:r>
      <w:r>
        <w:rPr>
          <w:rFonts w:ascii="Calibri" w:cs="Calibri" w:eastAsia="Calibri" w:hAnsi="Calibri"/>
          <w:i/>
          <w:iCs/>
        </w:rPr>
        <w:t xml:space="preserve">visita</w:t>
      </w:r>
      <w:r>
        <w:rPr>
          <w:rFonts w:ascii="Calibri" w:cs="Calibri" w:eastAsia="Calibri" w:hAnsi="Calibri"/>
        </w:rPr>
        <w:t xml:space="preserve">, </w:t>
      </w:r>
      <w:r>
        <w:rPr>
          <w:rFonts w:ascii="Calibri" w:cs="Calibri" w:eastAsia="Calibri" w:hAnsi="Calibri"/>
          <w:i/>
          <w:iCs/>
        </w:rPr>
        <w:t xml:space="preserve">propuesta</w:t>
      </w:r>
      <w:r>
        <w:rPr>
          <w:rFonts w:ascii="Calibri" w:cs="Calibri" w:eastAsia="Calibri" w:hAnsi="Calibri"/>
        </w:rPr>
        <w:t xml:space="preserve">, </w:t>
      </w:r>
      <w:r>
        <w:rPr>
          <w:rFonts w:ascii="Calibri" w:cs="Calibri" w:eastAsia="Calibri" w:hAnsi="Calibri"/>
          <w:i/>
          <w:iCs/>
        </w:rPr>
        <w:t xml:space="preserve">cierre</w:t>
      </w:r>
      <w:r>
        <w:rPr>
          <w:rFonts w:ascii="Calibri" w:cs="Calibri" w:eastAsia="Calibri" w:hAnsi="Calibri"/>
        </w:rPr>
        <w:t xml:space="preserve">. Meta aprende qué leads valen la pena y optimiza los anuncios hacia personas parecidas a las que compran, no a las que solo rellenan.</w:t>
      </w:r>
    </w:p>
    <w:p>
      <w:pPr>
        <w:spacing w:after="120"/>
      </w:pPr>
      <w:r>
        <w:rPr>
          <w:rFonts w:ascii="Calibri" w:cs="Calibri" w:eastAsia="Calibri" w:hAnsi="Calibri"/>
        </w:rPr>
        <w:t xml:space="preserve">Requisitos que indica Meta:</w:t>
      </w:r>
    </w:p>
    <w:p>
      <w:pPr>
        <w:pStyle w:val="ListParagraph"/>
        <w:numPr>
          <w:ilvl w:val="0"/>
          <w:numId w:val="2"/>
        </w:numPr>
        <w:spacing w:after="60"/>
      </w:pPr>
      <w:r>
        <w:rPr>
          <w:rFonts w:ascii="Calibri" w:cs="Calibri" w:eastAsia="Calibri" w:hAnsi="Calibri"/>
        </w:rPr>
        <w:t xml:space="preserve">Compatible </w:t>
      </w:r>
      <w:r>
        <w:rPr>
          <w:rFonts w:ascii="Calibri" w:cs="Calibri" w:eastAsia="Calibri" w:hAnsi="Calibri"/>
          <w:b/>
          <w:bCs/>
        </w:rPr>
        <w:t xml:space="preserve">solo con Lead Ads (formularios instantáneos)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Enviar el </w:t>
      </w:r>
      <w:r>
        <w:rPr>
          <w:rFonts w:ascii="Calibri" w:cs="Calibri" w:eastAsia="Calibri" w:hAnsi="Calibri"/>
          <w:b/>
          <w:bCs/>
        </w:rPr>
        <w:t xml:space="preserve">ID de lead de Meta</w:t>
      </w:r>
      <w:r>
        <w:rPr>
          <w:rFonts w:ascii="Calibri" w:cs="Calibri" w:eastAsia="Calibri" w:hAnsi="Calibri"/>
        </w:rPr>
        <w:t xml:space="preserve"> y una etapa del embudo que ocurra dentro de </w:t>
      </w:r>
      <w:r>
        <w:rPr>
          <w:rFonts w:ascii="Calibri" w:cs="Calibri" w:eastAsia="Calibri" w:hAnsi="Calibri"/>
          <w:b/>
          <w:bCs/>
        </w:rPr>
        <w:t xml:space="preserve">28 días</w:t>
      </w:r>
      <w:r>
        <w:rPr>
          <w:rFonts w:ascii="Calibri" w:cs="Calibri" w:eastAsia="Calibri" w:hAnsi="Calibri"/>
        </w:rPr>
        <w:t xml:space="preserve"> tras el lead.</w:t>
      </w:r>
    </w:p>
    <w:p>
      <w:pPr>
        <w:pStyle w:val="ListParagraph"/>
        <w:numPr>
          <w:ilvl w:val="0"/>
          <w:numId w:val="2"/>
        </w:numPr>
        <w:spacing w:after="60"/>
      </w:pPr>
      <w:r>
        <w:rPr>
          <w:rFonts w:ascii="Calibri" w:cs="Calibri" w:eastAsia="Calibri" w:hAnsi="Calibri"/>
        </w:rPr>
        <w:t xml:space="preserve">La tasa de conversión de esa etapa debe estar entre 1 % y 40 %.</w:t>
      </w:r>
    </w:p>
    <w:p>
      <w:pPr>
        <w:pStyle w:val="ListParagraph"/>
        <w:numPr>
          <w:ilvl w:val="0"/>
          <w:numId w:val="2"/>
        </w:numPr>
        <w:spacing w:after="60"/>
      </w:pPr>
      <w:r>
        <w:rPr>
          <w:rFonts w:ascii="Calibri" w:cs="Calibri" w:eastAsia="Calibri" w:hAnsi="Calibri"/>
        </w:rPr>
        <w:t xml:space="preserve">Al menos </w:t>
      </w:r>
      <w:r>
        <w:rPr>
          <w:rFonts w:ascii="Calibri" w:cs="Calibri" w:eastAsia="Calibri" w:hAnsi="Calibri"/>
          <w:b/>
          <w:bCs/>
        </w:rPr>
        <w:t xml:space="preserve">200 leads al mes</w:t>
      </w:r>
      <w:r>
        <w:rPr>
          <w:rFonts w:ascii="Calibri" w:cs="Calibri" w:eastAsia="Calibri" w:hAnsi="Calibri"/>
        </w:rPr>
        <w:t xml:space="preserve"> y subida de datos </w:t>
      </w:r>
      <w:r>
        <w:rPr>
          <w:rFonts w:ascii="Calibri" w:cs="Calibri" w:eastAsia="Calibri" w:hAnsi="Calibri"/>
          <w:b/>
          <w:bCs/>
        </w:rPr>
        <w:t xml:space="preserve">al menos una vez al día</w:t>
      </w:r>
      <w:r>
        <w:rPr>
          <w:rFonts w:ascii="Calibri" w:cs="Calibri" w:eastAsia="Calibri" w:hAnsi="Calibri"/>
        </w:rPr>
        <w:t xml:space="preserve">.</w:t>
      </w:r>
    </w:p>
    <w:p>
      <w:pPr>
        <w:spacing w:after="120"/>
      </w:pPr>
      <w:r>
        <w:rPr>
          <w:rFonts w:ascii="Calibri" w:cs="Calibri" w:eastAsia="Calibri" w:hAnsi="Calibri"/>
        </w:rPr>
        <w:t xml:space="preserve">Bescansa ya cumple el volumen (≈300 leads/mes en verano). La etapa a optimizar sería "Lead Calificado" (≈8 %) o "Reunión/visita agendada", que están dentro del rango. </w:t>
      </w:r>
      <w:r>
        <w:rPr>
          <w:rFonts w:ascii="Calibri" w:cs="Calibri" w:eastAsia="Calibri" w:hAnsi="Calibri"/>
          <w:b/>
          <w:bCs/>
        </w:rPr>
        <w:t xml:space="preserve">Cerrar</w:t>
      </w:r>
      <w:r>
        <w:rPr>
          <w:rFonts w:ascii="Calibri" w:cs="Calibri" w:eastAsia="Calibri" w:hAnsi="Calibri"/>
        </w:rPr>
        <w:t xml:space="preserve"> (0,5 %) queda fuera del rango, así que no sirve como evento de optimización todavía.</w:t>
      </w:r>
    </w:p>
    <w:p>
      <w:pPr>
        <w:spacing w:after="120"/>
      </w:pPr>
      <w:r>
        <w:rPr>
          <w:rFonts w:ascii="Calibri" w:cs="Calibri" w:eastAsia="Calibri" w:hAnsi="Calibri"/>
        </w:rPr>
        <w:t xml:space="preserve">Para los anuncios que lleven a la </w:t>
      </w:r>
      <w:r>
        <w:rPr>
          <w:rFonts w:ascii="Calibri" w:cs="Calibri" w:eastAsia="Calibri" w:hAnsi="Calibri"/>
          <w:b/>
          <w:bCs/>
        </w:rPr>
        <w:t xml:space="preserve">landing</w:t>
      </w:r>
      <w:r>
        <w:rPr>
          <w:rFonts w:ascii="Calibri" w:cs="Calibri" w:eastAsia="Calibri" w:hAnsi="Calibri"/>
        </w:rPr>
        <w:t xml:space="preserve"> (no a formulario instantáneo) se usa Píxel + API de conversiones estándar (evento </w:t>
      </w:r>
      <w:r>
        <w:rPr>
          <w:rFonts w:ascii="Consolas" w:cs="Consolas" w:eastAsia="Consolas" w:hAnsi="Consolas"/>
          <w:sz w:val="20"/>
          <w:szCs w:val="20"/>
          <w:shd w:fill="EEF3F5" w:color="auto" w:val="clear"/>
        </w:rPr>
        <w:t xml:space="preserve">Lead</w:t>
      </w:r>
      <w:r>
        <w:rPr>
          <w:rFonts w:ascii="Calibri" w:cs="Calibri" w:eastAsia="Calibri" w:hAnsi="Calibri"/>
        </w:rPr>
        <w:t xml:space="preserve">) con </w:t>
      </w:r>
      <w:r>
        <w:rPr>
          <w:rFonts w:ascii="Consolas" w:cs="Consolas" w:eastAsia="Consolas" w:hAnsi="Consolas"/>
          <w:sz w:val="20"/>
          <w:szCs w:val="20"/>
          <w:shd w:fill="EEF3F5" w:color="auto" w:val="clear"/>
        </w:rPr>
        <w:t xml:space="preserve">fbc</w:t>
      </w:r>
      <w:r>
        <w:rPr>
          <w:rFonts w:ascii="Calibri" w:cs="Calibri" w:eastAsia="Calibri" w:hAnsi="Calibri"/>
        </w:rPr>
        <w:t xml:space="preserve">/</w:t>
      </w:r>
      <w:r>
        <w:rPr>
          <w:rFonts w:ascii="Consolas" w:cs="Consolas" w:eastAsia="Consolas" w:hAnsi="Consolas"/>
          <w:sz w:val="20"/>
          <w:szCs w:val="20"/>
          <w:shd w:fill="EEF3F5" w:color="auto" w:val="clear"/>
        </w:rPr>
        <w:t xml:space="preserve">fbp</w:t>
      </w:r>
      <w:r>
        <w:rPr>
          <w:rFonts w:ascii="Calibri" w:cs="Calibri" w:eastAsia="Calibri" w:hAnsi="Calibri"/>
        </w:rPr>
        <w:t xml:space="preserve">/</w:t>
      </w:r>
      <w:r>
        <w:rPr>
          <w:rFonts w:ascii="Consolas" w:cs="Consolas" w:eastAsia="Consolas" w:hAnsi="Consolas"/>
          <w:sz w:val="20"/>
          <w:szCs w:val="20"/>
          <w:shd w:fill="EEF3F5" w:color="auto" w:val="clear"/>
        </w:rPr>
        <w:t xml:space="preserve">fbclid</w:t>
      </w:r>
      <w:r>
        <w:rPr>
          <w:rFonts w:ascii="Calibri" w:cs="Calibri" w:eastAsia="Calibri" w:hAnsi="Calibri"/>
        </w:rPr>
        <w:t xml:space="preserve"> y </w:t>
      </w:r>
      <w:r>
        <w:rPr>
          <w:rFonts w:ascii="Consolas" w:cs="Consolas" w:eastAsia="Consolas" w:hAnsi="Consolas"/>
          <w:sz w:val="20"/>
          <w:szCs w:val="20"/>
          <w:shd w:fill="EEF3F5" w:color="auto" w:val="clear"/>
        </w:rPr>
        <w:t xml:space="preserve">event_id</w:t>
      </w:r>
      <w:r>
        <w:rPr>
          <w:rFonts w:ascii="Calibri" w:cs="Calibri" w:eastAsia="Calibri" w:hAnsi="Calibri"/>
        </w:rPr>
        <w:t xml:space="preserve"> para evitar duplicados.</w:t>
      </w:r>
    </w:p>
    <w:p>
      <w:pPr>
        <w:pStyle w:val="Heading2"/>
      </w:pPr>
      <w:r>
        <w:rPr>
          <w:rFonts w:ascii="Calibri" w:cs="Calibri" w:eastAsia="Calibri" w:hAnsi="Calibri"/>
        </w:rPr>
        <w:t xml:space="preserve">6. Google Ads</w:t>
      </w:r>
    </w:p>
    <w:p>
      <w:pPr>
        <w:pStyle w:val="ListParagraph"/>
        <w:numPr>
          <w:ilvl w:val="0"/>
          <w:numId w:val="2"/>
        </w:numPr>
        <w:spacing w:after="60"/>
      </w:pPr>
      <w:r>
        <w:rPr>
          <w:rFonts w:ascii="Calibri" w:cs="Calibri" w:eastAsia="Calibri" w:hAnsi="Calibri"/>
          <w:b/>
          <w:bCs/>
        </w:rPr>
        <w:t xml:space="preserve">Formularios de Google (lead form assets):</w:t>
      </w:r>
      <w:r>
        <w:rPr>
          <w:rFonts w:ascii="Calibri" w:cs="Calibri" w:eastAsia="Calibri" w:hAnsi="Calibri"/>
        </w:rPr>
        <w:t xml:space="preserve"> webhook oficial. Se configura una URL y una clave; cada lead llega por POST con la clave </w:t>
      </w:r>
      <w:r>
        <w:rPr>
          <w:rFonts w:ascii="Consolas" w:cs="Consolas" w:eastAsia="Consolas" w:hAnsi="Consolas"/>
          <w:sz w:val="20"/>
          <w:szCs w:val="20"/>
          <w:shd w:fill="EEF3F5" w:color="auto" w:val="clear"/>
        </w:rPr>
        <w:t xml:space="preserve">google_key</w:t>
      </w:r>
      <w:r>
        <w:rPr>
          <w:rFonts w:ascii="Calibri" w:cs="Calibri" w:eastAsia="Calibri" w:hAnsi="Calibri"/>
        </w:rPr>
        <w:t xml:space="preserve">, que hay que </w:t>
      </w:r>
      <w:r>
        <w:rPr>
          <w:rFonts w:ascii="Calibri" w:cs="Calibri" w:eastAsia="Calibri" w:hAnsi="Calibri"/>
          <w:b/>
          <w:bCs/>
        </w:rPr>
        <w:t xml:space="preserve">verificar</w:t>
      </w:r>
      <w:r>
        <w:rPr>
          <w:rFonts w:ascii="Calibri" w:cs="Calibri" w:eastAsia="Calibri" w:hAnsi="Calibri"/>
        </w:rPr>
        <w:t xml:space="preserve"> en el servidor. Mismo endpoint del CRM.</w:t>
      </w:r>
    </w:p>
    <w:p>
      <w:pPr>
        <w:pStyle w:val="ListParagraph"/>
        <w:numPr>
          <w:ilvl w:val="0"/>
          <w:numId w:val="2"/>
        </w:numPr>
        <w:spacing w:after="60"/>
      </w:pPr>
      <w:r>
        <w:rPr>
          <w:rFonts w:ascii="Calibri" w:cs="Calibri" w:eastAsia="Calibri" w:hAnsi="Calibri"/>
          <w:b/>
          <w:bCs/>
        </w:rPr>
        <w:t xml:space="preserve">Tráfico a la landing:</w:t>
      </w:r>
      <w:r>
        <w:rPr>
          <w:rFonts w:ascii="Calibri" w:cs="Calibri" w:eastAsia="Calibri" w:hAnsi="Calibri"/>
        </w:rPr>
        <w:t xml:space="preserve"> capturar </w:t>
      </w:r>
      <w:r>
        <w:rPr>
          <w:rFonts w:ascii="Consolas" w:cs="Consolas" w:eastAsia="Consolas" w:hAnsi="Consolas"/>
          <w:sz w:val="20"/>
          <w:szCs w:val="20"/>
          <w:shd w:fill="EEF3F5" w:color="auto" w:val="clear"/>
        </w:rPr>
        <w:t xml:space="preserve">gclid</w:t>
      </w:r>
      <w:r>
        <w:rPr>
          <w:rFonts w:ascii="Calibri" w:cs="Calibri" w:eastAsia="Calibri" w:hAnsi="Calibri"/>
        </w:rPr>
        <w:t xml:space="preserve">, </w:t>
      </w:r>
      <w:r>
        <w:rPr>
          <w:rFonts w:ascii="Consolas" w:cs="Consolas" w:eastAsia="Consolas" w:hAnsi="Consolas"/>
          <w:sz w:val="20"/>
          <w:szCs w:val="20"/>
          <w:shd w:fill="EEF3F5" w:color="auto" w:val="clear"/>
        </w:rPr>
        <w:t xml:space="preserve">gbraid</w:t>
      </w:r>
      <w:r>
        <w:rPr>
          <w:rFonts w:ascii="Calibri" w:cs="Calibri" w:eastAsia="Calibri" w:hAnsi="Calibri"/>
        </w:rPr>
        <w:t xml:space="preserve">, </w:t>
      </w:r>
      <w:r>
        <w:rPr>
          <w:rFonts w:ascii="Consolas" w:cs="Consolas" w:eastAsia="Consolas" w:hAnsi="Consolas"/>
          <w:sz w:val="20"/>
          <w:szCs w:val="20"/>
          <w:shd w:fill="EEF3F5" w:color="auto" w:val="clear"/>
        </w:rPr>
        <w:t xml:space="preserve">wbraid</w:t>
      </w:r>
      <w:r>
        <w:rPr>
          <w:rFonts w:ascii="Calibri" w:cs="Calibri" w:eastAsia="Calibri" w:hAnsi="Calibri"/>
        </w:rPr>
        <w:t xml:space="preserve"> y UTM; luego subir conversiones offline (calificado, visita, cierre) o usar conversiones mejoradas para clientes potenciales.</w:t>
      </w:r>
    </w:p>
    <w:p>
      <w:pPr>
        <w:pStyle w:val="Heading2"/>
      </w:pPr>
      <w:r>
        <w:rPr>
          <w:rFonts w:ascii="Calibri" w:cs="Calibri" w:eastAsia="Calibri" w:hAnsi="Calibri"/>
        </w:rPr>
        <w:t xml:space="preserve">7. Diseño del endpoint único de entrada</w:t>
      </w:r>
    </w:p>
    <w:p>
      <w:pPr>
        <w:spacing w:after="120"/>
      </w:pPr>
      <w:r>
        <w:rPr>
          <w:rFonts w:ascii="Consolas" w:cs="Consolas" w:eastAsia="Consolas" w:hAnsi="Consolas"/>
          <w:sz w:val="20"/>
          <w:szCs w:val="20"/>
          <w:shd w:fill="EEF3F5" w:color="auto" w:val="clear"/>
        </w:rPr>
        <w:t xml:space="preserve">POST /api/leads</w:t>
      </w:r>
      <w:r>
        <w:rPr>
          <w:rFonts w:ascii="Calibri" w:cs="Calibri" w:eastAsia="Calibri" w:hAnsi="Calibri"/>
        </w:rPr>
        <w:t xml:space="preserve"> con: </w:t>
      </w:r>
      <w:r>
        <w:rPr>
          <w:rFonts w:ascii="Consolas" w:cs="Consolas" w:eastAsia="Consolas" w:hAnsi="Consolas"/>
          <w:sz w:val="20"/>
          <w:szCs w:val="20"/>
          <w:shd w:fill="EEF3F5" w:color="auto" w:val="clear"/>
        </w:rPr>
        <w:t xml:space="preserve">source</w:t>
      </w:r>
      <w:r>
        <w:rPr>
          <w:rFonts w:ascii="Calibri" w:cs="Calibri" w:eastAsia="Calibri" w:hAnsi="Calibri"/>
        </w:rPr>
        <w:t xml:space="preserve"> (meta_lead_ad | landing | google_lead_form | manual | import), datos del contacto, respuestas, atribución, consentimiento y </w:t>
      </w:r>
      <w:r>
        <w:rPr>
          <w:rFonts w:ascii="Consolas" w:cs="Consolas" w:eastAsia="Consolas" w:hAnsi="Consolas"/>
          <w:sz w:val="20"/>
          <w:szCs w:val="20"/>
          <w:shd w:fill="EEF3F5" w:color="auto" w:val="clear"/>
        </w:rPr>
        <w:t xml:space="preserve">external_id</w:t>
      </w:r>
      <w:r>
        <w:rPr>
          <w:rFonts w:ascii="Calibri" w:cs="Calibri" w:eastAsia="Calibri" w:hAnsi="Calibri"/>
        </w:rPr>
        <w:t xml:space="preserve">. El CRM valida, normaliza teléfono (+34), </w:t>
      </w:r>
      <w:r>
        <w:rPr>
          <w:rFonts w:ascii="Calibri" w:cs="Calibri" w:eastAsia="Calibri" w:hAnsi="Calibri"/>
          <w:b/>
          <w:bCs/>
        </w:rPr>
        <w:t xml:space="preserve">detecta duplicados</w:t>
      </w:r>
      <w:r>
        <w:rPr>
          <w:rFonts w:ascii="Calibri" w:cs="Calibri" w:eastAsia="Calibri" w:hAnsi="Calibri"/>
        </w:rPr>
        <w:t xml:space="preserve"> (teléfono/email), crea el lead, dispara la asignación y las alertas y registra el evento. Los reintentos son idempotentes (mismo </w:t>
      </w:r>
      <w:r>
        <w:rPr>
          <w:rFonts w:ascii="Consolas" w:cs="Consolas" w:eastAsia="Consolas" w:hAnsi="Consolas"/>
          <w:sz w:val="20"/>
          <w:szCs w:val="20"/>
          <w:shd w:fill="EEF3F5" w:color="auto" w:val="clear"/>
        </w:rPr>
        <w:t xml:space="preserve">external_id</w:t>
      </w:r>
      <w:r>
        <w:rPr>
          <w:rFonts w:ascii="Calibri" w:cs="Calibri" w:eastAsia="Calibri" w:hAnsi="Calibri"/>
        </w:rPr>
        <w:t xml:space="preserve"> no duplica).</w:t>
      </w:r>
    </w:p>
    <w:p>
      <w:pPr>
        <w:pStyle w:val="Heading2"/>
      </w:pPr>
      <w:r>
        <w:rPr>
          <w:rFonts w:ascii="Calibri" w:cs="Calibri" w:eastAsia="Calibri" w:hAnsi="Calibri"/>
        </w:rPr>
        <w:t xml:space="preserve">8. Chatbot: ¿antes o después de las respuestas automáticas?</w:t>
      </w:r>
    </w:p>
    <w:p>
      <w:pPr>
        <w:spacing w:after="120"/>
      </w:pPr>
      <w:r>
        <w:rPr>
          <w:rFonts w:ascii="Calibri" w:cs="Calibri" w:eastAsia="Calibri" w:hAnsi="Calibri"/>
          <w:b/>
          <w:bCs/>
        </w:rPr>
        <w:t xml:space="preserve">Mi recomendación: primero respuestas automáticas y un proceso humano rápido; el chatbot va después y con un alcance estrecho.</w:t>
      </w:r>
    </w:p>
    <w:p>
      <w:pPr>
        <w:spacing w:after="120"/>
      </w:pPr>
      <w:r>
        <w:rPr>
          <w:rFonts w:ascii="Calibri" w:cs="Calibri" w:eastAsia="Calibri" w:hAnsi="Calibri"/>
        </w:rPr>
        <w:t xml:space="preserve">Razones:</w:t>
      </w:r>
    </w:p>
    <w:p>
      <w:pPr>
        <w:pStyle w:val="ListParagraph"/>
        <w:numPr>
          <w:ilvl w:val="0"/>
          <w:numId w:val="8"/>
        </w:numPr>
        <w:spacing w:after="60"/>
      </w:pPr>
      <w:r>
        <w:rPr>
          <w:rFonts w:ascii="Calibri" w:cs="Calibri" w:eastAsia="Calibri" w:hAnsi="Calibri"/>
        </w:rPr>
        <w:t xml:space="preserve">El problema medido no es la falta de conversación automática, sino que el </w:t>
      </w:r>
      <w:r>
        <w:rPr>
          <w:rFonts w:ascii="Calibri" w:cs="Calibri" w:eastAsia="Calibri" w:hAnsi="Calibri"/>
          <w:b/>
          <w:bCs/>
        </w:rPr>
        <w:t xml:space="preserve">65 % de los leads nunca fue contactado</w:t>
      </w:r>
      <w:r>
        <w:rPr>
          <w:rFonts w:ascii="Calibri" w:cs="Calibri" w:eastAsia="Calibri" w:hAnsi="Calibri"/>
        </w:rPr>
        <w:t xml:space="preserve">. Con ≈10 leads al día, dos personas pueden responder cada lead en minutos si el CRM les avisa. Un chatbot sin proceso detrás solo mueve el cuello de botella.</w:t>
      </w:r>
    </w:p>
    <w:p>
      <w:pPr>
        <w:pStyle w:val="ListParagraph"/>
        <w:numPr>
          <w:ilvl w:val="0"/>
          <w:numId w:val="8"/>
        </w:numPr>
        <w:spacing w:after="60"/>
      </w:pPr>
      <w:r>
        <w:rPr>
          <w:rFonts w:ascii="Calibri" w:cs="Calibri" w:eastAsia="Calibri" w:hAnsi="Calibri"/>
        </w:rPr>
        <w:t xml:space="preserve">Datos de la propia industria: contactar a un lead </w:t>
      </w:r>
      <w:r>
        <w:rPr>
          <w:rFonts w:ascii="Calibri" w:cs="Calibri" w:eastAsia="Calibri" w:hAnsi="Calibri"/>
          <w:b/>
          <w:bCs/>
        </w:rPr>
        <w:t xml:space="preserve">en menos de 5 minutos</w:t>
      </w:r>
      <w:r>
        <w:rPr>
          <w:rFonts w:ascii="Calibri" w:cs="Calibri" w:eastAsia="Calibri" w:hAnsi="Calibri"/>
        </w:rPr>
        <w:t xml:space="preserve"> convierte mucho más que a la media hora. Eso se resuelve con avisos y asignación, sin IA.</w:t>
      </w:r>
    </w:p>
    <w:p>
      <w:pPr>
        <w:pStyle w:val="ListParagraph"/>
        <w:numPr>
          <w:ilvl w:val="0"/>
          <w:numId w:val="8"/>
        </w:numPr>
        <w:spacing w:after="60"/>
      </w:pPr>
      <w:r>
        <w:rPr>
          <w:rFonts w:ascii="Calibri" w:cs="Calibri" w:eastAsia="Calibri" w:hAnsi="Calibri"/>
        </w:rPr>
        <w:t xml:space="preserve">WhatsApp exige </w:t>
      </w:r>
      <w:r>
        <w:rPr>
          <w:rFonts w:ascii="Calibri" w:cs="Calibri" w:eastAsia="Calibri" w:hAnsi="Calibri"/>
          <w:b/>
          <w:bCs/>
        </w:rPr>
        <w:t xml:space="preserve">consentimiento explícito (opt-in)</w:t>
      </w:r>
      <w:r>
        <w:rPr>
          <w:rFonts w:ascii="Calibri" w:cs="Calibri" w:eastAsia="Calibri" w:hAnsi="Calibri"/>
        </w:rPr>
        <w:t xml:space="preserve"> antes de escribir a alguien, y el primer mensaje fuera de una conversación iniciada por el cliente tiene que ser una </w:t>
      </w:r>
      <w:r>
        <w:rPr>
          <w:rFonts w:ascii="Calibri" w:cs="Calibri" w:eastAsia="Calibri" w:hAnsi="Calibri"/>
          <w:b/>
          <w:bCs/>
        </w:rPr>
        <w:t xml:space="preserve">plantilla aprobada</w:t>
      </w:r>
      <w:r>
        <w:rPr>
          <w:rFonts w:ascii="Calibri" w:cs="Calibri" w:eastAsia="Calibri" w:hAnsi="Calibri"/>
        </w:rPr>
        <w:t xml:space="preserve"> (con coste). El formulario de Meta y el de la landing deben incluir una casilla clara: "Acepto que Estudio Bescansa me contacte por WhatsApp".</w:t>
      </w:r>
    </w:p>
    <w:p>
      <w:pPr>
        <w:pStyle w:val="ListParagraph"/>
        <w:numPr>
          <w:ilvl w:val="0"/>
          <w:numId w:val="8"/>
        </w:numPr>
        <w:spacing w:after="60"/>
      </w:pPr>
      <w:r>
        <w:rPr>
          <w:rFonts w:ascii="Calibri" w:cs="Calibri" w:eastAsia="Calibri" w:hAnsi="Calibri"/>
        </w:rPr>
        <w:t xml:space="preserve">La política de WhatsApp desde 2026 prohíbe los chatbots de IA generalistas, pero </w:t>
      </w:r>
      <w:r>
        <w:rPr>
          <w:rFonts w:ascii="Calibri" w:cs="Calibri" w:eastAsia="Calibri" w:hAnsi="Calibri"/>
          <w:b/>
          <w:bCs/>
        </w:rPr>
        <w:t xml:space="preserve">permite bots con función concreta</w:t>
      </w:r>
      <w:r>
        <w:rPr>
          <w:rFonts w:ascii="Calibri" w:cs="Calibri" w:eastAsia="Calibri" w:hAnsi="Calibri"/>
        </w:rPr>
        <w:t xml:space="preserve"> (cualificar, agendar visitas, atender consultas) con salida a una persona. Un bot mal acotado puede poner en riesgo el número de teléfono de la empresa.</w:t>
      </w:r>
    </w:p>
    <w:p>
      <w:pPr>
        <w:pStyle w:val="Heading3"/>
      </w:pPr>
      <w:r>
        <w:rPr>
          <w:rFonts w:ascii="Calibri" w:cs="Calibri" w:eastAsia="Calibri" w:hAnsi="Calibri"/>
        </w:rPr>
        <w:t xml:space="preserve">Fases propuestas</w:t>
      </w:r>
    </w:p>
    <w:p>
      <w:pPr>
        <w:spacing w:after="120"/>
      </w:pPr>
      <w:r>
        <w:rPr>
          <w:rFonts w:ascii="Calibri" w:cs="Calibri" w:eastAsia="Calibri" w:hAnsi="Calibri"/>
          <w:b/>
          <w:bCs/>
        </w:rPr>
        <w:t xml:space="preserve">Fase 0 — Respuestas automáticas y alertas (con el CRM, semana 1 tras el lanzamiento)</w:t>
      </w:r>
    </w:p>
    <w:p>
      <w:pPr>
        <w:pStyle w:val="ListParagraph"/>
        <w:numPr>
          <w:ilvl w:val="0"/>
          <w:numId w:val="2"/>
        </w:numPr>
        <w:spacing w:after="60"/>
      </w:pPr>
      <w:r>
        <w:rPr>
          <w:rFonts w:ascii="Calibri" w:cs="Calibri" w:eastAsia="Calibri" w:hAnsi="Calibri"/>
        </w:rPr>
        <w:t xml:space="preserve">Email inmediato al lead: "Hemos recibido tu solicitud" + qué pasa ahora + plazo real + enlace para completar la ficha (paso 2–5 del formulario).</w:t>
      </w:r>
    </w:p>
    <w:p>
      <w:pPr>
        <w:pStyle w:val="ListParagraph"/>
        <w:numPr>
          <w:ilvl w:val="0"/>
          <w:numId w:val="2"/>
        </w:numPr>
        <w:spacing w:after="60"/>
      </w:pPr>
      <w:r>
        <w:rPr>
          <w:rFonts w:ascii="Calibri" w:cs="Calibri" w:eastAsia="Calibri" w:hAnsi="Calibri"/>
        </w:rPr>
        <w:t xml:space="preserve">Aviso al equipo por email (y push/Telegram si se quiere) con datos del lead; tarea "contactar en &lt; 5–30 min en horario laboral".</w:t>
      </w:r>
    </w:p>
    <w:p>
      <w:pPr>
        <w:pStyle w:val="ListParagraph"/>
        <w:numPr>
          <w:ilvl w:val="0"/>
          <w:numId w:val="2"/>
        </w:numPr>
        <w:spacing w:after="60"/>
      </w:pPr>
      <w:r>
        <w:rPr>
          <w:rFonts w:ascii="Calibri" w:cs="Calibri" w:eastAsia="Calibri" w:hAnsi="Calibri"/>
        </w:rPr>
        <w:t xml:space="preserve">Asignación por turnos y alerta de "sin contactar" a las 2 h y a las 24 h.</w:t>
      </w:r>
    </w:p>
    <w:p>
      <w:pPr>
        <w:spacing w:after="120"/>
      </w:pPr>
      <w:r>
        <w:rPr>
          <w:rFonts w:ascii="Calibri" w:cs="Calibri" w:eastAsia="Calibri" w:hAnsi="Calibri"/>
          <w:b/>
          <w:bCs/>
        </w:rPr>
        <w:t xml:space="preserve">Fase 1 — WhatsApp con plantilla y respuestas guiadas (sin IA)</w:t>
      </w:r>
    </w:p>
    <w:p>
      <w:pPr>
        <w:pStyle w:val="ListParagraph"/>
        <w:numPr>
          <w:ilvl w:val="0"/>
          <w:numId w:val="2"/>
        </w:numPr>
        <w:spacing w:after="60"/>
      </w:pPr>
      <w:r>
        <w:rPr>
          <w:rFonts w:ascii="Calibri" w:cs="Calibri" w:eastAsia="Calibri" w:hAnsi="Calibri"/>
        </w:rPr>
        <w:t xml:space="preserve">Al entrar el lead con opt-in, se envía una plantilla: "Hola {nombre}, soy del equipo de Estudio Bescansa, hemos recibido tu solicitud sobre una casa modular. ¿Tienes ya el terreno?" con </w:t>
      </w:r>
      <w:r>
        <w:rPr>
          <w:rFonts w:ascii="Calibri" w:cs="Calibri" w:eastAsia="Calibri" w:hAnsi="Calibri"/>
          <w:b/>
          <w:bCs/>
        </w:rPr>
        <w:t xml:space="preserve">botones</w:t>
      </w:r>
      <w:r>
        <w:rPr>
          <w:rFonts w:ascii="Calibri" w:cs="Calibri" w:eastAsia="Calibri" w:hAnsi="Calibri"/>
        </w:rPr>
        <w:t xml:space="preserve">: Sí, tengo terreno / Estoy buscando / Aún no.</w:t>
      </w:r>
    </w:p>
    <w:p>
      <w:pPr>
        <w:pStyle w:val="ListParagraph"/>
        <w:numPr>
          <w:ilvl w:val="0"/>
          <w:numId w:val="2"/>
        </w:numPr>
        <w:spacing w:after="60"/>
      </w:pPr>
      <w:r>
        <w:rPr>
          <w:rFonts w:ascii="Calibri" w:cs="Calibri" w:eastAsia="Calibri" w:hAnsi="Calibri"/>
        </w:rPr>
        <w:t xml:space="preserve">Flujo de 4–5 preguntas con botones (terreno, m², presupuesto, plazo) que rellena los campos del CRM y puntúa al lead.</w:t>
      </w:r>
    </w:p>
    <w:p>
      <w:pPr>
        <w:pStyle w:val="ListParagraph"/>
        <w:numPr>
          <w:ilvl w:val="0"/>
          <w:numId w:val="2"/>
        </w:numPr>
        <w:spacing w:after="60"/>
      </w:pPr>
      <w:r>
        <w:rPr>
          <w:rFonts w:ascii="Calibri" w:cs="Calibri" w:eastAsia="Calibri" w:hAnsi="Calibri"/>
        </w:rPr>
        <w:t xml:space="preserve">Cuando el lead responde, se abre una ventana de </w:t>
      </w:r>
      <w:r>
        <w:rPr>
          <w:rFonts w:ascii="Calibri" w:cs="Calibri" w:eastAsia="Calibri" w:hAnsi="Calibri"/>
          <w:b/>
          <w:bCs/>
        </w:rPr>
        <w:t xml:space="preserve">24 h</w:t>
      </w:r>
      <w:r>
        <w:rPr>
          <w:rFonts w:ascii="Calibri" w:cs="Calibri" w:eastAsia="Calibri" w:hAnsi="Calibri"/>
        </w:rPr>
        <w:t xml:space="preserve"> en la que las respuestas son gratuitas.</w:t>
      </w:r>
    </w:p>
    <w:p>
      <w:pPr>
        <w:pStyle w:val="ListParagraph"/>
        <w:numPr>
          <w:ilvl w:val="0"/>
          <w:numId w:val="2"/>
        </w:numPr>
        <w:spacing w:after="60"/>
      </w:pPr>
      <w:r>
        <w:rPr>
          <w:rFonts w:ascii="Calibri" w:cs="Calibri" w:eastAsia="Calibri" w:hAnsi="Calibri"/>
        </w:rPr>
        <w:t xml:space="preserve">Al terminar o ante cualquier duda, </w:t>
      </w:r>
      <w:r>
        <w:rPr>
          <w:rFonts w:ascii="Calibri" w:cs="Calibri" w:eastAsia="Calibri" w:hAnsi="Calibri"/>
          <w:b/>
          <w:bCs/>
        </w:rPr>
        <w:t xml:space="preserve">se pasa a un humano</w:t>
      </w:r>
      <w:r>
        <w:rPr>
          <w:rFonts w:ascii="Calibri" w:cs="Calibri" w:eastAsia="Calibri" w:hAnsi="Calibri"/>
        </w:rPr>
        <w:t xml:space="preserve"> con el resumen ya cargado en la ficha.</w:t>
      </w:r>
    </w:p>
    <w:p>
      <w:pPr>
        <w:spacing w:after="120"/>
      </w:pPr>
      <w:r>
        <w:rPr>
          <w:rFonts w:ascii="Calibri" w:cs="Calibri" w:eastAsia="Calibri" w:hAnsi="Calibri"/>
          <w:b/>
          <w:bCs/>
        </w:rPr>
        <w:t xml:space="preserve">Fase 2 — IA acotada (cuando la Fase 1 funcione)</w:t>
      </w:r>
    </w:p>
    <w:p>
      <w:pPr>
        <w:pStyle w:val="ListParagraph"/>
        <w:numPr>
          <w:ilvl w:val="0"/>
          <w:numId w:val="2"/>
        </w:numPr>
        <w:spacing w:after="60"/>
      </w:pPr>
      <w:r>
        <w:rPr>
          <w:rFonts w:ascii="Calibri" w:cs="Calibri" w:eastAsia="Calibri" w:hAnsi="Calibri"/>
        </w:rPr>
        <w:t xml:space="preserve">Un modelo de lenguaje atiende preguntas frecuentes (plazos, qué incluye, licencias) usando solo una base de conocimiento de Bescansa; no responde precios cerrados ni promete nada fuera de lo definido; deriva a persona ante cualquier duda.</w:t>
      </w:r>
    </w:p>
    <w:p>
      <w:pPr>
        <w:pStyle w:val="ListParagraph"/>
        <w:numPr>
          <w:ilvl w:val="0"/>
          <w:numId w:val="2"/>
        </w:numPr>
        <w:spacing w:after="60"/>
      </w:pPr>
      <w:r>
        <w:rPr>
          <w:rFonts w:ascii="Calibri" w:cs="Calibri" w:eastAsia="Calibri" w:hAnsi="Calibri"/>
        </w:rPr>
        <w:t xml:space="preserve">Registra todas las conversaciones en la ficha del CRM.</w:t>
      </w:r>
    </w:p>
    <w:p>
      <w:pPr>
        <w:pStyle w:val="Heading3"/>
      </w:pPr>
      <w:r>
        <w:rPr>
          <w:rFonts w:ascii="Calibri" w:cs="Calibri" w:eastAsia="Calibri" w:hAnsi="Calibri"/>
        </w:rPr>
        <w:t xml:space="preserve">Construir o comprar</w:t>
      </w:r>
    </w:p>
    <w:p>
      <w:pPr>
        <w:pStyle w:val="ListParagraph"/>
        <w:numPr>
          <w:ilvl w:val="0"/>
          <w:numId w:val="2"/>
        </w:numPr>
        <w:spacing w:after="60"/>
      </w:pPr>
      <w:r>
        <w:rPr>
          <w:rFonts w:ascii="Calibri" w:cs="Calibri" w:eastAsia="Calibri" w:hAnsi="Calibri"/>
          <w:b/>
          <w:bCs/>
        </w:rPr>
        <w:t xml:space="preserve">Herramientas listas</w:t>
      </w:r>
      <w:r>
        <w:rPr>
          <w:rFonts w:ascii="Calibri" w:cs="Calibri" w:eastAsia="Calibri" w:hAnsi="Calibri"/>
        </w:rPr>
        <w:t xml:space="preserve"> (Landbot, Manychat, Respond.io, Wati, etc.): rápidas de arrancar, con coste mensual (≈ 30–150 €/mes) y menos control de los datos.</w:t>
      </w:r>
    </w:p>
    <w:p>
      <w:pPr>
        <w:pStyle w:val="ListParagraph"/>
        <w:numPr>
          <w:ilvl w:val="0"/>
          <w:numId w:val="2"/>
        </w:numPr>
        <w:spacing w:after="60"/>
      </w:pPr>
      <w:r>
        <w:rPr>
          <w:rFonts w:ascii="Calibri" w:cs="Calibri" w:eastAsia="Calibri" w:hAnsi="Calibri"/>
          <w:b/>
          <w:bCs/>
        </w:rPr>
        <w:t xml:space="preserve">A medida</w:t>
      </w:r>
      <w:r>
        <w:rPr>
          <w:rFonts w:ascii="Calibri" w:cs="Calibri" w:eastAsia="Calibri" w:hAnsi="Calibri"/>
        </w:rPr>
        <w:t xml:space="preserve"> sobre la API oficial de WhatsApp Business (Cloud API) y nuestro CRM: más control y datos propios, pero exige alta de la cuenta de WhatsApp Business y una plantilla aprobada, y más desarrollo.</w:t>
      </w:r>
    </w:p>
    <w:p>
      <w:pPr>
        <w:spacing w:after="120"/>
      </w:pPr>
      <w:r>
        <w:rPr>
          <w:rFonts w:ascii="Calibri" w:cs="Calibri" w:eastAsia="Calibri" w:hAnsi="Calibri"/>
        </w:rPr>
        <w:t xml:space="preserve">Sugerencia: empezar con una herramienta lista o con un flujo mínimo propio (Fase 1) para validar, y llevarlo a medida solo si el volumen y la necesidad lo justifican.</w:t>
      </w:r>
    </w:p>
    <w:p>
      <w:pPr>
        <w:pStyle w:val="Heading3"/>
      </w:pPr>
      <w:r>
        <w:rPr>
          <w:rFonts w:ascii="Calibri" w:cs="Calibri" w:eastAsia="Calibri" w:hAnsi="Calibri"/>
        </w:rPr>
        <w:t xml:space="preserve">Costes orientativos de WhatsApp en España (a confirmar)</w:t>
      </w:r>
    </w:p>
    <w:p>
      <w:pPr>
        <w:spacing w:after="120"/>
      </w:pPr>
      <w:r>
        <w:rPr>
          <w:rFonts w:ascii="Calibri" w:cs="Calibri" w:eastAsia="Calibri" w:hAnsi="Calibri"/>
        </w:rPr>
        <w:t xml:space="preserve">Según fuentes de terceros para 2026: mensajes de utilidad ≈ 0,017 € cada uno, de marketing ≈ 0,051 €, y las respuestas dentro de las 24 h posteriores a un mensaje del cliente son gratuitas. Con 300 leads al mes, una plantilla de entrada costaría entre ≈ 5 y 15 €/mes más el IVA (21 %) y la cuota de la plataforma. El coste no es el obstáculo; lo son el consentimiento, la aprobación de plantillas y el diseño del flujo.</w:t>
      </w:r>
    </w:p>
    <w:p>
      <w:pPr>
        <w:pStyle w:val="Heading2"/>
      </w:pPr>
      <w:r>
        <w:rPr>
          <w:rFonts w:ascii="Calibri" w:cs="Calibri" w:eastAsia="Calibri" w:hAnsi="Calibri"/>
        </w:rPr>
        <w:t xml:space="preserve">9. Sobre el chatbot actual de Pipefy</w:t>
      </w:r>
    </w:p>
    <w:p>
      <w:pPr>
        <w:spacing w:after="120"/>
      </w:pPr>
      <w:r>
        <w:rPr>
          <w:rFonts w:ascii="Calibri" w:cs="Calibri" w:eastAsia="Calibri" w:hAnsi="Calibri"/>
        </w:rPr>
        <w:t xml:space="preserve">No se sabe cómo funciona (nadie lo ha visto desde Bescansa). Los datos indican que:</w:t>
      </w:r>
    </w:p>
    <w:p>
      <w:pPr>
        <w:pStyle w:val="ListParagraph"/>
        <w:numPr>
          <w:ilvl w:val="0"/>
          <w:numId w:val="2"/>
        </w:numPr>
        <w:spacing w:after="60"/>
      </w:pPr>
      <w:r>
        <w:rPr>
          <w:rFonts w:ascii="Calibri" w:cs="Calibri" w:eastAsia="Calibri" w:hAnsi="Calibri"/>
        </w:rPr>
        <w:t xml:space="preserve">215 leads tienen la etiqueta "Seguimiento CHATBOT" y 68 "Cualificado CHATBOT".</w:t>
      </w:r>
    </w:p>
    <w:p>
      <w:pPr>
        <w:pStyle w:val="ListParagraph"/>
        <w:numPr>
          <w:ilvl w:val="0"/>
          <w:numId w:val="2"/>
        </w:numPr>
        <w:spacing w:after="60"/>
      </w:pPr>
      <w:r>
        <w:rPr>
          <w:rFonts w:ascii="Calibri" w:cs="Calibri" w:eastAsia="Calibri" w:hAnsi="Calibri"/>
        </w:rPr>
        <w:t xml:space="preserve">Es decir, califica a menos de un tercio de los leads que toca.</w:t>
      </w:r>
    </w:p>
    <w:p>
      <w:pPr>
        <w:pStyle w:val="ListParagraph"/>
        <w:numPr>
          <w:ilvl w:val="0"/>
          <w:numId w:val="2"/>
        </w:numPr>
        <w:spacing w:after="60"/>
      </w:pPr>
      <w:r>
        <w:rPr>
          <w:rFonts w:ascii="Calibri" w:cs="Calibri" w:eastAsia="Calibri" w:hAnsi="Calibri"/>
        </w:rPr>
        <w:t xml:space="preserve">Probablemente lo opera y factura la agencia.</w:t>
      </w:r>
    </w:p>
    <w:p>
      <w:pPr>
        <w:spacing w:after="120"/>
      </w:pPr>
      <w:r>
        <w:rPr>
          <w:rFonts w:ascii="Calibri" w:cs="Calibri" w:eastAsia="Calibri" w:hAnsi="Calibri"/>
        </w:rPr>
        <w:t xml:space="preserve">Hay que decidir si se conserva (dependería de la agencia) o si se reemplaza por el flujo propio de la Fase 1. Mi propuesta es reemplazarlo, porque un chatbot que la empresa no controla no se puede medir ni mejorar.</w:t>
      </w:r>
    </w:p>
    <w:p>
      <w:pPr>
        <w:pStyle w:val="Heading2"/>
      </w:pPr>
      <w:r>
        <w:rPr>
          <w:rFonts w:ascii="Calibri" w:cs="Calibri" w:eastAsia="Calibri" w:hAnsi="Calibri"/>
        </w:rPr>
        <w:t xml:space="preserve">10. Plan de acción resumido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04"/>
        <w:gridCol w:w="1170"/>
        <w:gridCol w:w="1764"/>
      </w:tblGrid>
      <w:tr>
        <w:trPr>
          <w:cantSplit/>
          <w:tblHeader/>
        </w:trPr>
        <w:tc>
          <w:tcPr>
            <w:tcW w:type="dxa" w:w="90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580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Acción</w:t>
            </w:r>
          </w:p>
        </w:tc>
        <w:tc>
          <w:tcPr>
            <w:tcW w:type="dxa" w:w="1170"/>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Quién</w:t>
            </w:r>
          </w:p>
        </w:tc>
        <w:tc>
          <w:tcPr>
            <w:tcW w:type="dxa" w:w="1764"/>
            <w:tcBorders>
              <w:top w:val="single" w:color="BFCFD4" w:sz="4"/>
              <w:left w:val="single" w:color="BFCFD4" w:sz="4"/>
              <w:bottom w:val="single" w:color="BFCFD4" w:sz="4"/>
              <w:right w:val="single" w:color="BFCFD4" w:sz="4"/>
            </w:tcBorders>
            <w:shd w:fill="D9EE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Cuándo</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Confirmar propiedad de Página, Business Manager, cuenta publicitaria, píxel, Google Ads</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Fernando</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Esta semana</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2</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Descargar CSV de formularios de Meta y revisar Leads Access</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Fernando</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Esta semana</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Iniciar verificación del negocio y crear la app de Meta</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Fernando + Claude</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Semana 1–2</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Construir el endpoint </w:t>
            </w:r>
            <w:r>
              <w:rPr>
                <w:rFonts w:ascii="Consolas" w:cs="Consolas" w:eastAsia="Consolas" w:hAnsi="Consolas"/>
                <w:sz w:val="17"/>
                <w:szCs w:val="17"/>
                <w:shd w:fill="EEF3F5" w:color="auto" w:val="clear"/>
              </w:rPr>
              <w:t xml:space="preserve">POST /api/leads</w:t>
            </w:r>
            <w:r>
              <w:rPr>
                <w:rFonts w:ascii="Calibri" w:cs="Calibri" w:eastAsia="Calibri" w:hAnsi="Calibri"/>
                <w:sz w:val="19"/>
                <w:szCs w:val="19"/>
              </w:rPr>
              <w:t xml:space="preserve"> y las alertas</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Claude</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 el CRM</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Conectar Meta con Make/n8n al endpoint</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Claude</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Antes de lanzar</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Presentar App Review y pasar a webhook directo</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Claude + Fernando</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Semanas 3–8</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Envío de eventos a Meta (API de conversiones para CRM)</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Claude</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Tras 2–4 semanas de datos</w:t>
            </w:r>
          </w:p>
        </w:tc>
      </w:tr>
      <w:tr>
        <w:trPr>
          <w:cantSplit/>
          <w:tblHeader w:val="false"/>
        </w:trPr>
        <w:tc>
          <w:tcPr>
            <w:tcW w:type="dxa" w:w="90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8</w:t>
            </w:r>
          </w:p>
        </w:tc>
        <w:tc>
          <w:tcPr>
            <w:tcW w:type="dxa" w:w="580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WhatsApp Fase 1 (plantilla + botones)</w:t>
            </w:r>
          </w:p>
        </w:tc>
        <w:tc>
          <w:tcPr>
            <w:tcW w:type="dxa" w:w="1170"/>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Claude</w:t>
            </w:r>
          </w:p>
        </w:tc>
        <w:tc>
          <w:tcPr>
            <w:tcW w:type="dxa" w:w="1764"/>
            <w:tcBorders>
              <w:top w:val="single" w:color="BFCFD4" w:sz="4"/>
              <w:left w:val="single" w:color="BFCFD4" w:sz="4"/>
              <w:bottom w:val="single" w:color="BFCFD4" w:sz="4"/>
              <w:right w:val="single" w:color="BFCFD4" w:sz="4"/>
            </w:tcBorders>
            <w:tcMar>
              <w:top w:type="dxa" w:w="60"/>
              <w:left w:type="dxa" w:w="100"/>
              <w:bottom w:type="dxa" w:w="60"/>
              <w:right w:type="dxa" w:w="100"/>
            </w:tcMar>
          </w:tcPr>
          <w:p>
            <w:pPr>
              <w:spacing w:after="0"/>
            </w:pPr>
            <w:r>
              <w:rPr>
                <w:rFonts w:ascii="Calibri" w:cs="Calibri" w:eastAsia="Calibri" w:hAnsi="Calibri"/>
                <w:sz w:val="19"/>
                <w:szCs w:val="19"/>
              </w:rPr>
              <w:t xml:space="preserve">Después del lanzamiento</w:t>
            </w:r>
          </w:p>
        </w:tc>
      </w:tr>
    </w:tbl>
    <w:p>
      <w:pPr>
        <w:spacing w:after="120"/>
      </w:pPr>
    </w:p>
    <w:p>
      <w:pPr>
        <w:pStyle w:val="Heading2"/>
      </w:pPr>
      <w:r>
        <w:rPr>
          <w:rFonts w:ascii="Calibri" w:cs="Calibri" w:eastAsia="Calibri" w:hAnsi="Calibri"/>
        </w:rPr>
        <w:t xml:space="preserve">Fuentes</w:t>
      </w:r>
    </w:p>
    <w:p>
      <w:pPr>
        <w:pStyle w:val="ListParagraph"/>
        <w:numPr>
          <w:ilvl w:val="0"/>
          <w:numId w:val="2"/>
        </w:numPr>
        <w:spacing w:after="60"/>
      </w:pPr>
      <w:hyperlink w:history="1" r:id="rIdcatxvzniwgsjfffmxwkkj">
        <w:r>
          <w:rPr>
            <w:rFonts w:ascii="Calibri" w:cs="Calibri" w:eastAsia="Calibri" w:hAnsi="Calibri"/>
            <w:color w:val="1F6FB5"/>
            <w:u w:val="single"/>
          </w:rPr>
          <w:t xml:space="preserve">Lead Ads · Meta for Developers</w:t>
        </w:r>
      </w:hyperlink>
    </w:p>
    <w:p>
      <w:pPr>
        <w:pStyle w:val="ListParagraph"/>
        <w:numPr>
          <w:ilvl w:val="0"/>
          <w:numId w:val="2"/>
        </w:numPr>
        <w:spacing w:after="60"/>
      </w:pPr>
      <w:hyperlink w:history="1" r:id="rIdesq4etxvadzunr4w42sw-">
        <w:r>
          <w:rPr>
            <w:rFonts w:ascii="Calibri" w:cs="Calibri" w:eastAsia="Calibri" w:hAnsi="Calibri"/>
            <w:color w:val="1F6FB5"/>
            <w:u w:val="single"/>
          </w:rPr>
          <w:t xml:space="preserve">Webhooks para Lead Ads y CRM · Meta</w:t>
        </w:r>
      </w:hyperlink>
    </w:p>
    <w:p>
      <w:pPr>
        <w:pStyle w:val="ListParagraph"/>
        <w:numPr>
          <w:ilvl w:val="0"/>
          <w:numId w:val="2"/>
        </w:numPr>
        <w:spacing w:after="60"/>
      </w:pPr>
      <w:hyperlink w:history="1" r:id="rIdt2-u9b3sbxc9m8v0szsvp">
        <w:r>
          <w:rPr>
            <w:rFonts w:ascii="Calibri" w:cs="Calibri" w:eastAsia="Calibri" w:hAnsi="Calibri"/>
            <w:color w:val="1F6FB5"/>
            <w:u w:val="single"/>
          </w:rPr>
          <w:t xml:space="preserve">Conversions API para integración con CRM · Meta</w:t>
        </w:r>
      </w:hyperlink>
    </w:p>
    <w:p>
      <w:pPr>
        <w:pStyle w:val="ListParagraph"/>
        <w:numPr>
          <w:ilvl w:val="0"/>
          <w:numId w:val="2"/>
        </w:numPr>
        <w:spacing w:after="60"/>
      </w:pPr>
      <w:hyperlink w:history="1" r:id="rIdbygw-kfpguaxazfx82b22">
        <w:r>
          <w:rPr>
            <w:rFonts w:ascii="Calibri" w:cs="Calibri" w:eastAsia="Calibri" w:hAnsi="Calibri"/>
            <w:color w:val="1F6FB5"/>
            <w:u w:val="single"/>
          </w:rPr>
          <w:t xml:space="preserve">Lead Form Webhook · Google for Developers</w:t>
        </w:r>
      </w:hyperlink>
    </w:p>
    <w:p>
      <w:pPr>
        <w:pStyle w:val="ListParagraph"/>
        <w:numPr>
          <w:ilvl w:val="0"/>
          <w:numId w:val="2"/>
        </w:numPr>
        <w:spacing w:after="60"/>
      </w:pPr>
      <w:hyperlink w:history="1" r:id="rIdujnb0jwnaxdzqf3pwnhf2">
        <w:r>
          <w:rPr>
            <w:rFonts w:ascii="Calibri" w:cs="Calibri" w:eastAsia="Calibri" w:hAnsi="Calibri"/>
            <w:color w:val="1F6FB5"/>
            <w:u w:val="single"/>
          </w:rPr>
          <w:t xml:space="preserve">Webhook para formularios de Google Ads · Ayuda</w:t>
        </w:r>
      </w:hyperlink>
    </w:p>
    <w:p>
      <w:pPr>
        <w:pStyle w:val="ListParagraph"/>
        <w:numPr>
          <w:ilvl w:val="0"/>
          <w:numId w:val="2"/>
        </w:numPr>
        <w:spacing w:after="60"/>
      </w:pPr>
      <w:hyperlink w:history="1" r:id="rIdmlvvmiqhzoygxpc9ckl1s">
        <w:r>
          <w:rPr>
            <w:rFonts w:ascii="Calibri" w:cs="Calibri" w:eastAsia="Calibri" w:hAnsi="Calibri"/>
            <w:color w:val="1F6FB5"/>
            <w:u w:val="single"/>
          </w:rPr>
          <w:t xml:space="preserve">Política de IA de WhatsApp 2026 · respond.io</w:t>
        </w:r>
      </w:hyperlink>
    </w:p>
    <w:p>
      <w:pPr>
        <w:pStyle w:val="ListParagraph"/>
        <w:numPr>
          <w:ilvl w:val="0"/>
          <w:numId w:val="2"/>
        </w:numPr>
        <w:spacing w:after="60"/>
      </w:pPr>
      <w:hyperlink w:history="1" r:id="rIdhgagdly4nugaa375j6o96">
        <w:r>
          <w:rPr>
            <w:rFonts w:ascii="Calibri" w:cs="Calibri" w:eastAsia="Calibri" w:hAnsi="Calibri"/>
            <w:color w:val="1F6FB5"/>
            <w:u w:val="single"/>
          </w:rPr>
          <w:t xml:space="preserve">Precios WhatsApp Business API en España 2026</w:t>
        </w:r>
      </w:hyperlink>
    </w:p>
    <w:p>
      <w:pPr>
        <w:pStyle w:val="ListParagraph"/>
        <w:numPr>
          <w:ilvl w:val="0"/>
          <w:numId w:val="2"/>
        </w:numPr>
        <w:spacing w:after="60"/>
      </w:pPr>
      <w:hyperlink w:history="1" r:id="rIdh8pt-oh39yx-ixjuuqpzq">
        <w:r>
          <w:rPr>
            <w:rFonts w:ascii="Calibri" w:cs="Calibri" w:eastAsia="Calibri" w:hAnsi="Calibri"/>
            <w:color w:val="1F6FB5"/>
            <w:u w:val="single"/>
          </w:rPr>
          <w:t xml:space="preserve">Meta Instant Forms y chatbots de WhatsApp · Landbot</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80"/>
        <w:sz w:val="16"/>
        <w:szCs w:val="16"/>
      </w:rPr>
      <w:t xml:space="preserve">Estudio Bescansa · CRM de leads · página </w:t>
    </w:r>
    <w:r>
      <w:rPr>
        <w:rFonts w:ascii="Calibri" w:cs="Calibri" w:eastAsia="Calibri" w:hAnsi="Calibri"/>
        <w:color w:val="6B7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FA0" w:sz="8" w:space="4"/>
      </w:pBdr>
      <w:spacing w:after="240" w:before="0"/>
      <w:outlineLvl w:val="0"/>
    </w:pPr>
    <w:rPr>
      <w:rFonts w:ascii="Calibri" w:cs="Calibri" w:eastAsia="Calibri" w:hAnsi="Calibri"/>
      <w:b/>
      <w:bCs/>
      <w:color w:val="2E8FA0"/>
      <w:sz w:val="40"/>
      <w:szCs w:val="40"/>
    </w:rPr>
  </w:style>
  <w:style w:type="paragraph" w:styleId="Heading2">
    <w:name w:val="Heading 2"/>
    <w:basedOn w:val="Normal"/>
    <w:next w:val="Normal"/>
    <w:qFormat/>
    <w:pPr>
      <w:keepNext/>
      <w:spacing w:after="140" w:before="320"/>
      <w:outlineLvl w:val="1"/>
    </w:pPr>
    <w:rPr>
      <w:rFonts w:ascii="Calibri" w:cs="Calibri" w:eastAsia="Calibri" w:hAnsi="Calibri"/>
      <w:b/>
      <w:bCs/>
      <w:color w:val="1F3B44"/>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2E8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atxvzniwgsjfffmxwkkj" Type="http://schemas.openxmlformats.org/officeDocument/2006/relationships/hyperlink" Target="https://developers.facebook.com/documentation/ads-commerce/marketing-api/guides/lead-ads" TargetMode="External"/><Relationship Id="rIdesq4etxvadzunr4w42sw-" Type="http://schemas.openxmlformats.org/officeDocument/2006/relationships/hyperlink" Target="https://developers.facebook.com/documentation/ads-commerce/marketing-api/guides/lead-ads/quickstart/webhooks-integration" TargetMode="External"/><Relationship Id="rIdt2-u9b3sbxc9m8v0szsvp" Type="http://schemas.openxmlformats.org/officeDocument/2006/relationships/hyperlink" Target="https://developers.facebook.com/documentation/ads-commerce/conversions-api/conversion-leads-integration" TargetMode="External"/><Relationship Id="rIdbygw-kfpguaxazfx82b22" Type="http://schemas.openxmlformats.org/officeDocument/2006/relationships/hyperlink" Target="https://developers.google.com/google-ads/webhook/docs/overview" TargetMode="External"/><Relationship Id="rIdujnb0jwnaxdzqf3pwnhf2" Type="http://schemas.openxmlformats.org/officeDocument/2006/relationships/hyperlink" Target="https://support.google.com/google-ads/answer/16729613?hl=en" TargetMode="External"/><Relationship Id="rIdmlvvmiqhzoygxpc9ckl1s" Type="http://schemas.openxmlformats.org/officeDocument/2006/relationships/hyperlink" Target="https://respond.io/blog/whatsapp-general-purpose-chatbots-ban" TargetMode="External"/><Relationship Id="rIdhgagdly4nugaa375j6o96" Type="http://schemas.openxmlformats.org/officeDocument/2006/relationships/hyperlink" Target="https://whautomate.com/whatsapp-business-api-pricing-spain" TargetMode="External"/><Relationship Id="rIdh8pt-oh39yx-ixjuuqpzq" Type="http://schemas.openxmlformats.org/officeDocument/2006/relationships/hyperlink" Target="https://landbot.io/blog/meta-instant-forms-whatsapp-chatbot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de leads con landing - Documento de descubrimiento</dc:title>
  <dc:creator>Estudio Bescansa</dc:creator>
  <cp:lastModifiedBy>Un-named</cp:lastModifiedBy>
  <cp:revision>1</cp:revision>
  <dcterms:created xsi:type="dcterms:W3CDTF">2026-09-25T17:11:52.362Z</dcterms:created>
  <dcterms:modified xsi:type="dcterms:W3CDTF">2026-09-25T17:11:52.364Z</dcterms:modified>
</cp:coreProperties>
</file>

<file path=docProps/custom.xml><?xml version="1.0" encoding="utf-8"?>
<Properties xmlns="http://schemas.openxmlformats.org/officeDocument/2006/custom-properties" xmlns:vt="http://schemas.openxmlformats.org/officeDocument/2006/docPropsVTypes"/>
</file>