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Dependency Scanning Documentation - OWASP Dependency-Check</w:t>
      </w:r>
    </w:p>
    <w:p>
      <w:pPr>
        <w:pStyle w:val="Heading1"/>
      </w:pPr>
      <w:r>
        <w:t>🔍 Tool: OWASP Dependency-Check</w:t>
      </w:r>
    </w:p>
    <w:p>
      <w:r>
        <w:t>Purpose: Detect known vulnerabilities (CVEs) in third-party libraries used in our apps (Todo List, Juice Shop).</w:t>
      </w:r>
    </w:p>
    <w:p>
      <w:pPr>
        <w:pStyle w:val="Heading1"/>
      </w:pPr>
      <w:r>
        <w:t>🛠️ Setup</w:t>
      </w:r>
    </w:p>
    <w:p>
      <w:r>
        <w:t>Using Docker:</w:t>
      </w:r>
    </w:p>
    <w:p>
      <w:pPr>
        <w:pStyle w:val="IntenseQuote"/>
      </w:pPr>
      <w:r>
        <w:br/>
        <w:t>docker run --rm \</w:t>
        <w:br/>
        <w:t xml:space="preserve">  -v $(pwd):/src \</w:t>
        <w:br/>
        <w:t xml:space="preserve">  owasp/dependency-check \</w:t>
        <w:br/>
        <w:t xml:space="preserve">  --scan /src \</w:t>
        <w:br/>
        <w:t xml:space="preserve">  --format JSON \</w:t>
        <w:br/>
        <w:t xml:space="preserve">  --out /src/reports \</w:t>
        <w:br/>
        <w:t xml:space="preserve">  --project "Todo List App"</w:t>
        <w:br/>
      </w:r>
    </w:p>
    <w:p>
      <w:r>
        <w:t>Output File:</w:t>
      </w:r>
    </w:p>
    <w:p>
      <w:r>
        <w:t>- dependency-check-report.json</w:t>
        <w:br/>
        <w:t>- Saved in /reports directory</w:t>
      </w:r>
    </w:p>
    <w:p>
      <w:pPr>
        <w:pStyle w:val="Heading1"/>
      </w:pPr>
      <w:r>
        <w:t>📥 Integration with Dashboard</w:t>
      </w:r>
    </w:p>
    <w:p>
      <w:r>
        <w:t>The JSON file is uploaded via the backend /upload endpoint.</w:t>
      </w:r>
    </w:p>
    <w:p>
      <w:r>
        <w:t>Parsed and normalized using a standard schema:</w:t>
      </w:r>
    </w:p>
    <w:p>
      <w:pPr>
        <w:pStyle w:val="IntenseQuote"/>
      </w:pPr>
      <w:r>
        <w:br/>
        <w:t>{</w:t>
        <w:br/>
        <w:t xml:space="preserve">  "tool": "Dependency-Check",</w:t>
        <w:br/>
        <w:t xml:space="preserve">  "severity": "High",</w:t>
        <w:br/>
        <w:t xml:space="preserve">  "component": "org.springframework:spring-core",</w:t>
        <w:br/>
        <w:t xml:space="preserve">  "version": "5.2.3.RELEASE",</w:t>
        <w:br/>
        <w:t xml:space="preserve">  "cve": "CVE-2020-5421",</w:t>
        <w:br/>
        <w:t xml:space="preserve">  "description": "Spring Framework exposed to remote code execution"</w:t>
        <w:br/>
        <w:t>}</w:t>
        <w:br/>
      </w:r>
    </w:p>
    <w:p>
      <w:pPr>
        <w:pStyle w:val="Heading1"/>
      </w:pPr>
      <w:r>
        <w:t>✅ Why It Matters</w:t>
      </w:r>
    </w:p>
    <w:p>
      <w:r>
        <w:t>- Helps identify open-source risks</w:t>
        <w:br/>
        <w:t>- Essential for compliance and audit requirements</w:t>
        <w:br/>
        <w:t>- Complements SAST, DAST, and secret detection tools</w:t>
      </w:r>
    </w:p>
    <w:p>
      <w:pPr>
        <w:pStyle w:val="Heading1"/>
      </w:pPr>
      <w:r>
        <w:t>⚠️ Challenges</w:t>
      </w:r>
    </w:p>
    <w:p>
      <w:r>
        <w:t>- Reports can be noisy (false positives)</w:t>
        <w:br/>
        <w:t>- Sometimes packages need manual mapping (e.g., pom.xml parsing)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