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778AC" w14:textId="58368160" w:rsidR="00923037" w:rsidRDefault="00085C1E" w:rsidP="00085C1E">
      <w:pPr>
        <w:jc w:val="center"/>
        <w:rPr>
          <w:b/>
          <w:bCs/>
          <w:color w:val="FF0000"/>
          <w:sz w:val="28"/>
          <w:szCs w:val="28"/>
          <w:u w:val="single"/>
          <w:lang w:val="en-US"/>
        </w:rPr>
      </w:pPr>
      <w:r w:rsidRPr="00085C1E">
        <w:rPr>
          <w:b/>
          <w:bCs/>
          <w:color w:val="FF0000"/>
          <w:sz w:val="28"/>
          <w:szCs w:val="28"/>
          <w:u w:val="single"/>
          <w:lang w:val="en-US"/>
        </w:rPr>
        <w:t>DynamoDB</w:t>
      </w:r>
    </w:p>
    <w:p w14:paraId="1D9CE0D0" w14:textId="4294E6AD" w:rsidR="00454AE2" w:rsidRDefault="00085C1E" w:rsidP="00085C1E">
      <w:pPr>
        <w:rPr>
          <w:b/>
          <w:bCs/>
          <w:color w:val="000000" w:themeColor="text1"/>
          <w:sz w:val="28"/>
          <w:szCs w:val="28"/>
          <w:u w:val="single"/>
          <w:lang w:val="en-US"/>
        </w:rPr>
      </w:pPr>
      <w:r w:rsidRPr="00454AE2">
        <w:rPr>
          <w:b/>
          <w:bCs/>
          <w:color w:val="000000" w:themeColor="text1"/>
          <w:sz w:val="28"/>
          <w:szCs w:val="28"/>
          <w:u w:val="single"/>
          <w:lang w:val="en-US"/>
        </w:rPr>
        <w:t>Partition key</w:t>
      </w:r>
      <w:r w:rsidR="00454AE2">
        <w:rPr>
          <w:b/>
          <w:bCs/>
          <w:color w:val="000000" w:themeColor="text1"/>
          <w:sz w:val="28"/>
          <w:szCs w:val="28"/>
          <w:u w:val="single"/>
          <w:lang w:val="en-US"/>
        </w:rPr>
        <w:t>:</w:t>
      </w:r>
    </w:p>
    <w:p w14:paraId="0134F3F1" w14:textId="7161FBF3" w:rsidR="00454AE2" w:rsidRPr="009E2FBE" w:rsidRDefault="00454AE2" w:rsidP="00454AE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54AE2">
        <w:rPr>
          <w:color w:val="000000" w:themeColor="text1"/>
        </w:rPr>
        <w:t xml:space="preserve">The PK determines </w:t>
      </w:r>
      <w:r w:rsidRPr="009E2FBE">
        <w:rPr>
          <w:color w:val="000000" w:themeColor="text1"/>
        </w:rPr>
        <w:t>where DynamoDB looks for an item</w:t>
      </w:r>
      <w:r w:rsidRPr="00454AE2">
        <w:rPr>
          <w:color w:val="000000" w:themeColor="text1"/>
        </w:rPr>
        <w:t xml:space="preserve"> and how data is distributed internally.</w:t>
      </w:r>
    </w:p>
    <w:p w14:paraId="5CD97062" w14:textId="59346554" w:rsidR="00454AE2" w:rsidRPr="009E2FBE" w:rsidRDefault="00E56B1C" w:rsidP="00454AE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E56B1C">
        <w:rPr>
          <w:color w:val="000000" w:themeColor="text1"/>
        </w:rPr>
        <w:t xml:space="preserve">A PK lets DynamoDB </w:t>
      </w:r>
      <w:r w:rsidRPr="009E2FBE">
        <w:rPr>
          <w:color w:val="000000" w:themeColor="text1"/>
        </w:rPr>
        <w:t>directly locate the relevant partition</w:t>
      </w:r>
      <w:r w:rsidRPr="00E56B1C">
        <w:rPr>
          <w:color w:val="000000" w:themeColor="text1"/>
        </w:rPr>
        <w:t xml:space="preserve"> instead of scanning the whole table.</w:t>
      </w:r>
    </w:p>
    <w:p w14:paraId="15D33D05" w14:textId="749CB1A4" w:rsidR="00E56B1C" w:rsidRPr="009E2FBE" w:rsidRDefault="0014115A" w:rsidP="00454AE2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Using a Partition </w:t>
      </w:r>
      <w:proofErr w:type="gramStart"/>
      <w:r>
        <w:rPr>
          <w:color w:val="000000" w:themeColor="text1"/>
        </w:rPr>
        <w:t>key</w:t>
      </w:r>
      <w:proofErr w:type="gramEnd"/>
      <w:r>
        <w:rPr>
          <w:color w:val="000000" w:themeColor="text1"/>
        </w:rPr>
        <w:t xml:space="preserve"> we group our values</w:t>
      </w:r>
    </w:p>
    <w:p w14:paraId="55E7668A" w14:textId="571ABFBB" w:rsidR="0014115A" w:rsidRDefault="00A53775" w:rsidP="00454AE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A53775">
        <w:rPr>
          <w:color w:val="000000" w:themeColor="text1"/>
        </w:rPr>
        <w:t>Cardinality = number of distinct PK values.</w:t>
      </w:r>
      <w:r>
        <w:rPr>
          <w:color w:val="000000" w:themeColor="text1"/>
        </w:rPr>
        <w:t xml:space="preserve"> </w:t>
      </w:r>
      <w:r w:rsidRPr="00A53775">
        <w:rPr>
          <w:color w:val="000000" w:themeColor="text1"/>
        </w:rPr>
        <w:t>High enough cardinality + evenly distributed traffic.</w:t>
      </w:r>
    </w:p>
    <w:p w14:paraId="6354069A" w14:textId="786BF6E9" w:rsidR="00A53775" w:rsidRDefault="009E2FBE" w:rsidP="00454AE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9E2FBE">
        <w:rPr>
          <w:color w:val="000000" w:themeColor="text1"/>
        </w:rPr>
        <w:t>cardinality = how many distinct PK values you have, not how evenly they're distributed.</w:t>
      </w:r>
      <w:r>
        <w:rPr>
          <w:color w:val="000000" w:themeColor="text1"/>
        </w:rPr>
        <w:t xml:space="preserve"> High cardinality is good </w:t>
      </w:r>
      <w:proofErr w:type="gramStart"/>
      <w:r>
        <w:rPr>
          <w:color w:val="000000" w:themeColor="text1"/>
        </w:rPr>
        <w:t>as long as</w:t>
      </w:r>
      <w:proofErr w:type="gramEnd"/>
      <w:r>
        <w:rPr>
          <w:color w:val="000000" w:themeColor="text1"/>
        </w:rPr>
        <w:t xml:space="preserve"> the distribution is fair</w:t>
      </w:r>
    </w:p>
    <w:p w14:paraId="64A213EB" w14:textId="1831814D" w:rsidR="009E2FBE" w:rsidRDefault="009E2FBE" w:rsidP="00454AE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9E2FBE">
        <w:rPr>
          <w:color w:val="000000" w:themeColor="text1"/>
        </w:rPr>
        <w:t>Good/even distribution is more important than extremely high cardinality.</w:t>
      </w:r>
    </w:p>
    <w:p w14:paraId="7E63E0E1" w14:textId="77777777" w:rsidR="009E2FBE" w:rsidRPr="00A53775" w:rsidRDefault="009E2FBE" w:rsidP="009E2FBE">
      <w:pPr>
        <w:pStyle w:val="ListParagraph"/>
        <w:rPr>
          <w:color w:val="000000" w:themeColor="text1"/>
        </w:rPr>
      </w:pPr>
    </w:p>
    <w:p w14:paraId="5AAFA815" w14:textId="62C91574" w:rsidR="00085C1E" w:rsidRDefault="002E5683" w:rsidP="00085C1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Sort key:</w:t>
      </w:r>
    </w:p>
    <w:p w14:paraId="004BD2F0" w14:textId="387CE98B" w:rsidR="0093685D" w:rsidRDefault="00026781" w:rsidP="00085C1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</w:t>
      </w:r>
      <w:r w:rsidR="0093685D">
        <w:rPr>
          <w:color w:val="000000" w:themeColor="text1"/>
          <w:lang w:val="en-US"/>
        </w:rPr>
        <w:t>ndexing</w:t>
      </w:r>
    </w:p>
    <w:p w14:paraId="1BB48ADA" w14:textId="3E145F0E" w:rsidR="00026781" w:rsidRDefault="00026781" w:rsidP="00085C1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Global secondary index</w:t>
      </w:r>
    </w:p>
    <w:p w14:paraId="4EB4CD67" w14:textId="4B9B96D8" w:rsidR="00026781" w:rsidRDefault="00026781" w:rsidP="00085C1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Local secondary index</w:t>
      </w:r>
    </w:p>
    <w:p w14:paraId="15C7A44F" w14:textId="24BAE419" w:rsidR="00E252B7" w:rsidRDefault="00E252B7" w:rsidP="00085C1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How to query DynamoDB in Node.js</w:t>
      </w:r>
    </w:p>
    <w:p w14:paraId="32B84968" w14:textId="7AE443E4" w:rsidR="009C2640" w:rsidRPr="00085C1E" w:rsidRDefault="009C2640" w:rsidP="00085C1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transactions</w:t>
      </w:r>
    </w:p>
    <w:sectPr w:rsidR="009C2640" w:rsidRPr="00085C1E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34C91"/>
    <w:multiLevelType w:val="hybridMultilevel"/>
    <w:tmpl w:val="2DFEE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BC70E3"/>
    <w:multiLevelType w:val="hybridMultilevel"/>
    <w:tmpl w:val="28FC9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4338226">
    <w:abstractNumId w:val="0"/>
  </w:num>
  <w:num w:numId="2" w16cid:durableId="1338463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E80"/>
    <w:rsid w:val="00026781"/>
    <w:rsid w:val="00085C1E"/>
    <w:rsid w:val="0014115A"/>
    <w:rsid w:val="002E5683"/>
    <w:rsid w:val="00345CFE"/>
    <w:rsid w:val="00454AE2"/>
    <w:rsid w:val="0049268D"/>
    <w:rsid w:val="005C6428"/>
    <w:rsid w:val="007F48DF"/>
    <w:rsid w:val="008D09A6"/>
    <w:rsid w:val="00923037"/>
    <w:rsid w:val="0093685D"/>
    <w:rsid w:val="009C2640"/>
    <w:rsid w:val="009E2FBE"/>
    <w:rsid w:val="00A53775"/>
    <w:rsid w:val="00B936C4"/>
    <w:rsid w:val="00BD2D5A"/>
    <w:rsid w:val="00E252B7"/>
    <w:rsid w:val="00E56B1C"/>
    <w:rsid w:val="00EC2E80"/>
    <w:rsid w:val="00ED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714C4"/>
  <w15:chartTrackingRefBased/>
  <w15:docId w15:val="{5ECC506E-5AD4-49B3-B29D-3A540776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E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2E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E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E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E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E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E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E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E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E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2E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2E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E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E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E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E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E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E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E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2E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E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E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E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E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E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E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E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E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E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Beshoy Farag</cp:lastModifiedBy>
  <cp:revision>11</cp:revision>
  <dcterms:created xsi:type="dcterms:W3CDTF">2026-08-07T10:47:00Z</dcterms:created>
  <dcterms:modified xsi:type="dcterms:W3CDTF">2026-08-17T12:17:00Z</dcterms:modified>
</cp:coreProperties>
</file>