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DAE8" w14:textId="6E0F41AB" w:rsidR="00923037" w:rsidRDefault="00B6053B" w:rsidP="00B6053B">
      <w:pPr>
        <w:jc w:val="center"/>
        <w:rPr>
          <w:b/>
          <w:bCs/>
          <w:color w:val="FF0000"/>
          <w:sz w:val="28"/>
          <w:szCs w:val="28"/>
          <w:u w:val="single"/>
          <w:lang w:val="en-US"/>
        </w:rPr>
      </w:pPr>
      <w:r w:rsidRPr="00B6053B">
        <w:rPr>
          <w:b/>
          <w:bCs/>
          <w:color w:val="FF0000"/>
          <w:sz w:val="28"/>
          <w:szCs w:val="28"/>
          <w:u w:val="single"/>
          <w:lang w:val="en-US"/>
        </w:rPr>
        <w:t>Lecture 8</w:t>
      </w:r>
    </w:p>
    <w:p w14:paraId="607683DC" w14:textId="16CD7343" w:rsidR="00B6053B" w:rsidRDefault="00B6053B" w:rsidP="00B6053B">
      <w:pPr>
        <w:rPr>
          <w:b/>
          <w:bCs/>
          <w:color w:val="000000" w:themeColor="text1"/>
          <w:sz w:val="24"/>
          <w:szCs w:val="24"/>
          <w:u w:val="single"/>
        </w:rPr>
      </w:pPr>
      <w:r w:rsidRPr="00B6053B">
        <w:rPr>
          <w:b/>
          <w:bCs/>
          <w:color w:val="000000" w:themeColor="text1"/>
          <w:sz w:val="24"/>
          <w:szCs w:val="24"/>
          <w:u w:val="single"/>
        </w:rPr>
        <w:t>What is the factory pattern?</w:t>
      </w:r>
    </w:p>
    <w:p w14:paraId="747C53FD" w14:textId="63267883" w:rsidR="00B6053B" w:rsidRDefault="00B6053B" w:rsidP="00B6053B">
      <w:pPr>
        <w:rPr>
          <w:color w:val="000000" w:themeColor="text1"/>
        </w:rPr>
      </w:pPr>
      <w:r w:rsidRPr="00B6053B">
        <w:rPr>
          <w:color w:val="000000" w:themeColor="text1"/>
        </w:rPr>
        <w:t>The Factory Pattern is a design pattern that delegates the creation of objects to a separate factory, which decides which type of object to create based on the client's needs. This keeps the object creation logic separate from the client code.</w:t>
      </w:r>
    </w:p>
    <w:p w14:paraId="1E50793D" w14:textId="77777777" w:rsidR="00B6053B" w:rsidRDefault="00B6053B" w:rsidP="00B6053B">
      <w:pPr>
        <w:rPr>
          <w:color w:val="000000" w:themeColor="text1"/>
        </w:rPr>
      </w:pPr>
    </w:p>
    <w:p w14:paraId="2F7F23FF" w14:textId="08640F1E" w:rsidR="00B6053B" w:rsidRDefault="00B6053B" w:rsidP="00B6053B">
      <w:pPr>
        <w:rPr>
          <w:b/>
          <w:bCs/>
          <w:color w:val="000000" w:themeColor="text1"/>
          <w:sz w:val="24"/>
          <w:szCs w:val="24"/>
          <w:u w:val="single"/>
        </w:rPr>
      </w:pPr>
      <w:r w:rsidRPr="00B6053B">
        <w:rPr>
          <w:b/>
          <w:bCs/>
          <w:color w:val="000000" w:themeColor="text1"/>
          <w:sz w:val="24"/>
          <w:szCs w:val="24"/>
          <w:u w:val="single"/>
        </w:rPr>
        <w:t xml:space="preserve">What is the observer </w:t>
      </w:r>
      <w:proofErr w:type="gramStart"/>
      <w:r w:rsidRPr="00B6053B">
        <w:rPr>
          <w:b/>
          <w:bCs/>
          <w:color w:val="000000" w:themeColor="text1"/>
          <w:sz w:val="24"/>
          <w:szCs w:val="24"/>
          <w:u w:val="single"/>
        </w:rPr>
        <w:t>pattern?:</w:t>
      </w:r>
      <w:proofErr w:type="gramEnd"/>
    </w:p>
    <w:p w14:paraId="226C5C71" w14:textId="3A79BF9F" w:rsidR="00B6053B" w:rsidRDefault="00FD3331" w:rsidP="00B6053B">
      <w:pPr>
        <w:rPr>
          <w:color w:val="000000" w:themeColor="text1"/>
        </w:rPr>
      </w:pPr>
      <w:r>
        <w:rPr>
          <w:color w:val="000000" w:themeColor="text1"/>
        </w:rPr>
        <w:t>a</w:t>
      </w:r>
      <w:r w:rsidRPr="00FD3331">
        <w:rPr>
          <w:color w:val="000000" w:themeColor="text1"/>
        </w:rPr>
        <w:t xml:space="preserve"> </w:t>
      </w:r>
      <w:proofErr w:type="spellStart"/>
      <w:r w:rsidRPr="00FD3331">
        <w:rPr>
          <w:color w:val="000000" w:themeColor="text1"/>
        </w:rPr>
        <w:t>behavioral</w:t>
      </w:r>
      <w:proofErr w:type="spellEnd"/>
      <w:r w:rsidRPr="00FD3331">
        <w:rPr>
          <w:color w:val="000000" w:themeColor="text1"/>
        </w:rPr>
        <w:t xml:space="preserve"> design pattern where one object (the </w:t>
      </w:r>
      <w:r w:rsidR="00206FED">
        <w:rPr>
          <w:color w:val="000000" w:themeColor="text1"/>
        </w:rPr>
        <w:t>publisher</w:t>
      </w:r>
      <w:r w:rsidRPr="00FD3331">
        <w:rPr>
          <w:color w:val="000000" w:themeColor="text1"/>
        </w:rPr>
        <w:t>) keeps track of other objects (observers) and automatically notifies them whenever its state changes, so they can react accordingly.</w:t>
      </w:r>
    </w:p>
    <w:p w14:paraId="70E28EEA" w14:textId="77777777" w:rsidR="00FD3331" w:rsidRDefault="00FD3331" w:rsidP="00B6053B">
      <w:pPr>
        <w:rPr>
          <w:color w:val="000000" w:themeColor="text1"/>
        </w:rPr>
      </w:pPr>
    </w:p>
    <w:p w14:paraId="7033C920" w14:textId="6DA5B572" w:rsidR="00FD3331" w:rsidRDefault="00FD3331" w:rsidP="00B6053B">
      <w:pPr>
        <w:rPr>
          <w:b/>
          <w:bCs/>
          <w:color w:val="000000" w:themeColor="text1"/>
          <w:sz w:val="24"/>
          <w:szCs w:val="24"/>
          <w:u w:val="single"/>
        </w:rPr>
      </w:pPr>
      <w:r w:rsidRPr="00FD3331">
        <w:rPr>
          <w:b/>
          <w:bCs/>
          <w:color w:val="000000" w:themeColor="text1"/>
          <w:sz w:val="24"/>
          <w:szCs w:val="24"/>
          <w:u w:val="single"/>
        </w:rPr>
        <w:t xml:space="preserve">What is </w:t>
      </w:r>
      <w:proofErr w:type="spellStart"/>
      <w:r w:rsidRPr="00FD3331">
        <w:rPr>
          <w:b/>
          <w:bCs/>
          <w:color w:val="000000" w:themeColor="text1"/>
          <w:sz w:val="24"/>
          <w:szCs w:val="24"/>
          <w:u w:val="single"/>
        </w:rPr>
        <w:t>conway’s</w:t>
      </w:r>
      <w:proofErr w:type="spellEnd"/>
      <w:r w:rsidRPr="00FD3331">
        <w:rPr>
          <w:b/>
          <w:bCs/>
          <w:color w:val="000000" w:themeColor="text1"/>
          <w:sz w:val="24"/>
          <w:szCs w:val="24"/>
          <w:u w:val="single"/>
        </w:rPr>
        <w:t xml:space="preserve"> law?</w:t>
      </w:r>
    </w:p>
    <w:p w14:paraId="111C501C" w14:textId="2906D538" w:rsidR="00FD3331" w:rsidRDefault="00FD3331" w:rsidP="00B6053B">
      <w:pPr>
        <w:rPr>
          <w:color w:val="000000" w:themeColor="text1"/>
        </w:rPr>
      </w:pPr>
      <w:r w:rsidRPr="00FD3331">
        <w:rPr>
          <w:color w:val="000000" w:themeColor="text1"/>
        </w:rPr>
        <w:t>Any organization that designs a system (defined broadly) will produce a design whose structure is a copy of the organization's communication structure.</w:t>
      </w:r>
    </w:p>
    <w:p w14:paraId="79EB89F6" w14:textId="77777777" w:rsidR="00FD3331" w:rsidRPr="00FD3331" w:rsidRDefault="00FD3331" w:rsidP="00B6053B">
      <w:pPr>
        <w:rPr>
          <w:b/>
          <w:bCs/>
          <w:color w:val="000000" w:themeColor="text1"/>
          <w:sz w:val="24"/>
          <w:szCs w:val="24"/>
          <w:u w:val="single"/>
        </w:rPr>
      </w:pPr>
    </w:p>
    <w:p w14:paraId="3747169E" w14:textId="3047211C" w:rsidR="00FD3331" w:rsidRPr="00FD3331" w:rsidRDefault="00FD3331" w:rsidP="00B6053B">
      <w:pPr>
        <w:rPr>
          <w:b/>
          <w:bCs/>
          <w:color w:val="000000" w:themeColor="text1"/>
          <w:sz w:val="24"/>
          <w:szCs w:val="24"/>
          <w:u w:val="single"/>
        </w:rPr>
      </w:pPr>
      <w:r w:rsidRPr="00FD3331">
        <w:rPr>
          <w:b/>
          <w:bCs/>
          <w:color w:val="000000" w:themeColor="text1"/>
          <w:sz w:val="24"/>
          <w:szCs w:val="24"/>
          <w:u w:val="single"/>
        </w:rPr>
        <w:t>Why Is Conway’s Law important in interface design?</w:t>
      </w:r>
    </w:p>
    <w:p w14:paraId="7AF037AF" w14:textId="75A40DB8" w:rsidR="00FD3331" w:rsidRDefault="00FD3331" w:rsidP="00B6053B">
      <w:pPr>
        <w:rPr>
          <w:color w:val="000000" w:themeColor="text1"/>
        </w:rPr>
      </w:pPr>
      <w:r w:rsidRPr="00FD3331">
        <w:rPr>
          <w:color w:val="000000" w:themeColor="text1"/>
        </w:rPr>
        <w:t>Conway's Law is important in interface design because the way teams are organized affects how they design and divide interfaces between software components.</w:t>
      </w:r>
    </w:p>
    <w:p w14:paraId="2B2CCE59" w14:textId="74BBBB81" w:rsidR="00FD3331" w:rsidRDefault="00FD3331" w:rsidP="00B6053B">
      <w:pPr>
        <w:rPr>
          <w:color w:val="000000" w:themeColor="text1"/>
        </w:rPr>
      </w:pPr>
      <w:r>
        <w:rPr>
          <w:color w:val="000000" w:themeColor="text1"/>
        </w:rPr>
        <w:t xml:space="preserve">For </w:t>
      </w:r>
      <w:proofErr w:type="gramStart"/>
      <w:r>
        <w:rPr>
          <w:color w:val="000000" w:themeColor="text1"/>
        </w:rPr>
        <w:t>example</w:t>
      </w:r>
      <w:proofErr w:type="gramEnd"/>
      <w:r>
        <w:rPr>
          <w:color w:val="000000" w:themeColor="text1"/>
        </w:rPr>
        <w:t xml:space="preserve"> we have 2 teams one that develops the backend and another that handles the front end in case they don’t communicate well, the interfaces will reflect that poor communication into many technical issues; </w:t>
      </w:r>
      <w:r w:rsidRPr="00FD3331">
        <w:rPr>
          <w:color w:val="000000" w:themeColor="text1"/>
        </w:rPr>
        <w:t>inconsistent APIs, integration problems, and misunderstandings.</w:t>
      </w:r>
    </w:p>
    <w:tbl>
      <w:tblPr>
        <w:tblpPr w:leftFromText="180" w:rightFromText="180" w:vertAnchor="text" w:horzAnchor="margin" w:tblpY="48"/>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450"/>
      </w:tblGrid>
      <w:tr w:rsidR="000E2206" w:rsidRPr="000E2206" w14:paraId="4493D1FA" w14:textId="77777777" w:rsidTr="000E2206">
        <w:trPr>
          <w:tblHeader/>
          <w:tblCellSpacing w:w="15" w:type="dxa"/>
        </w:trPr>
        <w:tc>
          <w:tcPr>
            <w:tcW w:w="0" w:type="auto"/>
            <w:vAlign w:val="center"/>
            <w:hideMark/>
          </w:tcPr>
          <w:p w14:paraId="0307905B" w14:textId="77777777" w:rsidR="000E2206" w:rsidRPr="000E2206" w:rsidRDefault="000E2206" w:rsidP="000E2206">
            <w:pPr>
              <w:rPr>
                <w:b/>
                <w:bCs/>
                <w:color w:val="000000" w:themeColor="text1"/>
              </w:rPr>
            </w:pPr>
            <w:r w:rsidRPr="000E2206">
              <w:rPr>
                <w:b/>
                <w:bCs/>
                <w:color w:val="000000" w:themeColor="text1"/>
              </w:rPr>
              <w:t>Quality Attribute</w:t>
            </w:r>
          </w:p>
        </w:tc>
        <w:tc>
          <w:tcPr>
            <w:tcW w:w="0" w:type="auto"/>
            <w:vAlign w:val="center"/>
            <w:hideMark/>
          </w:tcPr>
          <w:p w14:paraId="5439B2F9" w14:textId="77777777" w:rsidR="000E2206" w:rsidRPr="000E2206" w:rsidRDefault="000E2206" w:rsidP="000E2206">
            <w:pPr>
              <w:rPr>
                <w:b/>
                <w:bCs/>
                <w:color w:val="000000" w:themeColor="text1"/>
              </w:rPr>
            </w:pPr>
            <w:r w:rsidRPr="000E2206">
              <w:rPr>
                <w:b/>
                <w:bCs/>
                <w:color w:val="000000" w:themeColor="text1"/>
              </w:rPr>
              <w:t>Better Choice</w:t>
            </w:r>
          </w:p>
        </w:tc>
      </w:tr>
      <w:tr w:rsidR="000E2206" w:rsidRPr="000E2206" w14:paraId="0DC30750" w14:textId="77777777" w:rsidTr="000E2206">
        <w:trPr>
          <w:tblCellSpacing w:w="15" w:type="dxa"/>
        </w:trPr>
        <w:tc>
          <w:tcPr>
            <w:tcW w:w="0" w:type="auto"/>
            <w:vAlign w:val="center"/>
            <w:hideMark/>
          </w:tcPr>
          <w:p w14:paraId="75EB344A" w14:textId="77777777" w:rsidR="000E2206" w:rsidRPr="000E2206" w:rsidRDefault="000E2206" w:rsidP="000E2206">
            <w:pPr>
              <w:rPr>
                <w:color w:val="000000" w:themeColor="text1"/>
              </w:rPr>
            </w:pPr>
            <w:r w:rsidRPr="000E2206">
              <w:rPr>
                <w:color w:val="000000" w:themeColor="text1"/>
              </w:rPr>
              <w:t>Functional Suitability</w:t>
            </w:r>
          </w:p>
        </w:tc>
        <w:tc>
          <w:tcPr>
            <w:tcW w:w="0" w:type="auto"/>
            <w:vAlign w:val="center"/>
            <w:hideMark/>
          </w:tcPr>
          <w:p w14:paraId="5B41FE3B" w14:textId="77777777" w:rsidR="000E2206" w:rsidRPr="000E2206" w:rsidRDefault="000E2206" w:rsidP="000E2206">
            <w:pPr>
              <w:rPr>
                <w:color w:val="000000" w:themeColor="text1"/>
              </w:rPr>
            </w:pPr>
            <w:r w:rsidRPr="000E2206">
              <w:rPr>
                <w:color w:val="000000" w:themeColor="text1"/>
              </w:rPr>
              <w:t>Monolith</w:t>
            </w:r>
          </w:p>
        </w:tc>
      </w:tr>
      <w:tr w:rsidR="000E2206" w:rsidRPr="000E2206" w14:paraId="44A7CB5C" w14:textId="77777777" w:rsidTr="000E2206">
        <w:trPr>
          <w:tblCellSpacing w:w="15" w:type="dxa"/>
        </w:trPr>
        <w:tc>
          <w:tcPr>
            <w:tcW w:w="0" w:type="auto"/>
            <w:vAlign w:val="center"/>
            <w:hideMark/>
          </w:tcPr>
          <w:p w14:paraId="0DFC2E6E" w14:textId="77777777" w:rsidR="000E2206" w:rsidRPr="000E2206" w:rsidRDefault="000E2206" w:rsidP="000E2206">
            <w:pPr>
              <w:rPr>
                <w:color w:val="000000" w:themeColor="text1"/>
              </w:rPr>
            </w:pPr>
            <w:r w:rsidRPr="000E2206">
              <w:rPr>
                <w:color w:val="000000" w:themeColor="text1"/>
              </w:rPr>
              <w:t>Performance Efficiency</w:t>
            </w:r>
          </w:p>
        </w:tc>
        <w:tc>
          <w:tcPr>
            <w:tcW w:w="0" w:type="auto"/>
            <w:vAlign w:val="center"/>
            <w:hideMark/>
          </w:tcPr>
          <w:p w14:paraId="1E8DE570" w14:textId="77777777" w:rsidR="000E2206" w:rsidRPr="000E2206" w:rsidRDefault="000E2206" w:rsidP="000E2206">
            <w:pPr>
              <w:rPr>
                <w:color w:val="000000" w:themeColor="text1"/>
              </w:rPr>
            </w:pPr>
            <w:r w:rsidRPr="000E2206">
              <w:rPr>
                <w:color w:val="000000" w:themeColor="text1"/>
              </w:rPr>
              <w:t>Monolith</w:t>
            </w:r>
          </w:p>
        </w:tc>
      </w:tr>
      <w:tr w:rsidR="000E2206" w:rsidRPr="000E2206" w14:paraId="0F7CAF23" w14:textId="77777777" w:rsidTr="000E2206">
        <w:trPr>
          <w:tblCellSpacing w:w="15" w:type="dxa"/>
        </w:trPr>
        <w:tc>
          <w:tcPr>
            <w:tcW w:w="0" w:type="auto"/>
            <w:vAlign w:val="center"/>
            <w:hideMark/>
          </w:tcPr>
          <w:p w14:paraId="743161CF" w14:textId="77777777" w:rsidR="000E2206" w:rsidRPr="000E2206" w:rsidRDefault="000E2206" w:rsidP="000E2206">
            <w:pPr>
              <w:rPr>
                <w:color w:val="000000" w:themeColor="text1"/>
              </w:rPr>
            </w:pPr>
            <w:r w:rsidRPr="000E2206">
              <w:rPr>
                <w:color w:val="000000" w:themeColor="text1"/>
              </w:rPr>
              <w:t>Compatibility</w:t>
            </w:r>
          </w:p>
        </w:tc>
        <w:tc>
          <w:tcPr>
            <w:tcW w:w="0" w:type="auto"/>
            <w:vAlign w:val="center"/>
            <w:hideMark/>
          </w:tcPr>
          <w:p w14:paraId="258236CA" w14:textId="7F6CC3C9" w:rsidR="000E2206" w:rsidRPr="000E2206" w:rsidRDefault="00963143" w:rsidP="000E2206">
            <w:pPr>
              <w:rPr>
                <w:color w:val="000000" w:themeColor="text1"/>
              </w:rPr>
            </w:pPr>
            <w:r>
              <w:rPr>
                <w:color w:val="000000" w:themeColor="text1"/>
              </w:rPr>
              <w:t>distributed</w:t>
            </w:r>
          </w:p>
        </w:tc>
      </w:tr>
      <w:tr w:rsidR="000E2206" w:rsidRPr="000E2206" w14:paraId="4D618F98" w14:textId="77777777" w:rsidTr="000E2206">
        <w:trPr>
          <w:tblCellSpacing w:w="15" w:type="dxa"/>
        </w:trPr>
        <w:tc>
          <w:tcPr>
            <w:tcW w:w="0" w:type="auto"/>
            <w:vAlign w:val="center"/>
            <w:hideMark/>
          </w:tcPr>
          <w:p w14:paraId="3D579DB1" w14:textId="77777777" w:rsidR="000E2206" w:rsidRPr="000E2206" w:rsidRDefault="000E2206" w:rsidP="000E2206">
            <w:pPr>
              <w:rPr>
                <w:color w:val="000000" w:themeColor="text1"/>
              </w:rPr>
            </w:pPr>
            <w:r w:rsidRPr="000E2206">
              <w:rPr>
                <w:color w:val="000000" w:themeColor="text1"/>
              </w:rPr>
              <w:t>Usability</w:t>
            </w:r>
          </w:p>
        </w:tc>
        <w:tc>
          <w:tcPr>
            <w:tcW w:w="0" w:type="auto"/>
            <w:vAlign w:val="center"/>
            <w:hideMark/>
          </w:tcPr>
          <w:p w14:paraId="6549702E" w14:textId="77777777" w:rsidR="000E2206" w:rsidRPr="000E2206" w:rsidRDefault="000E2206" w:rsidP="000E2206">
            <w:pPr>
              <w:rPr>
                <w:color w:val="000000" w:themeColor="text1"/>
              </w:rPr>
            </w:pPr>
            <w:r w:rsidRPr="000E2206">
              <w:rPr>
                <w:color w:val="000000" w:themeColor="text1"/>
              </w:rPr>
              <w:t>Monolith</w:t>
            </w:r>
          </w:p>
        </w:tc>
      </w:tr>
      <w:tr w:rsidR="000E2206" w:rsidRPr="000E2206" w14:paraId="601FB5C6" w14:textId="77777777" w:rsidTr="000E2206">
        <w:trPr>
          <w:tblCellSpacing w:w="15" w:type="dxa"/>
        </w:trPr>
        <w:tc>
          <w:tcPr>
            <w:tcW w:w="0" w:type="auto"/>
            <w:vAlign w:val="center"/>
            <w:hideMark/>
          </w:tcPr>
          <w:p w14:paraId="32CE8FDD" w14:textId="77777777" w:rsidR="000E2206" w:rsidRPr="000E2206" w:rsidRDefault="000E2206" w:rsidP="000E2206">
            <w:pPr>
              <w:rPr>
                <w:color w:val="000000" w:themeColor="text1"/>
              </w:rPr>
            </w:pPr>
            <w:r w:rsidRPr="000E2206">
              <w:rPr>
                <w:color w:val="000000" w:themeColor="text1"/>
              </w:rPr>
              <w:t>Reliability</w:t>
            </w:r>
          </w:p>
        </w:tc>
        <w:tc>
          <w:tcPr>
            <w:tcW w:w="0" w:type="auto"/>
            <w:vAlign w:val="center"/>
            <w:hideMark/>
          </w:tcPr>
          <w:p w14:paraId="3971DC5D" w14:textId="7FC578B9" w:rsidR="000E2206" w:rsidRPr="000E2206" w:rsidRDefault="00963143" w:rsidP="000E2206">
            <w:pPr>
              <w:rPr>
                <w:color w:val="000000" w:themeColor="text1"/>
              </w:rPr>
            </w:pPr>
            <w:r>
              <w:rPr>
                <w:color w:val="000000" w:themeColor="text1"/>
              </w:rPr>
              <w:t>distributed</w:t>
            </w:r>
          </w:p>
        </w:tc>
      </w:tr>
      <w:tr w:rsidR="000E2206" w:rsidRPr="000E2206" w14:paraId="36296822" w14:textId="77777777" w:rsidTr="000E2206">
        <w:trPr>
          <w:tblCellSpacing w:w="15" w:type="dxa"/>
        </w:trPr>
        <w:tc>
          <w:tcPr>
            <w:tcW w:w="0" w:type="auto"/>
            <w:vAlign w:val="center"/>
            <w:hideMark/>
          </w:tcPr>
          <w:p w14:paraId="3B8D4C8A" w14:textId="77777777" w:rsidR="000E2206" w:rsidRPr="000E2206" w:rsidRDefault="000E2206" w:rsidP="000E2206">
            <w:pPr>
              <w:rPr>
                <w:color w:val="000000" w:themeColor="text1"/>
              </w:rPr>
            </w:pPr>
            <w:r w:rsidRPr="000E2206">
              <w:rPr>
                <w:color w:val="000000" w:themeColor="text1"/>
              </w:rPr>
              <w:t>Security</w:t>
            </w:r>
          </w:p>
        </w:tc>
        <w:tc>
          <w:tcPr>
            <w:tcW w:w="0" w:type="auto"/>
            <w:vAlign w:val="center"/>
            <w:hideMark/>
          </w:tcPr>
          <w:p w14:paraId="36BE1B48" w14:textId="28477EF6" w:rsidR="000E2206" w:rsidRPr="000E2206" w:rsidRDefault="00963143" w:rsidP="000E2206">
            <w:pPr>
              <w:rPr>
                <w:color w:val="000000" w:themeColor="text1"/>
              </w:rPr>
            </w:pPr>
            <w:r>
              <w:rPr>
                <w:color w:val="000000" w:themeColor="text1"/>
              </w:rPr>
              <w:t>distributed</w:t>
            </w:r>
          </w:p>
        </w:tc>
      </w:tr>
      <w:tr w:rsidR="000E2206" w:rsidRPr="000E2206" w14:paraId="24C7452E" w14:textId="77777777" w:rsidTr="000E2206">
        <w:trPr>
          <w:tblCellSpacing w:w="15" w:type="dxa"/>
        </w:trPr>
        <w:tc>
          <w:tcPr>
            <w:tcW w:w="0" w:type="auto"/>
            <w:vAlign w:val="center"/>
            <w:hideMark/>
          </w:tcPr>
          <w:p w14:paraId="6D8CA50F" w14:textId="77777777" w:rsidR="000E2206" w:rsidRPr="000E2206" w:rsidRDefault="000E2206" w:rsidP="000E2206">
            <w:pPr>
              <w:rPr>
                <w:color w:val="000000" w:themeColor="text1"/>
              </w:rPr>
            </w:pPr>
            <w:r w:rsidRPr="000E2206">
              <w:rPr>
                <w:color w:val="000000" w:themeColor="text1"/>
              </w:rPr>
              <w:t>Maintainability</w:t>
            </w:r>
          </w:p>
        </w:tc>
        <w:tc>
          <w:tcPr>
            <w:tcW w:w="0" w:type="auto"/>
            <w:vAlign w:val="center"/>
            <w:hideMark/>
          </w:tcPr>
          <w:p w14:paraId="47A51FF1" w14:textId="2BBBB674" w:rsidR="000E2206" w:rsidRPr="000E2206" w:rsidRDefault="00963143" w:rsidP="000E2206">
            <w:pPr>
              <w:rPr>
                <w:color w:val="000000" w:themeColor="text1"/>
              </w:rPr>
            </w:pPr>
            <w:r>
              <w:rPr>
                <w:color w:val="000000" w:themeColor="text1"/>
              </w:rPr>
              <w:t>distributed</w:t>
            </w:r>
          </w:p>
        </w:tc>
      </w:tr>
      <w:tr w:rsidR="000E2206" w:rsidRPr="000E2206" w14:paraId="5F089CC0" w14:textId="77777777" w:rsidTr="000E2206">
        <w:trPr>
          <w:tblCellSpacing w:w="15" w:type="dxa"/>
        </w:trPr>
        <w:tc>
          <w:tcPr>
            <w:tcW w:w="0" w:type="auto"/>
            <w:vAlign w:val="center"/>
            <w:hideMark/>
          </w:tcPr>
          <w:p w14:paraId="0BB5CD61" w14:textId="77777777" w:rsidR="000E2206" w:rsidRPr="000E2206" w:rsidRDefault="000E2206" w:rsidP="000E2206">
            <w:pPr>
              <w:rPr>
                <w:color w:val="000000" w:themeColor="text1"/>
              </w:rPr>
            </w:pPr>
            <w:r w:rsidRPr="000E2206">
              <w:rPr>
                <w:color w:val="000000" w:themeColor="text1"/>
              </w:rPr>
              <w:t>Portability</w:t>
            </w:r>
          </w:p>
        </w:tc>
        <w:tc>
          <w:tcPr>
            <w:tcW w:w="0" w:type="auto"/>
            <w:vAlign w:val="center"/>
            <w:hideMark/>
          </w:tcPr>
          <w:p w14:paraId="5894C9A5" w14:textId="5CBAC470" w:rsidR="000E2206" w:rsidRPr="000E2206" w:rsidRDefault="00963143" w:rsidP="000E2206">
            <w:pPr>
              <w:rPr>
                <w:color w:val="000000" w:themeColor="text1"/>
              </w:rPr>
            </w:pPr>
            <w:r>
              <w:rPr>
                <w:color w:val="000000" w:themeColor="text1"/>
              </w:rPr>
              <w:t>distributed</w:t>
            </w:r>
          </w:p>
        </w:tc>
      </w:tr>
    </w:tbl>
    <w:p w14:paraId="3C785D71" w14:textId="77777777" w:rsidR="00FD3331" w:rsidRDefault="00FD3331" w:rsidP="00B6053B">
      <w:pPr>
        <w:rPr>
          <w:color w:val="000000" w:themeColor="text1"/>
        </w:rPr>
      </w:pPr>
    </w:p>
    <w:p w14:paraId="176B1114" w14:textId="77777777" w:rsidR="00FD3331" w:rsidRDefault="00FD3331" w:rsidP="00B6053B">
      <w:pPr>
        <w:rPr>
          <w:color w:val="000000" w:themeColor="text1"/>
        </w:rPr>
      </w:pPr>
    </w:p>
    <w:p w14:paraId="062C161D" w14:textId="77777777" w:rsidR="000E2206" w:rsidRDefault="000E2206" w:rsidP="00B6053B">
      <w:pPr>
        <w:rPr>
          <w:color w:val="000000" w:themeColor="text1"/>
        </w:rPr>
      </w:pPr>
    </w:p>
    <w:p w14:paraId="481E1889" w14:textId="77777777" w:rsidR="000E2206" w:rsidRDefault="000E2206" w:rsidP="00B6053B">
      <w:pPr>
        <w:rPr>
          <w:color w:val="000000" w:themeColor="text1"/>
        </w:rPr>
      </w:pPr>
    </w:p>
    <w:p w14:paraId="2B003BF7" w14:textId="77777777" w:rsidR="000E2206" w:rsidRDefault="000E2206" w:rsidP="00B6053B">
      <w:pPr>
        <w:rPr>
          <w:color w:val="000000" w:themeColor="text1"/>
        </w:rPr>
      </w:pPr>
    </w:p>
    <w:p w14:paraId="541F2D7D" w14:textId="77777777" w:rsidR="000E2206" w:rsidRDefault="000E2206" w:rsidP="00B6053B">
      <w:pPr>
        <w:rPr>
          <w:color w:val="000000" w:themeColor="text1"/>
        </w:rPr>
      </w:pPr>
    </w:p>
    <w:p w14:paraId="4C913A31" w14:textId="77777777" w:rsidR="000E2206" w:rsidRDefault="000E2206" w:rsidP="00B6053B">
      <w:pPr>
        <w:rPr>
          <w:color w:val="000000" w:themeColor="text1"/>
        </w:rPr>
      </w:pPr>
    </w:p>
    <w:p w14:paraId="0F5CDC70" w14:textId="77777777" w:rsidR="000E2206" w:rsidRDefault="000E2206" w:rsidP="00B6053B">
      <w:pPr>
        <w:rPr>
          <w:color w:val="000000" w:themeColor="text1"/>
        </w:rPr>
      </w:pPr>
    </w:p>
    <w:p w14:paraId="1AC1BFB0" w14:textId="77777777" w:rsidR="000E2206" w:rsidRDefault="000E2206" w:rsidP="00B6053B">
      <w:pPr>
        <w:rPr>
          <w:color w:val="000000" w:themeColor="text1"/>
        </w:rPr>
      </w:pPr>
    </w:p>
    <w:p w14:paraId="52930E8F" w14:textId="77777777" w:rsidR="000E2206" w:rsidRDefault="000E2206" w:rsidP="00B6053B">
      <w:pPr>
        <w:rPr>
          <w:color w:val="000000" w:themeColor="text1"/>
        </w:rPr>
      </w:pPr>
    </w:p>
    <w:p w14:paraId="65D82159" w14:textId="77777777" w:rsidR="000E2206" w:rsidRDefault="000E2206" w:rsidP="00B6053B">
      <w:pPr>
        <w:rPr>
          <w:color w:val="000000" w:themeColor="text1"/>
        </w:rPr>
      </w:pPr>
    </w:p>
    <w:p w14:paraId="146AC8D0" w14:textId="77777777" w:rsidR="000E2206" w:rsidRDefault="000E2206" w:rsidP="00B6053B">
      <w:pPr>
        <w:rPr>
          <w:b/>
          <w:bCs/>
          <w:color w:val="000000" w:themeColor="text1"/>
          <w:sz w:val="24"/>
          <w:szCs w:val="24"/>
          <w:u w:val="single"/>
        </w:rPr>
      </w:pPr>
    </w:p>
    <w:p w14:paraId="151B3F57" w14:textId="77777777" w:rsidR="000E2206" w:rsidRDefault="000E2206" w:rsidP="00B6053B">
      <w:pPr>
        <w:rPr>
          <w:b/>
          <w:bCs/>
          <w:color w:val="000000" w:themeColor="text1"/>
          <w:sz w:val="24"/>
          <w:szCs w:val="24"/>
          <w:u w:val="single"/>
        </w:rPr>
      </w:pPr>
    </w:p>
    <w:p w14:paraId="7D21BE84" w14:textId="5FA697D2" w:rsidR="000E2206" w:rsidRPr="000E2206" w:rsidRDefault="000E2206" w:rsidP="00B6053B">
      <w:pPr>
        <w:rPr>
          <w:b/>
          <w:bCs/>
          <w:color w:val="000000" w:themeColor="text1"/>
          <w:sz w:val="24"/>
          <w:szCs w:val="24"/>
          <w:u w:val="single"/>
        </w:rPr>
      </w:pPr>
      <w:r w:rsidRPr="000E2206">
        <w:rPr>
          <w:b/>
          <w:bCs/>
          <w:color w:val="000000" w:themeColor="text1"/>
          <w:sz w:val="24"/>
          <w:szCs w:val="24"/>
          <w:u w:val="single"/>
        </w:rPr>
        <w:lastRenderedPageBreak/>
        <w:t>What is macro architecture:</w:t>
      </w:r>
    </w:p>
    <w:p w14:paraId="055A5343" w14:textId="0277BF70" w:rsidR="000E2206" w:rsidRDefault="000E2206" w:rsidP="00B6053B">
      <w:pPr>
        <w:rPr>
          <w:color w:val="000000" w:themeColor="text1"/>
        </w:rPr>
      </w:pPr>
      <w:r w:rsidRPr="000E2206">
        <w:rPr>
          <w:color w:val="000000" w:themeColor="text1"/>
        </w:rPr>
        <w:t xml:space="preserve">macro architecture deals with high level software structure how modules are organized and communicates in the bigger picture. its more abstract but derives major decisions regarding the </w:t>
      </w:r>
      <w:proofErr w:type="spellStart"/>
      <w:r w:rsidRPr="000E2206">
        <w:rPr>
          <w:color w:val="000000" w:themeColor="text1"/>
        </w:rPr>
        <w:t>architectrure</w:t>
      </w:r>
      <w:proofErr w:type="spellEnd"/>
      <w:r w:rsidRPr="000E2206">
        <w:rPr>
          <w:color w:val="000000" w:themeColor="text1"/>
        </w:rPr>
        <w:t xml:space="preserve">. for example, choosing between monolith or </w:t>
      </w:r>
      <w:proofErr w:type="spellStart"/>
      <w:r w:rsidRPr="000E2206">
        <w:rPr>
          <w:color w:val="000000" w:themeColor="text1"/>
        </w:rPr>
        <w:t>dsitributed</w:t>
      </w:r>
      <w:proofErr w:type="spellEnd"/>
      <w:r w:rsidRPr="000E2206">
        <w:rPr>
          <w:color w:val="000000" w:themeColor="text1"/>
        </w:rPr>
        <w:t xml:space="preserve"> system</w:t>
      </w:r>
    </w:p>
    <w:p w14:paraId="61F8DC61" w14:textId="77777777" w:rsidR="000E2206" w:rsidRDefault="000E2206" w:rsidP="00B6053B">
      <w:pPr>
        <w:rPr>
          <w:color w:val="000000" w:themeColor="text1"/>
        </w:rPr>
      </w:pPr>
    </w:p>
    <w:p w14:paraId="51430FE4" w14:textId="584A6A26" w:rsidR="000E2206" w:rsidRPr="004550FE" w:rsidRDefault="000E2206" w:rsidP="00B6053B">
      <w:pPr>
        <w:rPr>
          <w:b/>
          <w:bCs/>
          <w:color w:val="000000" w:themeColor="text1"/>
          <w:sz w:val="24"/>
          <w:szCs w:val="24"/>
          <w:u w:val="single"/>
        </w:rPr>
      </w:pPr>
      <w:r w:rsidRPr="004550FE">
        <w:rPr>
          <w:b/>
          <w:bCs/>
          <w:color w:val="000000" w:themeColor="text1"/>
          <w:sz w:val="24"/>
          <w:szCs w:val="24"/>
          <w:u w:val="single"/>
        </w:rPr>
        <w:t>Software Components:</w:t>
      </w:r>
    </w:p>
    <w:p w14:paraId="0B8C3519" w14:textId="0837B869" w:rsidR="000E2206" w:rsidRDefault="000E2206" w:rsidP="00B6053B">
      <w:pPr>
        <w:rPr>
          <w:color w:val="000000" w:themeColor="text1"/>
        </w:rPr>
      </w:pPr>
      <w:r>
        <w:rPr>
          <w:color w:val="000000" w:themeColor="text1"/>
        </w:rPr>
        <w:t xml:space="preserve">The idea of designing a software from reusable components is more than 40 years old. </w:t>
      </w:r>
    </w:p>
    <w:p w14:paraId="0DC95692" w14:textId="345E2BE2" w:rsidR="000E2206" w:rsidRDefault="000E2206" w:rsidP="00B6053B">
      <w:pPr>
        <w:rPr>
          <w:color w:val="000000" w:themeColor="text1"/>
        </w:rPr>
      </w:pPr>
      <w:r w:rsidRPr="000E2206">
        <w:rPr>
          <w:b/>
          <w:bCs/>
          <w:color w:val="000000" w:themeColor="text1"/>
        </w:rPr>
        <w:t>Software Component:</w:t>
      </w:r>
      <w:r>
        <w:rPr>
          <w:b/>
          <w:bCs/>
          <w:color w:val="000000" w:themeColor="text1"/>
        </w:rPr>
        <w:t xml:space="preserve">  </w:t>
      </w:r>
      <w:r w:rsidRPr="000E2206">
        <w:rPr>
          <w:color w:val="000000" w:themeColor="text1"/>
        </w:rPr>
        <w:t>A component is a contractually specified building block for software that can be readily used by third parties without understanding its internal structure</w:t>
      </w:r>
      <w:r>
        <w:rPr>
          <w:color w:val="000000" w:themeColor="text1"/>
        </w:rPr>
        <w:t>.</w:t>
      </w:r>
    </w:p>
    <w:p w14:paraId="5AC69437" w14:textId="6261B995" w:rsidR="004550FE" w:rsidRDefault="000E2206" w:rsidP="00B6053B">
      <w:pPr>
        <w:rPr>
          <w:color w:val="000000" w:themeColor="text1"/>
        </w:rPr>
      </w:pPr>
      <w:r>
        <w:rPr>
          <w:color w:val="000000" w:themeColor="text1"/>
        </w:rPr>
        <w:t xml:space="preserve">A component hides its own implementation it has a </w:t>
      </w:r>
      <w:proofErr w:type="gramStart"/>
      <w:r>
        <w:rPr>
          <w:color w:val="000000" w:themeColor="text1"/>
        </w:rPr>
        <w:t>required and provided interfaces</w:t>
      </w:r>
      <w:proofErr w:type="gramEnd"/>
      <w:r>
        <w:rPr>
          <w:color w:val="000000" w:themeColor="text1"/>
        </w:rPr>
        <w:t xml:space="preserve">, it sometimes </w:t>
      </w:r>
      <w:proofErr w:type="gramStart"/>
      <w:r>
        <w:rPr>
          <w:color w:val="000000" w:themeColor="text1"/>
        </w:rPr>
        <w:t>include</w:t>
      </w:r>
      <w:proofErr w:type="gramEnd"/>
      <w:r>
        <w:rPr>
          <w:color w:val="000000" w:themeColor="text1"/>
        </w:rPr>
        <w:t xml:space="preserve"> </w:t>
      </w:r>
      <w:r w:rsidR="004550FE">
        <w:rPr>
          <w:color w:val="000000" w:themeColor="text1"/>
        </w:rPr>
        <w:t>description for tools. Is ready to be deployed. Can be used by third parties without understanding the internal structure.</w:t>
      </w:r>
    </w:p>
    <w:p w14:paraId="622B64EA" w14:textId="4223618A" w:rsidR="004550FE" w:rsidRDefault="00620595" w:rsidP="00B6053B">
      <w:pPr>
        <w:rPr>
          <w:color w:val="000000" w:themeColor="text1"/>
        </w:rPr>
      </w:pPr>
      <w:r>
        <w:rPr>
          <w:color w:val="000000" w:themeColor="text1"/>
        </w:rPr>
        <w:t xml:space="preserve">Adheres to the component definition means it has a defined lifecycle, description of how its packaged deployed, how it communicates. Tomcat servlet, </w:t>
      </w:r>
      <w:proofErr w:type="spellStart"/>
      <w:r>
        <w:rPr>
          <w:color w:val="000000" w:themeColor="text1"/>
        </w:rPr>
        <w:t>mysql</w:t>
      </w:r>
      <w:proofErr w:type="spellEnd"/>
      <w:r>
        <w:rPr>
          <w:color w:val="000000" w:themeColor="text1"/>
        </w:rPr>
        <w:t xml:space="preserve">, </w:t>
      </w:r>
      <w:proofErr w:type="spellStart"/>
      <w:r>
        <w:rPr>
          <w:color w:val="000000" w:themeColor="text1"/>
        </w:rPr>
        <w:t>apache</w:t>
      </w:r>
      <w:proofErr w:type="spellEnd"/>
      <w:r>
        <w:rPr>
          <w:color w:val="000000" w:themeColor="text1"/>
        </w:rPr>
        <w:t xml:space="preserve"> webserver are not components. </w:t>
      </w:r>
    </w:p>
    <w:p w14:paraId="1BFC2A00" w14:textId="77777777" w:rsidR="00620595" w:rsidRDefault="00620595" w:rsidP="00B6053B">
      <w:pPr>
        <w:rPr>
          <w:color w:val="000000" w:themeColor="text1"/>
        </w:rPr>
      </w:pPr>
    </w:p>
    <w:p w14:paraId="4C866CE5" w14:textId="57CFA095" w:rsidR="00620595" w:rsidRDefault="000A0DBA" w:rsidP="00B6053B">
      <w:pPr>
        <w:rPr>
          <w:b/>
          <w:bCs/>
          <w:color w:val="000000" w:themeColor="text1"/>
          <w:sz w:val="24"/>
          <w:szCs w:val="24"/>
          <w:u w:val="single"/>
        </w:rPr>
      </w:pPr>
      <w:r w:rsidRPr="000A0DBA">
        <w:rPr>
          <w:b/>
          <w:bCs/>
          <w:color w:val="000000" w:themeColor="text1"/>
          <w:sz w:val="24"/>
          <w:szCs w:val="24"/>
          <w:u w:val="single"/>
        </w:rPr>
        <w:t>Component notation:</w:t>
      </w:r>
    </w:p>
    <w:p w14:paraId="4DAEB387" w14:textId="641C54A3" w:rsidR="000A0DBA" w:rsidRDefault="000A0DBA" w:rsidP="00B6053B">
      <w:pPr>
        <w:rPr>
          <w:color w:val="000000" w:themeColor="text1"/>
        </w:rPr>
      </w:pPr>
      <w:r>
        <w:rPr>
          <w:color w:val="000000" w:themeColor="text1"/>
        </w:rPr>
        <w:t xml:space="preserve">A </w:t>
      </w:r>
      <w:proofErr w:type="gramStart"/>
      <w:r>
        <w:rPr>
          <w:color w:val="000000" w:themeColor="text1"/>
        </w:rPr>
        <w:t>components</w:t>
      </w:r>
      <w:proofErr w:type="gramEnd"/>
      <w:r>
        <w:rPr>
          <w:color w:val="000000" w:themeColor="text1"/>
        </w:rPr>
        <w:t xml:space="preserve"> is packaged with its name inside a square, a provided interface with a full circle that we can name that interface, and a half circle of the needed interface we can also name it.</w:t>
      </w:r>
    </w:p>
    <w:p w14:paraId="34EEF583" w14:textId="77777777" w:rsidR="000A0DBA" w:rsidRDefault="000A0DBA" w:rsidP="00B6053B">
      <w:pPr>
        <w:rPr>
          <w:color w:val="000000" w:themeColor="text1"/>
        </w:rPr>
      </w:pPr>
    </w:p>
    <w:p w14:paraId="0B4FB4CB" w14:textId="00F861D0" w:rsidR="000A0DBA" w:rsidRDefault="000A0DBA" w:rsidP="00B6053B">
      <w:pPr>
        <w:rPr>
          <w:b/>
          <w:bCs/>
          <w:color w:val="000000" w:themeColor="text1"/>
          <w:u w:val="single"/>
        </w:rPr>
      </w:pPr>
      <w:r w:rsidRPr="000A0DBA">
        <w:rPr>
          <w:b/>
          <w:bCs/>
          <w:color w:val="000000" w:themeColor="text1"/>
          <w:u w:val="single"/>
        </w:rPr>
        <w:t>Architectural Styles:</w:t>
      </w:r>
      <w:r>
        <w:rPr>
          <w:b/>
          <w:bCs/>
          <w:color w:val="000000" w:themeColor="text1"/>
          <w:u w:val="single"/>
        </w:rPr>
        <w:t xml:space="preserve"> </w:t>
      </w:r>
    </w:p>
    <w:p w14:paraId="3422EE9E" w14:textId="3E2A6B40" w:rsidR="008A63F6" w:rsidRDefault="008A63F6" w:rsidP="00B6053B">
      <w:pPr>
        <w:rPr>
          <w:color w:val="000000" w:themeColor="text1"/>
        </w:rPr>
      </w:pPr>
      <w:r w:rsidRPr="008A63F6">
        <w:rPr>
          <w:color w:val="000000" w:themeColor="text1"/>
        </w:rPr>
        <w:t>An architectural style is a set of rules that everything in the system must follow.</w:t>
      </w:r>
      <w:r>
        <w:rPr>
          <w:color w:val="000000" w:themeColor="text1"/>
        </w:rPr>
        <w:t xml:space="preserve"> For example; how our components are going to communicate </w:t>
      </w:r>
    </w:p>
    <w:p w14:paraId="3E66BBB7" w14:textId="150C49CC" w:rsidR="008A63F6" w:rsidRDefault="008A63F6" w:rsidP="00B6053B">
      <w:pPr>
        <w:rPr>
          <w:color w:val="000000" w:themeColor="text1"/>
        </w:rPr>
      </w:pPr>
      <w:r>
        <w:rPr>
          <w:color w:val="000000" w:themeColor="text1"/>
        </w:rPr>
        <w:t>The style can define the problem of defining a system architecture by helping avoid reinventing the wheel however a single huge system might use different styles at the same time.</w:t>
      </w:r>
    </w:p>
    <w:p w14:paraId="78A04BC3" w14:textId="7BB887D1" w:rsidR="008A63F6" w:rsidRDefault="008A63F6" w:rsidP="00B6053B">
      <w:pPr>
        <w:rPr>
          <w:color w:val="000000" w:themeColor="text1"/>
        </w:rPr>
      </w:pPr>
      <w:r>
        <w:rPr>
          <w:color w:val="000000" w:themeColor="text1"/>
        </w:rPr>
        <w:t>A single architectural style can have many application areas.</w:t>
      </w:r>
    </w:p>
    <w:p w14:paraId="25328031" w14:textId="4C260D5D" w:rsidR="008A63F6" w:rsidRDefault="008A63F6" w:rsidP="00B6053B">
      <w:pPr>
        <w:rPr>
          <w:color w:val="000000" w:themeColor="text1"/>
        </w:rPr>
      </w:pPr>
      <w:r w:rsidRPr="008A63F6">
        <w:rPr>
          <w:color w:val="000000" w:themeColor="text1"/>
        </w:rPr>
        <w:t>An architectural style is a coordinated set of architectural constraints that restricts the roles/features of architectural elements and the allowed relationships among those elements within any architecture that conforms to that style.</w:t>
      </w:r>
    </w:p>
    <w:p w14:paraId="26585D36" w14:textId="77777777" w:rsidR="008A63F6" w:rsidRDefault="008A63F6" w:rsidP="00B6053B">
      <w:pPr>
        <w:rPr>
          <w:color w:val="000000" w:themeColor="text1"/>
        </w:rPr>
      </w:pPr>
    </w:p>
    <w:p w14:paraId="46CF4018" w14:textId="191FB403" w:rsidR="008A63F6" w:rsidRPr="003476C4" w:rsidRDefault="008A63F6" w:rsidP="00B6053B">
      <w:pPr>
        <w:rPr>
          <w:b/>
          <w:bCs/>
          <w:color w:val="000000" w:themeColor="text1"/>
        </w:rPr>
      </w:pPr>
      <w:r w:rsidRPr="003476C4">
        <w:rPr>
          <w:b/>
          <w:bCs/>
          <w:color w:val="000000" w:themeColor="text1"/>
        </w:rPr>
        <w:t xml:space="preserve">Examples of architectural styles: </w:t>
      </w:r>
    </w:p>
    <w:p w14:paraId="0901F388" w14:textId="77777777" w:rsidR="003476C4" w:rsidRDefault="003476C4" w:rsidP="00B6053B">
      <w:pPr>
        <w:rPr>
          <w:color w:val="000000" w:themeColor="text1"/>
        </w:rPr>
      </w:pPr>
      <w:r w:rsidRPr="003476C4">
        <w:rPr>
          <w:b/>
          <w:bCs/>
          <w:color w:val="000000" w:themeColor="text1"/>
        </w:rPr>
        <w:t>Structure (object-oriented):</w:t>
      </w:r>
      <w:r w:rsidRPr="003476C4">
        <w:rPr>
          <w:color w:val="000000" w:themeColor="text1"/>
        </w:rPr>
        <w:t xml:space="preserve"> layered, component-based, microkernel, pipeline / pipe-and-filter </w:t>
      </w:r>
      <w:r w:rsidRPr="003476C4">
        <w:rPr>
          <w:b/>
          <w:bCs/>
          <w:color w:val="000000" w:themeColor="text1"/>
        </w:rPr>
        <w:t>Deployment:</w:t>
      </w:r>
      <w:r w:rsidRPr="003476C4">
        <w:rPr>
          <w:color w:val="000000" w:themeColor="text1"/>
        </w:rPr>
        <w:t xml:space="preserve"> client/server, N-tier, three-tier, peer-to-peer </w:t>
      </w:r>
    </w:p>
    <w:p w14:paraId="538EA93B" w14:textId="3F786686" w:rsidR="003476C4" w:rsidRDefault="003476C4" w:rsidP="00B6053B">
      <w:pPr>
        <w:rPr>
          <w:color w:val="000000" w:themeColor="text1"/>
        </w:rPr>
      </w:pPr>
      <w:r w:rsidRPr="003476C4">
        <w:rPr>
          <w:b/>
          <w:bCs/>
          <w:color w:val="000000" w:themeColor="text1"/>
        </w:rPr>
        <w:t>Communication:</w:t>
      </w:r>
      <w:r w:rsidRPr="003476C4">
        <w:rPr>
          <w:color w:val="000000" w:themeColor="text1"/>
        </w:rPr>
        <w:t xml:space="preserve"> / Distribution service-oriented (SOA), message-oriented / message bus / publish-subscribe, event-based / event-driven, space-based</w:t>
      </w:r>
    </w:p>
    <w:p w14:paraId="2F0B5F6C" w14:textId="274EB9D0" w:rsidR="003476C4" w:rsidRDefault="003476C4" w:rsidP="00B6053B">
      <w:pPr>
        <w:rPr>
          <w:color w:val="000000" w:themeColor="text1"/>
        </w:rPr>
      </w:pPr>
      <w:r>
        <w:rPr>
          <w:color w:val="000000" w:themeColor="text1"/>
        </w:rPr>
        <w:t xml:space="preserve">In real life architecture styles boundaries are </w:t>
      </w:r>
      <w:proofErr w:type="gramStart"/>
      <w:r>
        <w:rPr>
          <w:color w:val="000000" w:themeColor="text1"/>
        </w:rPr>
        <w:t>more blurry</w:t>
      </w:r>
      <w:proofErr w:type="gramEnd"/>
      <w:r>
        <w:rPr>
          <w:color w:val="000000" w:themeColor="text1"/>
        </w:rPr>
        <w:t>, they mix logic, deployment and decisions.</w:t>
      </w:r>
    </w:p>
    <w:p w14:paraId="036D87EA" w14:textId="11575139" w:rsidR="003476C4" w:rsidRDefault="003476C4" w:rsidP="00B6053B">
      <w:pPr>
        <w:rPr>
          <w:b/>
          <w:bCs/>
          <w:color w:val="000000" w:themeColor="text1"/>
          <w:sz w:val="24"/>
          <w:szCs w:val="24"/>
          <w:u w:val="single"/>
        </w:rPr>
      </w:pPr>
      <w:r w:rsidRPr="003476C4">
        <w:rPr>
          <w:b/>
          <w:bCs/>
          <w:color w:val="000000" w:themeColor="text1"/>
          <w:sz w:val="24"/>
          <w:szCs w:val="24"/>
          <w:u w:val="single"/>
        </w:rPr>
        <w:lastRenderedPageBreak/>
        <w:t>Layered Architecture: Typical System Layers</w:t>
      </w:r>
      <w:r>
        <w:rPr>
          <w:b/>
          <w:bCs/>
          <w:color w:val="000000" w:themeColor="text1"/>
          <w:sz w:val="24"/>
          <w:szCs w:val="24"/>
          <w:u w:val="single"/>
        </w:rPr>
        <w:t>:</w:t>
      </w:r>
    </w:p>
    <w:p w14:paraId="3026C23B" w14:textId="77777777" w:rsidR="007A3A58" w:rsidRPr="007A3A58" w:rsidRDefault="007A3A58" w:rsidP="007A3A58">
      <w:pPr>
        <w:rPr>
          <w:color w:val="000000" w:themeColor="text1"/>
        </w:rPr>
      </w:pPr>
      <w:r w:rsidRPr="007A3A58">
        <w:rPr>
          <w:color w:val="000000" w:themeColor="text1"/>
        </w:rPr>
        <w:t>UI → talks to users</w:t>
      </w:r>
    </w:p>
    <w:p w14:paraId="59F6117F" w14:textId="77777777" w:rsidR="007A3A58" w:rsidRPr="007A3A58" w:rsidRDefault="007A3A58" w:rsidP="007A3A58">
      <w:pPr>
        <w:rPr>
          <w:color w:val="000000" w:themeColor="text1"/>
        </w:rPr>
      </w:pPr>
      <w:r w:rsidRPr="007A3A58">
        <w:rPr>
          <w:color w:val="000000" w:themeColor="text1"/>
        </w:rPr>
        <w:t>Application → controls flow</w:t>
      </w:r>
    </w:p>
    <w:p w14:paraId="500A1A97" w14:textId="77777777" w:rsidR="007A3A58" w:rsidRPr="007A3A58" w:rsidRDefault="007A3A58" w:rsidP="007A3A58">
      <w:pPr>
        <w:rPr>
          <w:color w:val="000000" w:themeColor="text1"/>
        </w:rPr>
      </w:pPr>
      <w:r w:rsidRPr="007A3A58">
        <w:rPr>
          <w:color w:val="000000" w:themeColor="text1"/>
        </w:rPr>
        <w:t>Domain → contains business rules</w:t>
      </w:r>
    </w:p>
    <w:p w14:paraId="2EAAEA73" w14:textId="77777777" w:rsidR="007A3A58" w:rsidRPr="007A3A58" w:rsidRDefault="007A3A58" w:rsidP="007A3A58">
      <w:pPr>
        <w:rPr>
          <w:color w:val="000000" w:themeColor="text1"/>
        </w:rPr>
      </w:pPr>
      <w:r w:rsidRPr="007A3A58">
        <w:rPr>
          <w:color w:val="000000" w:themeColor="text1"/>
        </w:rPr>
        <w:t>Business Infrastructure → shared business utilities</w:t>
      </w:r>
    </w:p>
    <w:p w14:paraId="09FD81EF" w14:textId="515565E9" w:rsidR="007A3A58" w:rsidRPr="007A3A58" w:rsidRDefault="007A3A58" w:rsidP="00B6053B">
      <w:pPr>
        <w:rPr>
          <w:color w:val="000000" w:themeColor="text1"/>
        </w:rPr>
      </w:pPr>
      <w:r w:rsidRPr="007A3A58">
        <w:rPr>
          <w:color w:val="000000" w:themeColor="text1"/>
        </w:rPr>
        <w:t>Technical/Foundation → system-level tools</w:t>
      </w:r>
    </w:p>
    <w:p w14:paraId="1E662436" w14:textId="09367A46" w:rsidR="003476C4" w:rsidRDefault="003476C4" w:rsidP="00B6053B">
      <w:pPr>
        <w:rPr>
          <w:color w:val="000000" w:themeColor="text1"/>
        </w:rPr>
      </w:pPr>
      <w:r w:rsidRPr="003476C4">
        <w:rPr>
          <w:b/>
          <w:bCs/>
          <w:color w:val="000000" w:themeColor="text1"/>
        </w:rPr>
        <w:t>User Interface (UI) / Presentation Layer:</w:t>
      </w:r>
      <w:r>
        <w:rPr>
          <w:color w:val="000000" w:themeColor="text1"/>
        </w:rPr>
        <w:t xml:space="preserve"> </w:t>
      </w:r>
      <w:r w:rsidRPr="003476C4">
        <w:rPr>
          <w:color w:val="000000" w:themeColor="text1"/>
        </w:rPr>
        <w:t>Responsible for managing interactions with the user i.e., data presentation, user input, screen flow</w:t>
      </w:r>
      <w:r>
        <w:rPr>
          <w:color w:val="000000" w:themeColor="text1"/>
        </w:rPr>
        <w:t xml:space="preserve">. Using html, </w:t>
      </w:r>
      <w:proofErr w:type="spellStart"/>
      <w:r>
        <w:rPr>
          <w:color w:val="000000" w:themeColor="text1"/>
        </w:rPr>
        <w:t>css</w:t>
      </w:r>
      <w:proofErr w:type="spellEnd"/>
      <w:r>
        <w:rPr>
          <w:color w:val="000000" w:themeColor="text1"/>
        </w:rPr>
        <w:t xml:space="preserve">, and </w:t>
      </w:r>
      <w:proofErr w:type="spellStart"/>
      <w:r>
        <w:rPr>
          <w:color w:val="000000" w:themeColor="text1"/>
        </w:rPr>
        <w:t>javascript</w:t>
      </w:r>
      <w:proofErr w:type="spellEnd"/>
      <w:r>
        <w:rPr>
          <w:color w:val="000000" w:themeColor="text1"/>
        </w:rPr>
        <w:t xml:space="preserve">, </w:t>
      </w:r>
      <w:proofErr w:type="spellStart"/>
      <w:r>
        <w:rPr>
          <w:color w:val="000000" w:themeColor="text1"/>
        </w:rPr>
        <w:t>jsx</w:t>
      </w:r>
      <w:proofErr w:type="spellEnd"/>
      <w:r>
        <w:rPr>
          <w:color w:val="000000" w:themeColor="text1"/>
        </w:rPr>
        <w:t>, xml and so on.</w:t>
      </w:r>
    </w:p>
    <w:p w14:paraId="3DE6730D" w14:textId="77777777" w:rsidR="007A3A58" w:rsidRDefault="007A3A58" w:rsidP="00B6053B">
      <w:pPr>
        <w:rPr>
          <w:color w:val="000000" w:themeColor="text1"/>
        </w:rPr>
      </w:pPr>
    </w:p>
    <w:p w14:paraId="420AC23D" w14:textId="3C932A64" w:rsidR="007A3A58" w:rsidRDefault="007A3A58" w:rsidP="00B6053B">
      <w:pPr>
        <w:rPr>
          <w:color w:val="000000" w:themeColor="text1"/>
        </w:rPr>
      </w:pPr>
      <w:r w:rsidRPr="007A3A58">
        <w:rPr>
          <w:b/>
          <w:bCs/>
          <w:color w:val="000000" w:themeColor="text1"/>
        </w:rPr>
        <w:t>The Application layer:</w:t>
      </w:r>
      <w:r>
        <w:rPr>
          <w:color w:val="000000" w:themeColor="text1"/>
        </w:rPr>
        <w:t xml:space="preserve"> </w:t>
      </w:r>
      <w:r w:rsidRPr="007A3A58">
        <w:rPr>
          <w:color w:val="000000" w:themeColor="text1"/>
        </w:rPr>
        <w:t>acts as a controller that handles UI requests, manages workflow and session state, and prepares data for presentation without implementing business rules.</w:t>
      </w:r>
    </w:p>
    <w:p w14:paraId="2276504D" w14:textId="29F2A64E" w:rsidR="007A3A58" w:rsidRDefault="007A3A58" w:rsidP="007A3A58">
      <w:pPr>
        <w:rPr>
          <w:color w:val="000000" w:themeColor="text1"/>
        </w:rPr>
      </w:pPr>
      <w:r w:rsidRPr="007A3A58">
        <w:rPr>
          <w:b/>
          <w:bCs/>
          <w:color w:val="000000" w:themeColor="text1"/>
        </w:rPr>
        <w:t xml:space="preserve">The Domain layer: </w:t>
      </w:r>
      <w:r>
        <w:rPr>
          <w:b/>
          <w:bCs/>
          <w:color w:val="000000" w:themeColor="text1"/>
        </w:rPr>
        <w:t xml:space="preserve"> </w:t>
      </w:r>
      <w:r>
        <w:rPr>
          <w:color w:val="000000" w:themeColor="text1"/>
        </w:rPr>
        <w:t xml:space="preserve">it handles the application layer requests and implement the business rules, </w:t>
      </w:r>
      <w:proofErr w:type="spellStart"/>
      <w:r>
        <w:rPr>
          <w:color w:val="000000" w:themeColor="text1"/>
        </w:rPr>
        <w:t>e.g</w:t>
      </w:r>
      <w:proofErr w:type="spellEnd"/>
      <w:r>
        <w:rPr>
          <w:color w:val="000000" w:themeColor="text1"/>
        </w:rPr>
        <w:t xml:space="preserve">: </w:t>
      </w:r>
      <w:r w:rsidRPr="007A3A58">
        <w:rPr>
          <w:color w:val="000000" w:themeColor="text1"/>
        </w:rPr>
        <w:t>VAT must be added to all products</w:t>
      </w:r>
      <w:r>
        <w:rPr>
          <w:color w:val="000000" w:themeColor="text1"/>
        </w:rPr>
        <w:t>,</w:t>
      </w:r>
      <w:r w:rsidRPr="007A3A58">
        <w:rPr>
          <w:color w:val="000000" w:themeColor="text1"/>
        </w:rPr>
        <w:t xml:space="preserve"> A discount only applies if customer is a member</w:t>
      </w:r>
      <w:r>
        <w:rPr>
          <w:color w:val="000000" w:themeColor="text1"/>
        </w:rPr>
        <w:t xml:space="preserve">, </w:t>
      </w:r>
      <w:proofErr w:type="gramStart"/>
      <w:r w:rsidRPr="007A3A58">
        <w:rPr>
          <w:color w:val="000000" w:themeColor="text1"/>
        </w:rPr>
        <w:t>You</w:t>
      </w:r>
      <w:proofErr w:type="gramEnd"/>
      <w:r w:rsidRPr="007A3A58">
        <w:rPr>
          <w:color w:val="000000" w:themeColor="text1"/>
        </w:rPr>
        <w:t xml:space="preserve"> cannot sell out-of-stock items</w:t>
      </w:r>
      <w:r>
        <w:rPr>
          <w:color w:val="000000" w:themeColor="text1"/>
        </w:rPr>
        <w:t>.</w:t>
      </w:r>
    </w:p>
    <w:p w14:paraId="00CC1EBB" w14:textId="69CCE81B" w:rsidR="007A3A58" w:rsidRDefault="007A3A58" w:rsidP="007A3A58">
      <w:pPr>
        <w:rPr>
          <w:color w:val="000000" w:themeColor="text1"/>
        </w:rPr>
      </w:pPr>
      <w:r w:rsidRPr="007A3A58">
        <w:rPr>
          <w:b/>
          <w:bCs/>
          <w:color w:val="000000" w:themeColor="text1"/>
        </w:rPr>
        <w:t>Business Infrastructure:</w:t>
      </w:r>
      <w:r>
        <w:rPr>
          <w:b/>
          <w:bCs/>
          <w:color w:val="000000" w:themeColor="text1"/>
        </w:rPr>
        <w:t xml:space="preserve"> </w:t>
      </w:r>
      <w:r>
        <w:rPr>
          <w:color w:val="000000" w:themeColor="text1"/>
        </w:rPr>
        <w:t xml:space="preserve">services that are common for many businesses, for example currency converter, it can be used by a trading app, and e commerce app or a bank. </w:t>
      </w:r>
    </w:p>
    <w:p w14:paraId="680E75D2" w14:textId="77777777" w:rsidR="007A3A58" w:rsidRDefault="007A3A58" w:rsidP="007A3A58">
      <w:pPr>
        <w:rPr>
          <w:color w:val="000000" w:themeColor="text1"/>
        </w:rPr>
      </w:pPr>
    </w:p>
    <w:p w14:paraId="2A76DA70" w14:textId="0AD09D6E" w:rsidR="007A3A58" w:rsidRDefault="007A3A58" w:rsidP="007A3A58">
      <w:pPr>
        <w:rPr>
          <w:color w:val="000000" w:themeColor="text1"/>
        </w:rPr>
      </w:pPr>
      <w:r w:rsidRPr="007A3A58">
        <w:rPr>
          <w:b/>
          <w:bCs/>
          <w:color w:val="000000" w:themeColor="text1"/>
        </w:rPr>
        <w:t>Technical services layer:</w:t>
      </w:r>
      <w:r w:rsidRPr="007A3A58">
        <w:rPr>
          <w:color w:val="000000" w:themeColor="text1"/>
        </w:rPr>
        <w:t xml:space="preserve">  Technical Services are reusable technical building blocks that help the application </w:t>
      </w:r>
      <w:proofErr w:type="gramStart"/>
      <w:r w:rsidRPr="007A3A58">
        <w:rPr>
          <w:color w:val="000000" w:themeColor="text1"/>
        </w:rPr>
        <w:t>run, but</w:t>
      </w:r>
      <w:proofErr w:type="gramEnd"/>
      <w:r w:rsidRPr="007A3A58">
        <w:rPr>
          <w:color w:val="000000" w:themeColor="text1"/>
        </w:rPr>
        <w:t xml:space="preserve"> are NOT part of the business logic.</w:t>
      </w:r>
      <w:r w:rsidR="00105BD7">
        <w:rPr>
          <w:color w:val="000000" w:themeColor="text1"/>
        </w:rPr>
        <w:t xml:space="preserve"> For </w:t>
      </w:r>
      <w:proofErr w:type="gramStart"/>
      <w:r w:rsidR="00105BD7">
        <w:rPr>
          <w:color w:val="000000" w:themeColor="text1"/>
        </w:rPr>
        <w:t>example</w:t>
      </w:r>
      <w:proofErr w:type="gramEnd"/>
      <w:r w:rsidR="00105BD7">
        <w:rPr>
          <w:color w:val="000000" w:themeColor="text1"/>
        </w:rPr>
        <w:t xml:space="preserve"> database persistency, security services, logging and </w:t>
      </w:r>
      <w:proofErr w:type="spellStart"/>
      <w:r w:rsidR="00105BD7">
        <w:rPr>
          <w:color w:val="000000" w:themeColor="text1"/>
        </w:rPr>
        <w:t>redis</w:t>
      </w:r>
      <w:proofErr w:type="spellEnd"/>
      <w:r w:rsidR="00105BD7">
        <w:rPr>
          <w:color w:val="000000" w:themeColor="text1"/>
        </w:rPr>
        <w:t xml:space="preserve"> for caching.</w:t>
      </w:r>
    </w:p>
    <w:p w14:paraId="6C100D42" w14:textId="4BAB86A9" w:rsidR="00105BD7" w:rsidRDefault="00105BD7" w:rsidP="007A3A58">
      <w:pPr>
        <w:rPr>
          <w:color w:val="000000" w:themeColor="text1"/>
        </w:rPr>
      </w:pPr>
      <w:r w:rsidRPr="00105BD7">
        <w:rPr>
          <w:b/>
          <w:bCs/>
          <w:color w:val="000000" w:themeColor="text1"/>
        </w:rPr>
        <w:t xml:space="preserve">Foundation (a.k.a. Core Services, Base Services, Low-level Technical Services/Infrastructure): </w:t>
      </w:r>
      <w:r w:rsidRPr="00105BD7">
        <w:rPr>
          <w:color w:val="000000" w:themeColor="text1"/>
        </w:rPr>
        <w:t>(data structures, threads, math, file, DB, and network I/O)</w:t>
      </w:r>
    </w:p>
    <w:p w14:paraId="4F99D633" w14:textId="78BD5800" w:rsidR="00105BD7" w:rsidRDefault="00105BD7" w:rsidP="007A3A58">
      <w:pPr>
        <w:rPr>
          <w:color w:val="000000" w:themeColor="text1"/>
        </w:rPr>
      </w:pPr>
    </w:p>
    <w:p w14:paraId="3A5AE48F" w14:textId="1DCE0DAC" w:rsidR="00105BD7" w:rsidRDefault="00391D02" w:rsidP="007A3A58">
      <w:pPr>
        <w:rPr>
          <w:b/>
          <w:bCs/>
          <w:color w:val="000000" w:themeColor="text1"/>
          <w:sz w:val="24"/>
          <w:szCs w:val="24"/>
          <w:u w:val="single"/>
        </w:rPr>
      </w:pPr>
      <w:r w:rsidRPr="00391D02">
        <w:rPr>
          <w:b/>
          <w:bCs/>
          <w:color w:val="000000" w:themeColor="text1"/>
          <w:sz w:val="24"/>
          <w:szCs w:val="24"/>
          <w:u w:val="single"/>
        </w:rPr>
        <w:t xml:space="preserve">More on the domain layer: </w:t>
      </w:r>
    </w:p>
    <w:p w14:paraId="557EBAE7" w14:textId="7E30187E" w:rsidR="00391D02" w:rsidRDefault="00391D02" w:rsidP="007A3A58">
      <w:pPr>
        <w:rPr>
          <w:noProof/>
          <w:color w:val="000000" w:themeColor="text1"/>
        </w:rPr>
      </w:pPr>
      <w:proofErr w:type="gramStart"/>
      <w:r w:rsidRPr="00391D02">
        <w:rPr>
          <w:color w:val="000000" w:themeColor="text1"/>
        </w:rPr>
        <w:t>Typically</w:t>
      </w:r>
      <w:proofErr w:type="gramEnd"/>
      <w:r w:rsidRPr="00391D02">
        <w:rPr>
          <w:color w:val="000000" w:themeColor="text1"/>
        </w:rPr>
        <w:t xml:space="preserve"> very application specific</w:t>
      </w:r>
      <w:r>
        <w:rPr>
          <w:color w:val="000000" w:themeColor="text1"/>
        </w:rPr>
        <w:t>:</w:t>
      </w:r>
      <w:r w:rsidRPr="00391D02">
        <w:rPr>
          <w:color w:val="000000" w:themeColor="text1"/>
        </w:rPr>
        <w:t xml:space="preserve"> domain objects should be kept in the domain layer</w:t>
      </w:r>
      <w:r>
        <w:rPr>
          <w:color w:val="000000" w:themeColor="text1"/>
        </w:rPr>
        <w:t xml:space="preserve"> It mocks or reflects the domain model, </w:t>
      </w:r>
    </w:p>
    <w:p w14:paraId="7EE099DC" w14:textId="13B23398" w:rsidR="00391D02" w:rsidRDefault="00391D02" w:rsidP="007A3A58">
      <w:pPr>
        <w:rPr>
          <w:noProof/>
          <w:color w:val="000000" w:themeColor="text1"/>
        </w:rPr>
      </w:pPr>
      <w:r>
        <w:rPr>
          <w:noProof/>
          <w:color w:val="000000" w:themeColor="text1"/>
        </w:rPr>
        <w:t>Example, UI layer has swing and the web, the domain layer has the domain model objects, so sale, lineitem, payment, taxes the technical layer; persistence, logging, caching.</w:t>
      </w:r>
    </w:p>
    <w:p w14:paraId="4E813DCB" w14:textId="77777777" w:rsidR="00391D02" w:rsidRDefault="00391D02" w:rsidP="007A3A58">
      <w:pPr>
        <w:rPr>
          <w:noProof/>
          <w:color w:val="000000" w:themeColor="text1"/>
        </w:rPr>
      </w:pPr>
    </w:p>
    <w:p w14:paraId="7E1F4077" w14:textId="38FBDF3B" w:rsidR="00391D02" w:rsidRDefault="00391D02" w:rsidP="007A3A58">
      <w:pPr>
        <w:rPr>
          <w:noProof/>
          <w:color w:val="000000" w:themeColor="text1"/>
        </w:rPr>
      </w:pPr>
      <w:r>
        <w:rPr>
          <w:noProof/>
          <w:color w:val="000000" w:themeColor="text1"/>
        </w:rPr>
        <w:t xml:space="preserve">Modular architecture is better than </w:t>
      </w:r>
      <w:r w:rsidR="00E76B61">
        <w:rPr>
          <w:noProof/>
          <w:color w:val="000000" w:themeColor="text1"/>
        </w:rPr>
        <w:t>non-</w:t>
      </w:r>
      <w:r>
        <w:rPr>
          <w:noProof/>
          <w:color w:val="000000" w:themeColor="text1"/>
        </w:rPr>
        <w:t>modular since its easier to change.</w:t>
      </w:r>
    </w:p>
    <w:p w14:paraId="7AD04132" w14:textId="2BF03CDE" w:rsidR="00E871F7" w:rsidRDefault="00E871F7" w:rsidP="007A3A58">
      <w:pPr>
        <w:rPr>
          <w:b/>
          <w:bCs/>
          <w:color w:val="000000" w:themeColor="text1"/>
          <w:u w:val="single"/>
        </w:rPr>
      </w:pPr>
      <w:r w:rsidRPr="00E871F7">
        <w:rPr>
          <w:b/>
          <w:bCs/>
          <w:color w:val="000000" w:themeColor="text1"/>
          <w:u w:val="single"/>
        </w:rPr>
        <w:t>Layered Architecture: Pros and Cons</w:t>
      </w:r>
    </w:p>
    <w:p w14:paraId="6E74264D" w14:textId="7D30E754" w:rsidR="00E871F7" w:rsidRDefault="00E871F7" w:rsidP="007A3A58">
      <w:pPr>
        <w:rPr>
          <w:color w:val="000000" w:themeColor="text1"/>
        </w:rPr>
      </w:pPr>
      <w:r w:rsidRPr="00E871F7">
        <w:rPr>
          <w:b/>
          <w:bCs/>
          <w:color w:val="000000" w:themeColor="text1"/>
        </w:rPr>
        <w:t>Advantages:</w:t>
      </w:r>
      <w:r>
        <w:rPr>
          <w:color w:val="000000" w:themeColor="text1"/>
        </w:rPr>
        <w:t xml:space="preserve"> </w:t>
      </w:r>
      <w:r w:rsidRPr="00E871F7">
        <w:rPr>
          <w:color w:val="000000" w:themeColor="text1"/>
        </w:rPr>
        <w:t xml:space="preserve"> Simple to implement </w:t>
      </w:r>
      <w:r w:rsidRPr="00E871F7">
        <w:rPr>
          <w:color w:val="000000" w:themeColor="text1"/>
        </w:rPr>
        <w:sym w:font="Symbol" w:char="F0FC"/>
      </w:r>
      <w:r w:rsidRPr="00E871F7">
        <w:rPr>
          <w:color w:val="000000" w:themeColor="text1"/>
        </w:rPr>
        <w:t xml:space="preserve"> Abstraction due to separation of layers </w:t>
      </w:r>
      <w:r w:rsidRPr="00E871F7">
        <w:rPr>
          <w:color w:val="000000" w:themeColor="text1"/>
        </w:rPr>
        <w:sym w:font="Symbol" w:char="F0FC"/>
      </w:r>
      <w:r w:rsidRPr="00E871F7">
        <w:rPr>
          <w:color w:val="000000" w:themeColor="text1"/>
        </w:rPr>
        <w:t xml:space="preserve"> Isolation between layers protects against modification consequences</w:t>
      </w:r>
      <w:r>
        <w:rPr>
          <w:color w:val="000000" w:themeColor="text1"/>
        </w:rPr>
        <w:t xml:space="preserve"> thus</w:t>
      </w:r>
      <w:r w:rsidRPr="00E871F7">
        <w:rPr>
          <w:color w:val="000000" w:themeColor="text1"/>
        </w:rPr>
        <w:t xml:space="preserve"> Low coupling</w:t>
      </w:r>
    </w:p>
    <w:p w14:paraId="7B750685" w14:textId="66ACC10F" w:rsidR="00E871F7" w:rsidRDefault="00E871F7" w:rsidP="007A3A58">
      <w:pPr>
        <w:rPr>
          <w:color w:val="000000" w:themeColor="text1"/>
        </w:rPr>
      </w:pPr>
      <w:r w:rsidRPr="00E871F7">
        <w:rPr>
          <w:b/>
          <w:bCs/>
          <w:color w:val="000000" w:themeColor="text1"/>
        </w:rPr>
        <w:t xml:space="preserve">Disadvantages: </w:t>
      </w:r>
      <w:proofErr w:type="gramStart"/>
      <w:r w:rsidRPr="00E871F7">
        <w:rPr>
          <w:color w:val="000000" w:themeColor="text1"/>
        </w:rPr>
        <w:t>Scalability,  Data</w:t>
      </w:r>
      <w:proofErr w:type="gramEnd"/>
      <w:r w:rsidRPr="00E871F7">
        <w:rPr>
          <w:color w:val="000000" w:themeColor="text1"/>
        </w:rPr>
        <w:t xml:space="preserve"> flow through each layer causes the Sinkhole Problem</w:t>
      </w:r>
      <w:r w:rsidR="00E76B61">
        <w:rPr>
          <w:color w:val="000000" w:themeColor="text1"/>
        </w:rPr>
        <w:t>, latency</w:t>
      </w:r>
    </w:p>
    <w:p w14:paraId="7A89DDF8" w14:textId="77777777" w:rsidR="00E871F7" w:rsidRDefault="00E871F7" w:rsidP="007A3A58">
      <w:pPr>
        <w:rPr>
          <w:color w:val="000000" w:themeColor="text1"/>
        </w:rPr>
      </w:pPr>
    </w:p>
    <w:p w14:paraId="51B5682E" w14:textId="68A995B2" w:rsidR="00E871F7" w:rsidRDefault="00E871F7" w:rsidP="007A3A58">
      <w:pPr>
        <w:rPr>
          <w:b/>
          <w:bCs/>
          <w:color w:val="000000" w:themeColor="text1"/>
          <w:sz w:val="24"/>
          <w:szCs w:val="24"/>
          <w:u w:val="single"/>
        </w:rPr>
      </w:pPr>
      <w:r w:rsidRPr="00E871F7">
        <w:rPr>
          <w:b/>
          <w:bCs/>
          <w:color w:val="000000" w:themeColor="text1"/>
          <w:sz w:val="24"/>
          <w:szCs w:val="24"/>
          <w:u w:val="single"/>
        </w:rPr>
        <w:lastRenderedPageBreak/>
        <w:t xml:space="preserve">How might a layered architecture influence people and </w:t>
      </w:r>
      <w:proofErr w:type="gramStart"/>
      <w:r w:rsidRPr="00E871F7">
        <w:rPr>
          <w:b/>
          <w:bCs/>
          <w:color w:val="000000" w:themeColor="text1"/>
          <w:sz w:val="24"/>
          <w:szCs w:val="24"/>
          <w:u w:val="single"/>
        </w:rPr>
        <w:t>organizations?</w:t>
      </w:r>
      <w:r>
        <w:rPr>
          <w:b/>
          <w:bCs/>
          <w:color w:val="000000" w:themeColor="text1"/>
          <w:sz w:val="24"/>
          <w:szCs w:val="24"/>
          <w:u w:val="single"/>
        </w:rPr>
        <w:t>:</w:t>
      </w:r>
      <w:proofErr w:type="gramEnd"/>
    </w:p>
    <w:p w14:paraId="664C7A92" w14:textId="6F6E45C5" w:rsidR="00E871F7" w:rsidRDefault="00E871F7" w:rsidP="00E871F7">
      <w:pPr>
        <w:rPr>
          <w:color w:val="000000" w:themeColor="text1"/>
        </w:rPr>
      </w:pPr>
      <w:r w:rsidRPr="00E871F7">
        <w:rPr>
          <w:color w:val="000000" w:themeColor="text1"/>
        </w:rPr>
        <w:t>A layered architecture often leads organizations to structure teams according to layers (UI, application, domain, infrastructure). This influences communication by enforcing a hierarchical flow between teams, which can improve clarity and separation of concerns but also create silos and reduce direct collaboration.</w:t>
      </w:r>
    </w:p>
    <w:p w14:paraId="67746855" w14:textId="77777777" w:rsidR="00E871F7" w:rsidRDefault="00E871F7" w:rsidP="00E871F7">
      <w:pPr>
        <w:rPr>
          <w:color w:val="000000" w:themeColor="text1"/>
        </w:rPr>
      </w:pPr>
    </w:p>
    <w:p w14:paraId="0449FA7C" w14:textId="5737B5D6" w:rsidR="00E871F7" w:rsidRDefault="00E871F7" w:rsidP="00E871F7">
      <w:pPr>
        <w:rPr>
          <w:b/>
          <w:bCs/>
          <w:color w:val="000000" w:themeColor="text1"/>
          <w:u w:val="single"/>
        </w:rPr>
      </w:pPr>
      <w:r w:rsidRPr="00E871F7">
        <w:rPr>
          <w:b/>
          <w:bCs/>
          <w:color w:val="000000" w:themeColor="text1"/>
          <w:u w:val="single"/>
        </w:rPr>
        <w:t>Software Components vs. Layers:</w:t>
      </w:r>
    </w:p>
    <w:p w14:paraId="4B5B85CF" w14:textId="3D841AE9" w:rsidR="00E871F7" w:rsidRDefault="00E871F7" w:rsidP="00E871F7">
      <w:pPr>
        <w:rPr>
          <w:color w:val="000000" w:themeColor="text1"/>
        </w:rPr>
      </w:pPr>
      <w:r>
        <w:rPr>
          <w:color w:val="000000" w:themeColor="text1"/>
        </w:rPr>
        <w:t>Component is usually built around deriving a certain functionality and they usually are inside a layer not a layer by themselves. And they can exist through multi-layers</w:t>
      </w:r>
      <w:r w:rsidR="00883F5B">
        <w:rPr>
          <w:color w:val="000000" w:themeColor="text1"/>
        </w:rPr>
        <w:t>.</w:t>
      </w:r>
    </w:p>
    <w:p w14:paraId="4B373355" w14:textId="77777777" w:rsidR="00883F5B" w:rsidRDefault="00883F5B" w:rsidP="00E871F7">
      <w:pPr>
        <w:rPr>
          <w:color w:val="000000" w:themeColor="text1"/>
        </w:rPr>
      </w:pPr>
    </w:p>
    <w:p w14:paraId="1C70C51D" w14:textId="510BA882" w:rsidR="00883F5B" w:rsidRDefault="00883F5B" w:rsidP="00E871F7">
      <w:pPr>
        <w:rPr>
          <w:b/>
          <w:bCs/>
          <w:color w:val="000000" w:themeColor="text1"/>
          <w:sz w:val="24"/>
          <w:szCs w:val="24"/>
          <w:u w:val="single"/>
        </w:rPr>
      </w:pPr>
      <w:r w:rsidRPr="00883F5B">
        <w:rPr>
          <w:b/>
          <w:bCs/>
          <w:color w:val="000000" w:themeColor="text1"/>
          <w:sz w:val="24"/>
          <w:szCs w:val="24"/>
          <w:u w:val="single"/>
        </w:rPr>
        <w:t>Monolithic vs. Distributed Architectures:</w:t>
      </w:r>
    </w:p>
    <w:p w14:paraId="565095B8" w14:textId="3FBDFAC8" w:rsidR="00883F5B" w:rsidRDefault="00963143" w:rsidP="00E871F7">
      <w:pPr>
        <w:rPr>
          <w:color w:val="000000" w:themeColor="text1"/>
        </w:rPr>
      </w:pPr>
      <w:r>
        <w:rPr>
          <w:b/>
          <w:bCs/>
          <w:color w:val="000000" w:themeColor="text1"/>
        </w:rPr>
        <w:t xml:space="preserve">Monolithic architecture: </w:t>
      </w:r>
      <w:r>
        <w:rPr>
          <w:color w:val="000000" w:themeColor="text1"/>
        </w:rPr>
        <w:t xml:space="preserve">the entire system is bundled as one deployable unit, better for </w:t>
      </w:r>
      <w:proofErr w:type="gramStart"/>
      <w:r w:rsidR="00BC3298">
        <w:rPr>
          <w:color w:val="000000" w:themeColor="text1"/>
        </w:rPr>
        <w:t xml:space="preserve">usability, </w:t>
      </w:r>
      <w:r>
        <w:rPr>
          <w:color w:val="000000" w:themeColor="text1"/>
        </w:rPr>
        <w:t xml:space="preserve"> </w:t>
      </w:r>
      <w:r w:rsidR="00BC3298">
        <w:rPr>
          <w:color w:val="000000" w:themeColor="text1"/>
        </w:rPr>
        <w:t>security</w:t>
      </w:r>
      <w:proofErr w:type="gramEnd"/>
      <w:r w:rsidR="00BC3298">
        <w:rPr>
          <w:color w:val="000000" w:themeColor="text1"/>
        </w:rPr>
        <w:t xml:space="preserve"> </w:t>
      </w:r>
      <w:r>
        <w:rPr>
          <w:color w:val="000000" w:themeColor="text1"/>
        </w:rPr>
        <w:t xml:space="preserve">, and performance. Cons </w:t>
      </w:r>
      <w:proofErr w:type="gramStart"/>
      <w:r>
        <w:rPr>
          <w:color w:val="000000" w:themeColor="text1"/>
        </w:rPr>
        <w:t>is</w:t>
      </w:r>
      <w:proofErr w:type="gramEnd"/>
      <w:r>
        <w:rPr>
          <w:color w:val="000000" w:themeColor="text1"/>
        </w:rPr>
        <w:t xml:space="preserve"> that it has a single point of failure and not scalable.</w:t>
      </w:r>
    </w:p>
    <w:p w14:paraId="5AEA10D2" w14:textId="040EE12C" w:rsidR="00963143" w:rsidRDefault="00963143" w:rsidP="00E871F7">
      <w:pPr>
        <w:rPr>
          <w:color w:val="000000" w:themeColor="text1"/>
        </w:rPr>
      </w:pPr>
      <w:r>
        <w:rPr>
          <w:b/>
          <w:bCs/>
          <w:color w:val="000000" w:themeColor="text1"/>
        </w:rPr>
        <w:t xml:space="preserve">Distributed: </w:t>
      </w:r>
      <w:r>
        <w:rPr>
          <w:color w:val="000000" w:themeColor="text1"/>
        </w:rPr>
        <w:t xml:space="preserve">the system is deployed as separate services and packages that communicate with each other through the network. Pros is scalability, and availability. Cons are </w:t>
      </w:r>
      <w:proofErr w:type="gramStart"/>
      <w:r>
        <w:rPr>
          <w:color w:val="000000" w:themeColor="text1"/>
        </w:rPr>
        <w:t>its</w:t>
      </w:r>
      <w:proofErr w:type="gramEnd"/>
      <w:r>
        <w:rPr>
          <w:color w:val="000000" w:themeColor="text1"/>
        </w:rPr>
        <w:t xml:space="preserve"> more complex harder to maintain, depends heavily on the latency of the network and harder to secure.</w:t>
      </w:r>
    </w:p>
    <w:p w14:paraId="56A46458" w14:textId="77777777" w:rsidR="00963143" w:rsidRDefault="00963143" w:rsidP="00E871F7">
      <w:pPr>
        <w:rPr>
          <w:color w:val="000000" w:themeColor="text1"/>
        </w:rPr>
      </w:pPr>
    </w:p>
    <w:p w14:paraId="52593A4F" w14:textId="638D92DB" w:rsidR="00963143" w:rsidRDefault="00963143" w:rsidP="00E871F7">
      <w:pPr>
        <w:rPr>
          <w:b/>
          <w:bCs/>
          <w:color w:val="000000" w:themeColor="text1"/>
          <w:u w:val="single"/>
        </w:rPr>
      </w:pPr>
      <w:r w:rsidRPr="00963143">
        <w:rPr>
          <w:b/>
          <w:bCs/>
          <w:color w:val="000000" w:themeColor="text1"/>
          <w:u w:val="single"/>
        </w:rPr>
        <w:t>(Classic) Distributed Architectures</w:t>
      </w:r>
      <w:r>
        <w:rPr>
          <w:b/>
          <w:bCs/>
          <w:color w:val="000000" w:themeColor="text1"/>
          <w:u w:val="single"/>
        </w:rPr>
        <w:t xml:space="preserve"> with pros and cons for ADR</w:t>
      </w:r>
      <w:r w:rsidRPr="00963143">
        <w:rPr>
          <w:b/>
          <w:bCs/>
          <w:color w:val="000000" w:themeColor="text1"/>
          <w:u w:val="single"/>
        </w:rPr>
        <w:t>:</w:t>
      </w:r>
    </w:p>
    <w:p w14:paraId="636DA907" w14:textId="5ED6C7E8" w:rsidR="00963143" w:rsidRDefault="00E815A8" w:rsidP="00E871F7">
      <w:pPr>
        <w:rPr>
          <w:color w:val="000000" w:themeColor="text1"/>
        </w:rPr>
      </w:pPr>
      <w:r w:rsidRPr="00E815A8">
        <w:rPr>
          <w:b/>
          <w:bCs/>
          <w:color w:val="000000" w:themeColor="text1"/>
        </w:rPr>
        <w:t>Client-server architectures:</w:t>
      </w:r>
      <w:r w:rsidRPr="00E815A8">
        <w:rPr>
          <w:color w:val="000000" w:themeColor="text1"/>
        </w:rPr>
        <w:t xml:space="preserve"> Structuring of a system that partitions tasks or workloads between the providers of a resource or service, called servers, and service requesters, called clients</w:t>
      </w:r>
      <w:r>
        <w:rPr>
          <w:color w:val="000000" w:themeColor="text1"/>
        </w:rPr>
        <w:t xml:space="preserve">. </w:t>
      </w:r>
    </w:p>
    <w:p w14:paraId="38A8C185" w14:textId="54F8A317" w:rsidR="00E815A8" w:rsidRDefault="00E815A8" w:rsidP="00E871F7">
      <w:pPr>
        <w:rPr>
          <w:color w:val="000000" w:themeColor="text1"/>
        </w:rPr>
      </w:pPr>
      <w:r w:rsidRPr="00E815A8">
        <w:rPr>
          <w:b/>
          <w:bCs/>
          <w:color w:val="000000" w:themeColor="text1"/>
        </w:rPr>
        <w:t>Peer-to-peer architectures:</w:t>
      </w:r>
      <w:r>
        <w:rPr>
          <w:color w:val="000000" w:themeColor="text1"/>
        </w:rPr>
        <w:t xml:space="preserve"> </w:t>
      </w:r>
      <w:r w:rsidRPr="00E815A8">
        <w:rPr>
          <w:color w:val="000000" w:themeColor="text1"/>
        </w:rPr>
        <w:t>System consists of interconnected peers of similar capabilities and responsibilities, where the peers can act as both servers and clients Designed to be self-organizing and to scale well with the number of participating peers</w:t>
      </w:r>
      <w:r>
        <w:rPr>
          <w:color w:val="000000" w:themeColor="text1"/>
        </w:rPr>
        <w:t>.</w:t>
      </w:r>
    </w:p>
    <w:p w14:paraId="40F659E7" w14:textId="5DD1BED8" w:rsidR="00E815A8" w:rsidRDefault="00E815A8" w:rsidP="00E871F7">
      <w:pPr>
        <w:rPr>
          <w:color w:val="000000" w:themeColor="text1"/>
        </w:rPr>
      </w:pPr>
      <w:r w:rsidRPr="00E815A8">
        <w:rPr>
          <w:b/>
          <w:bCs/>
          <w:color w:val="000000" w:themeColor="text1"/>
        </w:rPr>
        <w:t>Multi-tier architectures:</w:t>
      </w:r>
      <w:r>
        <w:rPr>
          <w:color w:val="000000" w:themeColor="text1"/>
        </w:rPr>
        <w:t xml:space="preserve"> </w:t>
      </w:r>
      <w:r w:rsidRPr="00E815A8">
        <w:rPr>
          <w:color w:val="000000" w:themeColor="text1"/>
        </w:rPr>
        <w:t>Structuring of a system into tiers that implement distinct features such as the presentation logic or the application logic Clear separation of responsibilities between tiers (typically include client-server relationships)</w:t>
      </w:r>
    </w:p>
    <w:p w14:paraId="79DABF8D" w14:textId="0F16D28E" w:rsidR="00E815A8" w:rsidRDefault="00E815A8" w:rsidP="00E871F7">
      <w:pPr>
        <w:rPr>
          <w:color w:val="000000" w:themeColor="text1"/>
        </w:rPr>
      </w:pPr>
      <w:r w:rsidRPr="00E815A8">
        <w:rPr>
          <w:b/>
          <w:bCs/>
          <w:color w:val="000000" w:themeColor="text1"/>
        </w:rPr>
        <w:t>Cons:</w:t>
      </w:r>
      <w:r>
        <w:rPr>
          <w:color w:val="000000" w:themeColor="text1"/>
        </w:rPr>
        <w:t xml:space="preserve"> </w:t>
      </w:r>
      <w:r w:rsidR="001D1582">
        <w:rPr>
          <w:color w:val="000000" w:themeColor="text1"/>
        </w:rPr>
        <w:t>maintainability</w:t>
      </w:r>
      <w:r>
        <w:rPr>
          <w:color w:val="000000" w:themeColor="text1"/>
        </w:rPr>
        <w:t>, security, and performance efficiency based on our network</w:t>
      </w:r>
    </w:p>
    <w:p w14:paraId="72426BA9" w14:textId="5CEFF4DB" w:rsidR="00E815A8" w:rsidRDefault="00E815A8" w:rsidP="00E871F7">
      <w:pPr>
        <w:rPr>
          <w:color w:val="000000" w:themeColor="text1"/>
        </w:rPr>
      </w:pPr>
      <w:r w:rsidRPr="00E815A8">
        <w:rPr>
          <w:b/>
          <w:bCs/>
          <w:color w:val="000000" w:themeColor="text1"/>
        </w:rPr>
        <w:t>Pros:</w:t>
      </w:r>
      <w:r>
        <w:rPr>
          <w:color w:val="000000" w:themeColor="text1"/>
        </w:rPr>
        <w:t xml:space="preserve"> reliability, availability, resource sharing, scalability</w:t>
      </w:r>
    </w:p>
    <w:p w14:paraId="00F03EFD" w14:textId="77777777" w:rsidR="00E815A8" w:rsidRDefault="00E815A8" w:rsidP="00E871F7">
      <w:pPr>
        <w:rPr>
          <w:color w:val="000000" w:themeColor="text1"/>
        </w:rPr>
      </w:pPr>
    </w:p>
    <w:p w14:paraId="5CBD586E" w14:textId="704F0D29" w:rsidR="00E815A8" w:rsidRDefault="00872499" w:rsidP="00E871F7">
      <w:pPr>
        <w:rPr>
          <w:b/>
          <w:bCs/>
          <w:color w:val="000000" w:themeColor="text1"/>
          <w:sz w:val="24"/>
          <w:szCs w:val="24"/>
          <w:u w:val="single"/>
        </w:rPr>
      </w:pPr>
      <w:r w:rsidRPr="00872499">
        <w:rPr>
          <w:b/>
          <w:bCs/>
          <w:color w:val="000000" w:themeColor="text1"/>
          <w:sz w:val="24"/>
          <w:szCs w:val="24"/>
          <w:u w:val="single"/>
        </w:rPr>
        <w:t xml:space="preserve">Regarding Conway’s law: How might a distributed architecture influence people and </w:t>
      </w:r>
      <w:proofErr w:type="gramStart"/>
      <w:r w:rsidRPr="00872499">
        <w:rPr>
          <w:b/>
          <w:bCs/>
          <w:color w:val="000000" w:themeColor="text1"/>
          <w:sz w:val="24"/>
          <w:szCs w:val="24"/>
          <w:u w:val="single"/>
        </w:rPr>
        <w:t>organizations?:</w:t>
      </w:r>
      <w:proofErr w:type="gramEnd"/>
    </w:p>
    <w:p w14:paraId="04BA6797" w14:textId="76E19A94" w:rsidR="00872499" w:rsidRDefault="00872499" w:rsidP="00E871F7">
      <w:pPr>
        <w:rPr>
          <w:color w:val="000000" w:themeColor="text1"/>
        </w:rPr>
      </w:pPr>
      <w:r w:rsidRPr="00872499">
        <w:rPr>
          <w:color w:val="000000" w:themeColor="text1"/>
        </w:rPr>
        <w:t>A distributed architecture influences organizations by encouraging service-based team structures, where each team owns a specific service. Communication becomes API-driven rather than direct, increasing team autonomy but also requiring stronger coordination, DevOps practices, and integration management.</w:t>
      </w:r>
    </w:p>
    <w:p w14:paraId="3DE01ED4" w14:textId="77777777" w:rsidR="00872499" w:rsidRDefault="00872499" w:rsidP="00E871F7">
      <w:pPr>
        <w:rPr>
          <w:color w:val="000000" w:themeColor="text1"/>
        </w:rPr>
      </w:pPr>
    </w:p>
    <w:p w14:paraId="05F7A29D" w14:textId="1CDCBAE3" w:rsidR="00872499" w:rsidRDefault="00872499" w:rsidP="00E871F7">
      <w:pPr>
        <w:rPr>
          <w:b/>
          <w:bCs/>
          <w:color w:val="000000" w:themeColor="text1"/>
          <w:sz w:val="24"/>
          <w:szCs w:val="24"/>
          <w:u w:val="single"/>
        </w:rPr>
      </w:pPr>
      <w:r w:rsidRPr="00872499">
        <w:rPr>
          <w:b/>
          <w:bCs/>
          <w:color w:val="000000" w:themeColor="text1"/>
          <w:sz w:val="24"/>
          <w:szCs w:val="24"/>
          <w:u w:val="single"/>
        </w:rPr>
        <w:lastRenderedPageBreak/>
        <w:t>Reference Architectures:</w:t>
      </w:r>
    </w:p>
    <w:p w14:paraId="4E4147BE" w14:textId="63E88A63" w:rsidR="00872499" w:rsidRDefault="00872499" w:rsidP="00E871F7">
      <w:pPr>
        <w:rPr>
          <w:color w:val="000000" w:themeColor="text1"/>
        </w:rPr>
      </w:pPr>
      <w:r>
        <w:rPr>
          <w:color w:val="000000" w:themeColor="text1"/>
        </w:rPr>
        <w:t xml:space="preserve">Reference architecture can be seen as a </w:t>
      </w:r>
      <w:proofErr w:type="gramStart"/>
      <w:r>
        <w:rPr>
          <w:color w:val="000000" w:themeColor="text1"/>
        </w:rPr>
        <w:t>template,</w:t>
      </w:r>
      <w:proofErr w:type="gramEnd"/>
      <w:r>
        <w:rPr>
          <w:color w:val="000000" w:themeColor="text1"/>
        </w:rPr>
        <w:t xml:space="preserve"> they are more concrete and can be seen as an instantiation in certain contexts.</w:t>
      </w:r>
    </w:p>
    <w:p w14:paraId="29D80467" w14:textId="77777777" w:rsidR="00872499" w:rsidRDefault="00872499" w:rsidP="00E871F7">
      <w:pPr>
        <w:rPr>
          <w:color w:val="000000" w:themeColor="text1"/>
        </w:rPr>
      </w:pPr>
    </w:p>
    <w:p w14:paraId="7791AC5B" w14:textId="3EB03CAE" w:rsidR="00872499" w:rsidRDefault="00872499" w:rsidP="00E871F7">
      <w:pPr>
        <w:rPr>
          <w:b/>
          <w:bCs/>
          <w:color w:val="000000" w:themeColor="text1"/>
          <w:sz w:val="24"/>
          <w:szCs w:val="24"/>
          <w:u w:val="single"/>
        </w:rPr>
      </w:pPr>
      <w:r w:rsidRPr="00872499">
        <w:rPr>
          <w:b/>
          <w:bCs/>
          <w:color w:val="000000" w:themeColor="text1"/>
          <w:sz w:val="24"/>
          <w:szCs w:val="24"/>
          <w:u w:val="single"/>
        </w:rPr>
        <w:t>Architectural Patterns:</w:t>
      </w:r>
    </w:p>
    <w:p w14:paraId="595F2A22" w14:textId="2B7A1680" w:rsidR="00872499" w:rsidRDefault="00872499" w:rsidP="00E871F7">
      <w:pPr>
        <w:rPr>
          <w:color w:val="000000" w:themeColor="text1"/>
        </w:rPr>
      </w:pPr>
      <w:r w:rsidRPr="00872499">
        <w:rPr>
          <w:color w:val="000000" w:themeColor="text1"/>
        </w:rPr>
        <w:t xml:space="preserve">Many common architecture ideas have been turned into </w:t>
      </w:r>
      <w:r w:rsidRPr="00872499">
        <w:rPr>
          <w:b/>
          <w:bCs/>
          <w:color w:val="000000" w:themeColor="text1"/>
        </w:rPr>
        <w:t>named “standard solutions” (patterns)</w:t>
      </w:r>
      <w:r w:rsidRPr="00872499">
        <w:rPr>
          <w:color w:val="000000" w:themeColor="text1"/>
        </w:rPr>
        <w:t>.</w:t>
      </w:r>
      <w:r>
        <w:rPr>
          <w:color w:val="000000" w:themeColor="text1"/>
        </w:rPr>
        <w:t xml:space="preserve"> For example, layered pattern, microservices, multi-tier, client server, p2p</w:t>
      </w:r>
    </w:p>
    <w:p w14:paraId="62C74EA7" w14:textId="45399718" w:rsidR="00872499" w:rsidRDefault="00872499" w:rsidP="00E871F7">
      <w:pPr>
        <w:rPr>
          <w:color w:val="000000" w:themeColor="text1"/>
        </w:rPr>
      </w:pPr>
      <w:r>
        <w:rPr>
          <w:color w:val="000000" w:themeColor="text1"/>
        </w:rPr>
        <w:t xml:space="preserve">Many patterns can be used on the code level or the architecture level and many times </w:t>
      </w:r>
      <w:proofErr w:type="spellStart"/>
      <w:proofErr w:type="gramStart"/>
      <w:r>
        <w:rPr>
          <w:color w:val="000000" w:themeColor="text1"/>
        </w:rPr>
        <w:t>its</w:t>
      </w:r>
      <w:proofErr w:type="spellEnd"/>
      <w:proofErr w:type="gramEnd"/>
      <w:r>
        <w:rPr>
          <w:color w:val="000000" w:themeColor="text1"/>
        </w:rPr>
        <w:t xml:space="preserve"> hard to say which is which, but “</w:t>
      </w:r>
      <w:r w:rsidRPr="00872499">
        <w:rPr>
          <w:color w:val="000000" w:themeColor="text1"/>
        </w:rPr>
        <w:t xml:space="preserve">If a pattern affects </w:t>
      </w:r>
      <w:r w:rsidRPr="00872499">
        <w:rPr>
          <w:b/>
          <w:bCs/>
          <w:color w:val="000000" w:themeColor="text1"/>
        </w:rPr>
        <w:t>multiple system components or layers</w:t>
      </w:r>
      <w:r w:rsidRPr="00872499">
        <w:rPr>
          <w:color w:val="000000" w:themeColor="text1"/>
        </w:rPr>
        <w:t>, it becomes an architectural pattern.</w:t>
      </w:r>
      <w:r>
        <w:rPr>
          <w:color w:val="000000" w:themeColor="text1"/>
        </w:rPr>
        <w:t>”</w:t>
      </w:r>
    </w:p>
    <w:p w14:paraId="107DC1D3" w14:textId="481D2575" w:rsidR="00872499" w:rsidRDefault="00B66A71" w:rsidP="00E871F7">
      <w:pPr>
        <w:rPr>
          <w:color w:val="000000" w:themeColor="text1"/>
        </w:rPr>
      </w:pPr>
      <w:r w:rsidRPr="00B66A71">
        <w:rPr>
          <w:color w:val="000000" w:themeColor="text1"/>
        </w:rPr>
        <w:t>Architectural patterns can be grouped by concern, including business logic, data access, user interface, distribution/concurrency, and general technical infrastructure.</w:t>
      </w:r>
    </w:p>
    <w:p w14:paraId="0D8D240B" w14:textId="77777777" w:rsidR="00B66A71" w:rsidRDefault="00B66A71" w:rsidP="00E871F7">
      <w:pPr>
        <w:rPr>
          <w:color w:val="000000" w:themeColor="text1"/>
        </w:rPr>
      </w:pPr>
    </w:p>
    <w:p w14:paraId="32BF71FE" w14:textId="560A0511" w:rsidR="00872499" w:rsidRDefault="00872499" w:rsidP="00E871F7">
      <w:pPr>
        <w:rPr>
          <w:color w:val="000000" w:themeColor="text1"/>
        </w:rPr>
      </w:pPr>
      <w:r w:rsidRPr="00872499">
        <w:rPr>
          <w:color w:val="000000" w:themeColor="text1"/>
        </w:rPr>
        <w:t xml:space="preserve">1) Solution to recurring problem where several forces </w:t>
      </w:r>
      <w:proofErr w:type="gramStart"/>
      <w:r w:rsidRPr="00872499">
        <w:rPr>
          <w:color w:val="000000" w:themeColor="text1"/>
        </w:rPr>
        <w:t>have to</w:t>
      </w:r>
      <w:proofErr w:type="gramEnd"/>
      <w:r w:rsidRPr="00872499">
        <w:rPr>
          <w:color w:val="000000" w:themeColor="text1"/>
        </w:rPr>
        <w:t xml:space="preserve"> be balanced </w:t>
      </w:r>
      <w:r>
        <w:rPr>
          <w:color w:val="000000" w:themeColor="text1"/>
        </w:rPr>
        <w:t>(pattern)</w:t>
      </w:r>
    </w:p>
    <w:p w14:paraId="6A356525" w14:textId="2EEB7EDF" w:rsidR="00872499" w:rsidRDefault="00872499" w:rsidP="00E871F7">
      <w:pPr>
        <w:rPr>
          <w:color w:val="000000" w:themeColor="text1"/>
        </w:rPr>
      </w:pPr>
      <w:r w:rsidRPr="00872499">
        <w:rPr>
          <w:color w:val="000000" w:themeColor="text1"/>
        </w:rPr>
        <w:t xml:space="preserve">2) Cross-cutting principles (e.g., object-oriented, modular), independent of application </w:t>
      </w:r>
      <w:r w:rsidR="00B66A71">
        <w:rPr>
          <w:color w:val="000000" w:themeColor="text1"/>
        </w:rPr>
        <w:t>(style)</w:t>
      </w:r>
    </w:p>
    <w:p w14:paraId="560D081E" w14:textId="020F10D3" w:rsidR="00872499" w:rsidRDefault="00872499" w:rsidP="00E871F7">
      <w:pPr>
        <w:rPr>
          <w:color w:val="000000" w:themeColor="text1"/>
        </w:rPr>
      </w:pPr>
      <w:r w:rsidRPr="00872499">
        <w:rPr>
          <w:color w:val="000000" w:themeColor="text1"/>
        </w:rPr>
        <w:t xml:space="preserve">3) Defines domain concepts, components, and subsystems that can be used as a template for applications </w:t>
      </w:r>
      <w:proofErr w:type="gramStart"/>
      <w:r w:rsidRPr="00872499">
        <w:rPr>
          <w:color w:val="000000" w:themeColor="text1"/>
        </w:rPr>
        <w:t>in a given</w:t>
      </w:r>
      <w:proofErr w:type="gramEnd"/>
      <w:r w:rsidRPr="00872499">
        <w:rPr>
          <w:color w:val="000000" w:themeColor="text1"/>
        </w:rPr>
        <w:t xml:space="preserve"> </w:t>
      </w:r>
      <w:proofErr w:type="gramStart"/>
      <w:r w:rsidRPr="00872499">
        <w:rPr>
          <w:color w:val="000000" w:themeColor="text1"/>
        </w:rPr>
        <w:t>domain</w:t>
      </w:r>
      <w:r>
        <w:rPr>
          <w:color w:val="000000" w:themeColor="text1"/>
        </w:rPr>
        <w:t xml:space="preserve"> </w:t>
      </w:r>
      <w:r w:rsidR="00B66A71">
        <w:rPr>
          <w:color w:val="000000" w:themeColor="text1"/>
        </w:rPr>
        <w:t xml:space="preserve"> (</w:t>
      </w:r>
      <w:proofErr w:type="gramEnd"/>
      <w:r w:rsidR="00B66A71">
        <w:rPr>
          <w:color w:val="000000" w:themeColor="text1"/>
        </w:rPr>
        <w:t>ref arc)</w:t>
      </w:r>
    </w:p>
    <w:p w14:paraId="59839650" w14:textId="77777777" w:rsidR="00B66A71" w:rsidRDefault="00B66A71" w:rsidP="00E871F7">
      <w:pPr>
        <w:rPr>
          <w:color w:val="000000" w:themeColor="text1"/>
        </w:rPr>
      </w:pPr>
    </w:p>
    <w:p w14:paraId="7EB6C92B" w14:textId="440CC218" w:rsidR="00B66A71" w:rsidRDefault="0073664B" w:rsidP="00E871F7">
      <w:pPr>
        <w:rPr>
          <w:b/>
          <w:bCs/>
          <w:color w:val="000000" w:themeColor="text1"/>
          <w:sz w:val="24"/>
          <w:szCs w:val="24"/>
          <w:u w:val="single"/>
        </w:rPr>
      </w:pPr>
      <w:r w:rsidRPr="0073664B">
        <w:rPr>
          <w:b/>
          <w:bCs/>
          <w:color w:val="000000" w:themeColor="text1"/>
          <w:sz w:val="24"/>
          <w:szCs w:val="24"/>
          <w:u w:val="single"/>
        </w:rPr>
        <w:t>Facades:</w:t>
      </w:r>
    </w:p>
    <w:p w14:paraId="7635136A" w14:textId="7572E4EC" w:rsidR="0073664B" w:rsidRDefault="0073664B" w:rsidP="0073664B">
      <w:pPr>
        <w:rPr>
          <w:color w:val="000000" w:themeColor="text1"/>
        </w:rPr>
      </w:pPr>
      <w:r w:rsidRPr="0073664B">
        <w:rPr>
          <w:color w:val="000000" w:themeColor="text1"/>
        </w:rPr>
        <w:t>A façade is a simple entry point that hides the complexity of a larger subsystem. It provides a unified interface to multiple internal components without exposing their details. For example, a banking façade might expose a single “transfer money” operation while internally coordinating account, transaction, and notification services.</w:t>
      </w:r>
    </w:p>
    <w:p w14:paraId="25318415" w14:textId="5A9D638D" w:rsidR="002F71BF" w:rsidRDefault="002F71BF" w:rsidP="0073664B">
      <w:pPr>
        <w:rPr>
          <w:color w:val="000000" w:themeColor="text1"/>
        </w:rPr>
      </w:pPr>
      <w:r>
        <w:rPr>
          <w:color w:val="000000" w:themeColor="text1"/>
        </w:rPr>
        <w:t>It’s a concept that can be between layers, components or services to hide the complexity and create low coupling between objects.</w:t>
      </w:r>
    </w:p>
    <w:p w14:paraId="095A4B1A" w14:textId="52443E8F" w:rsidR="002F71BF" w:rsidRDefault="002F71BF" w:rsidP="0073664B">
      <w:pPr>
        <w:rPr>
          <w:color w:val="000000" w:themeColor="text1"/>
        </w:rPr>
      </w:pPr>
      <w:r>
        <w:rPr>
          <w:color w:val="000000" w:themeColor="text1"/>
        </w:rPr>
        <w:t>DTOs data transfer objects are java records, or classes with only setters and getters to transfer data between different layers, used for data safety and variation of data input and representation.</w:t>
      </w:r>
    </w:p>
    <w:p w14:paraId="4AF913BB" w14:textId="77777777" w:rsidR="002F71BF" w:rsidRDefault="002F71BF" w:rsidP="0073664B">
      <w:pPr>
        <w:rPr>
          <w:color w:val="000000" w:themeColor="text1"/>
        </w:rPr>
      </w:pPr>
    </w:p>
    <w:p w14:paraId="1394A06C" w14:textId="11A74F64" w:rsidR="00B72430" w:rsidRDefault="00B72430" w:rsidP="0073664B">
      <w:pPr>
        <w:rPr>
          <w:b/>
          <w:bCs/>
          <w:color w:val="000000" w:themeColor="text1"/>
          <w:sz w:val="24"/>
          <w:szCs w:val="24"/>
          <w:u w:val="single"/>
        </w:rPr>
      </w:pPr>
      <w:r w:rsidRPr="00B72430">
        <w:rPr>
          <w:b/>
          <w:bCs/>
          <w:color w:val="000000" w:themeColor="text1"/>
          <w:sz w:val="24"/>
          <w:szCs w:val="24"/>
          <w:u w:val="single"/>
        </w:rPr>
        <w:t>Model-View Separation Principle:</w:t>
      </w:r>
    </w:p>
    <w:p w14:paraId="39CB5986" w14:textId="2E489F71" w:rsidR="00B72430" w:rsidRDefault="00B72430" w:rsidP="0073664B">
      <w:pPr>
        <w:rPr>
          <w:color w:val="000000" w:themeColor="text1"/>
        </w:rPr>
      </w:pPr>
      <w:r>
        <w:rPr>
          <w:color w:val="000000" w:themeColor="text1"/>
        </w:rPr>
        <w:t xml:space="preserve">Main idea is to </w:t>
      </w:r>
      <w:r w:rsidRPr="00B72430">
        <w:rPr>
          <w:color w:val="000000" w:themeColor="text1"/>
        </w:rPr>
        <w:t xml:space="preserve">Keep UI code (View) </w:t>
      </w:r>
      <w:proofErr w:type="gramStart"/>
      <w:r w:rsidRPr="00B72430">
        <w:rPr>
          <w:color w:val="000000" w:themeColor="text1"/>
        </w:rPr>
        <w:t>separate</w:t>
      </w:r>
      <w:proofErr w:type="gramEnd"/>
      <w:r w:rsidRPr="00B72430">
        <w:rPr>
          <w:color w:val="000000" w:themeColor="text1"/>
        </w:rPr>
        <w:t xml:space="preserve"> from business logic (Model).</w:t>
      </w:r>
    </w:p>
    <w:p w14:paraId="708D0A69" w14:textId="1A6F9022" w:rsidR="00B72430" w:rsidRDefault="00B72430" w:rsidP="0073664B">
      <w:pPr>
        <w:rPr>
          <w:color w:val="000000" w:themeColor="text1"/>
        </w:rPr>
      </w:pPr>
      <w:r>
        <w:rPr>
          <w:color w:val="000000" w:themeColor="text1"/>
        </w:rPr>
        <w:t xml:space="preserve">Since they deal with different concerns, they use different technology libraries and other skills, separation the controller and handling requests into a controller is also recommended, </w:t>
      </w:r>
      <w:proofErr w:type="spellStart"/>
      <w:r>
        <w:rPr>
          <w:color w:val="000000" w:themeColor="text1"/>
        </w:rPr>
        <w:t>mvc</w:t>
      </w:r>
      <w:proofErr w:type="spellEnd"/>
    </w:p>
    <w:p w14:paraId="27C9765B" w14:textId="494373C3" w:rsidR="00B72430" w:rsidRDefault="00B72430" w:rsidP="0073664B">
      <w:pPr>
        <w:rPr>
          <w:color w:val="000000" w:themeColor="text1"/>
        </w:rPr>
      </w:pPr>
      <w:r w:rsidRPr="00B72430">
        <w:rPr>
          <w:color w:val="000000" w:themeColor="text1"/>
        </w:rPr>
        <w:t>Allows different UI views for an application</w:t>
      </w:r>
      <w:r>
        <w:rPr>
          <w:color w:val="000000" w:themeColor="text1"/>
        </w:rPr>
        <w:t>: CLI, mobile and web</w:t>
      </w:r>
    </w:p>
    <w:p w14:paraId="56A73D81" w14:textId="46473977" w:rsidR="00B72430" w:rsidRDefault="00B72430" w:rsidP="0073664B">
      <w:pPr>
        <w:rPr>
          <w:color w:val="000000" w:themeColor="text1"/>
        </w:rPr>
      </w:pPr>
      <w:r>
        <w:rPr>
          <w:color w:val="000000" w:themeColor="text1"/>
        </w:rPr>
        <w:t xml:space="preserve">If there is logic inside the UI it becomes even harder to test and </w:t>
      </w:r>
      <w:proofErr w:type="gramStart"/>
      <w:r>
        <w:rPr>
          <w:color w:val="000000" w:themeColor="text1"/>
        </w:rPr>
        <w:t>its</w:t>
      </w:r>
      <w:proofErr w:type="gramEnd"/>
      <w:r>
        <w:rPr>
          <w:color w:val="000000" w:themeColor="text1"/>
        </w:rPr>
        <w:t xml:space="preserve"> already hard to test.</w:t>
      </w:r>
      <w:r w:rsidRPr="00B72430">
        <w:t xml:space="preserve"> </w:t>
      </w:r>
      <w:r w:rsidRPr="00B72430">
        <w:rPr>
          <w:color w:val="000000" w:themeColor="text1"/>
        </w:rPr>
        <w:t>Bad design = putting logic inside UI.</w:t>
      </w:r>
    </w:p>
    <w:p w14:paraId="1CAA6A65" w14:textId="2FCACF38" w:rsidR="00B72430" w:rsidRDefault="00B72430" w:rsidP="0073664B">
      <w:pPr>
        <w:rPr>
          <w:color w:val="000000" w:themeColor="text1"/>
        </w:rPr>
      </w:pPr>
      <w:r w:rsidRPr="00B72430">
        <w:rPr>
          <w:color w:val="000000" w:themeColor="text1"/>
        </w:rPr>
        <w:lastRenderedPageBreak/>
        <w:t>Mode</w:t>
      </w:r>
      <w:r>
        <w:rPr>
          <w:color w:val="000000" w:themeColor="text1"/>
        </w:rPr>
        <w:t>l</w:t>
      </w:r>
      <w:r w:rsidRPr="00B72430">
        <w:rPr>
          <w:color w:val="000000" w:themeColor="text1"/>
        </w:rPr>
        <w:sym w:font="Wingdings" w:char="F0E0"/>
      </w:r>
      <w:r w:rsidRPr="00B72430">
        <w:rPr>
          <w:color w:val="000000" w:themeColor="text1"/>
        </w:rPr>
        <w:t xml:space="preserve"> Domain layer objects </w:t>
      </w:r>
    </w:p>
    <w:p w14:paraId="7755B4B8" w14:textId="2B8EB45F" w:rsidR="00B72430" w:rsidRDefault="00B72430" w:rsidP="0073664B">
      <w:pPr>
        <w:rPr>
          <w:color w:val="000000" w:themeColor="text1"/>
        </w:rPr>
      </w:pPr>
      <w:r w:rsidRPr="00B72430">
        <w:rPr>
          <w:color w:val="000000" w:themeColor="text1"/>
        </w:rPr>
        <w:t>View → UI objects, such as windows, Web pages</w:t>
      </w:r>
    </w:p>
    <w:p w14:paraId="53FD0F91" w14:textId="09B40B81" w:rsidR="00B72430" w:rsidRDefault="00B72430" w:rsidP="0073664B">
      <w:pPr>
        <w:rPr>
          <w:color w:val="000000" w:themeColor="text1"/>
        </w:rPr>
      </w:pPr>
      <w:r>
        <w:rPr>
          <w:color w:val="000000" w:themeColor="text1"/>
        </w:rPr>
        <w:t>Don’t put the domain application logic directly into the UI call</w:t>
      </w:r>
    </w:p>
    <w:p w14:paraId="77039F4A" w14:textId="4A25AE1E" w:rsidR="00B72430" w:rsidRDefault="00631E3B" w:rsidP="0073664B">
      <w:pPr>
        <w:rPr>
          <w:color w:val="000000" w:themeColor="text1"/>
        </w:rPr>
      </w:pPr>
      <w:r>
        <w:rPr>
          <w:color w:val="000000" w:themeColor="text1"/>
        </w:rPr>
        <w:t xml:space="preserve">Don’t </w:t>
      </w:r>
      <w:proofErr w:type="gramStart"/>
      <w:r>
        <w:rPr>
          <w:color w:val="000000" w:themeColor="text1"/>
        </w:rPr>
        <w:t>lets</w:t>
      </w:r>
      <w:proofErr w:type="gramEnd"/>
      <w:r>
        <w:rPr>
          <w:color w:val="000000" w:themeColor="text1"/>
        </w:rPr>
        <w:t xml:space="preserve"> the domain classes or component reference the UI directly</w:t>
      </w:r>
    </w:p>
    <w:p w14:paraId="5FFEC9E8" w14:textId="77777777" w:rsidR="00631E3B" w:rsidRDefault="00631E3B" w:rsidP="0073664B">
      <w:pPr>
        <w:rPr>
          <w:color w:val="000000" w:themeColor="text1"/>
        </w:rPr>
      </w:pPr>
    </w:p>
    <w:p w14:paraId="7F3F770A" w14:textId="3184D618" w:rsidR="00631E3B" w:rsidRDefault="00631E3B" w:rsidP="0073664B">
      <w:pPr>
        <w:rPr>
          <w:b/>
          <w:bCs/>
          <w:color w:val="000000" w:themeColor="text1"/>
          <w:sz w:val="24"/>
          <w:szCs w:val="24"/>
          <w:u w:val="single"/>
        </w:rPr>
      </w:pPr>
      <w:r w:rsidRPr="00631E3B">
        <w:rPr>
          <w:b/>
          <w:bCs/>
          <w:color w:val="000000" w:themeColor="text1"/>
          <w:sz w:val="24"/>
          <w:szCs w:val="24"/>
          <w:u w:val="single"/>
        </w:rPr>
        <w:t>Model View Controller (MVC) Pattern:</w:t>
      </w:r>
    </w:p>
    <w:p w14:paraId="7EF8681E" w14:textId="0A34BFAD" w:rsidR="00631E3B" w:rsidRDefault="00631E3B" w:rsidP="0073664B">
      <w:pPr>
        <w:rPr>
          <w:color w:val="000000" w:themeColor="text1"/>
        </w:rPr>
      </w:pPr>
      <w:r w:rsidRPr="00631E3B">
        <w:rPr>
          <w:b/>
          <w:bCs/>
          <w:color w:val="000000" w:themeColor="text1"/>
        </w:rPr>
        <w:t>Problem:</w:t>
      </w:r>
      <w:r>
        <w:rPr>
          <w:color w:val="000000" w:themeColor="text1"/>
        </w:rPr>
        <w:t xml:space="preserve"> we need to change the UI and have different views for our application. Different user interfaces should be supported; CLI, phone, web</w:t>
      </w:r>
    </w:p>
    <w:p w14:paraId="161106D6" w14:textId="22326498" w:rsidR="00631E3B" w:rsidRDefault="00631E3B" w:rsidP="0073664B">
      <w:pPr>
        <w:rPr>
          <w:color w:val="000000" w:themeColor="text1"/>
        </w:rPr>
      </w:pPr>
      <w:r>
        <w:rPr>
          <w:b/>
          <w:bCs/>
          <w:color w:val="000000" w:themeColor="text1"/>
        </w:rPr>
        <w:t xml:space="preserve">Context: </w:t>
      </w:r>
      <w:r>
        <w:rPr>
          <w:color w:val="000000" w:themeColor="text1"/>
        </w:rPr>
        <w:t>we need an interactive interface, that supports multiple views (different UIs)</w:t>
      </w:r>
    </w:p>
    <w:p w14:paraId="7F9EAEC9" w14:textId="4E218CDD" w:rsidR="00631E3B" w:rsidRDefault="00631E3B" w:rsidP="00631E3B">
      <w:pPr>
        <w:rPr>
          <w:color w:val="000000" w:themeColor="text1"/>
        </w:rPr>
      </w:pPr>
      <w:r w:rsidRPr="00631E3B">
        <w:rPr>
          <w:color w:val="000000" w:themeColor="text1"/>
        </w:rPr>
        <w:t xml:space="preserve">the view is a UI level </w:t>
      </w:r>
      <w:r>
        <w:rPr>
          <w:color w:val="000000" w:themeColor="text1"/>
        </w:rPr>
        <w:t>component</w:t>
      </w:r>
    </w:p>
    <w:p w14:paraId="5EAE749E" w14:textId="5FDAE035" w:rsidR="00631E3B" w:rsidRDefault="00631E3B" w:rsidP="00631E3B">
      <w:pPr>
        <w:rPr>
          <w:color w:val="000000" w:themeColor="text1"/>
        </w:rPr>
      </w:pPr>
      <w:r>
        <w:rPr>
          <w:color w:val="000000" w:themeColor="text1"/>
        </w:rPr>
        <w:t>the model is an application and domain level component</w:t>
      </w:r>
    </w:p>
    <w:p w14:paraId="5F4D3587" w14:textId="4F0587AA" w:rsidR="00631E3B" w:rsidRDefault="00631E3B" w:rsidP="00631E3B">
      <w:pPr>
        <w:rPr>
          <w:color w:val="000000" w:themeColor="text1"/>
        </w:rPr>
      </w:pPr>
      <w:r>
        <w:rPr>
          <w:color w:val="000000" w:themeColor="text1"/>
        </w:rPr>
        <w:t xml:space="preserve">the controller is a UI and </w:t>
      </w:r>
      <w:proofErr w:type="gramStart"/>
      <w:r>
        <w:rPr>
          <w:color w:val="000000" w:themeColor="text1"/>
        </w:rPr>
        <w:t>application level</w:t>
      </w:r>
      <w:proofErr w:type="gramEnd"/>
      <w:r>
        <w:rPr>
          <w:color w:val="000000" w:themeColor="text1"/>
        </w:rPr>
        <w:t xml:space="preserve"> component</w:t>
      </w:r>
    </w:p>
    <w:p w14:paraId="3F26C28C" w14:textId="19F23723" w:rsidR="00631E3B" w:rsidRDefault="00631E3B" w:rsidP="00631E3B">
      <w:pPr>
        <w:rPr>
          <w:color w:val="000000" w:themeColor="text1"/>
        </w:rPr>
      </w:pPr>
      <w:r w:rsidRPr="00631E3B">
        <w:rPr>
          <w:b/>
          <w:bCs/>
          <w:color w:val="000000" w:themeColor="text1"/>
        </w:rPr>
        <w:t>Model:</w:t>
      </w:r>
      <w:r>
        <w:rPr>
          <w:b/>
          <w:bCs/>
          <w:color w:val="000000" w:themeColor="text1"/>
        </w:rPr>
        <w:t xml:space="preserve"> </w:t>
      </w:r>
      <w:r w:rsidR="00FD218B">
        <w:rPr>
          <w:color w:val="000000" w:themeColor="text1"/>
        </w:rPr>
        <w:t>collaborates with view and controller</w:t>
      </w:r>
    </w:p>
    <w:p w14:paraId="395846D8" w14:textId="1550A733" w:rsidR="00FD218B" w:rsidRDefault="00FD218B" w:rsidP="00631E3B">
      <w:pPr>
        <w:rPr>
          <w:color w:val="000000" w:themeColor="text1"/>
        </w:rPr>
      </w:pPr>
      <w:r>
        <w:rPr>
          <w:color w:val="000000" w:themeColor="text1"/>
        </w:rPr>
        <w:t>Registers the controller and the view, handles business logic and data processing, notifies dependent classes about data changes and updates.</w:t>
      </w:r>
    </w:p>
    <w:p w14:paraId="0FA29BA1" w14:textId="6C39291B" w:rsidR="00FD218B" w:rsidRDefault="00631E3B" w:rsidP="00631E3B">
      <w:pPr>
        <w:rPr>
          <w:color w:val="000000" w:themeColor="text1"/>
        </w:rPr>
      </w:pPr>
      <w:r w:rsidRPr="00631E3B">
        <w:rPr>
          <w:b/>
          <w:bCs/>
          <w:color w:val="000000" w:themeColor="text1"/>
        </w:rPr>
        <w:t>View:</w:t>
      </w:r>
      <w:r w:rsidR="00FD218B">
        <w:rPr>
          <w:b/>
          <w:bCs/>
          <w:color w:val="000000" w:themeColor="text1"/>
        </w:rPr>
        <w:t xml:space="preserve"> </w:t>
      </w:r>
      <w:r w:rsidR="00FD218B">
        <w:rPr>
          <w:color w:val="000000" w:themeColor="text1"/>
        </w:rPr>
        <w:t>collaborates with model and controller</w:t>
      </w:r>
    </w:p>
    <w:p w14:paraId="345ECC08" w14:textId="1BA7EF36" w:rsidR="00FD218B" w:rsidRPr="00FD218B" w:rsidRDefault="00FD218B" w:rsidP="00631E3B">
      <w:pPr>
        <w:rPr>
          <w:color w:val="000000" w:themeColor="text1"/>
        </w:rPr>
      </w:pPr>
      <w:r>
        <w:rPr>
          <w:color w:val="000000" w:themeColor="text1"/>
        </w:rPr>
        <w:t>Takes the user input or request and send It to the controller, receive and shows data from the controller, retrieves data from the model</w:t>
      </w:r>
    </w:p>
    <w:p w14:paraId="22B74E20" w14:textId="67BA7AA1" w:rsidR="00631E3B" w:rsidRDefault="00631E3B" w:rsidP="00631E3B">
      <w:pPr>
        <w:rPr>
          <w:color w:val="000000" w:themeColor="text1"/>
        </w:rPr>
      </w:pPr>
      <w:r w:rsidRPr="00631E3B">
        <w:rPr>
          <w:b/>
          <w:bCs/>
          <w:color w:val="000000" w:themeColor="text1"/>
        </w:rPr>
        <w:t>Controller:</w:t>
      </w:r>
      <w:r w:rsidR="00FD218B">
        <w:rPr>
          <w:b/>
          <w:bCs/>
          <w:color w:val="000000" w:themeColor="text1"/>
        </w:rPr>
        <w:t xml:space="preserve"> </w:t>
      </w:r>
      <w:r w:rsidR="00FD218B">
        <w:rPr>
          <w:color w:val="000000" w:themeColor="text1"/>
        </w:rPr>
        <w:t>collaborates with model and view</w:t>
      </w:r>
    </w:p>
    <w:p w14:paraId="558E7C07" w14:textId="00745495" w:rsidR="00FD218B" w:rsidRDefault="00FD218B" w:rsidP="00631E3B">
      <w:pPr>
        <w:rPr>
          <w:color w:val="000000" w:themeColor="text1"/>
        </w:rPr>
      </w:pPr>
      <w:r w:rsidRPr="00FD218B">
        <w:rPr>
          <w:color w:val="000000" w:themeColor="text1"/>
        </w:rPr>
        <w:t>receives user input from the View, processes it, and updates the Model accordingly. It acts as the intermediary that translates user actions into operations on the Model.</w:t>
      </w:r>
    </w:p>
    <w:p w14:paraId="25ED6967" w14:textId="77777777" w:rsidR="00246C26" w:rsidRDefault="00246C26" w:rsidP="00631E3B">
      <w:pPr>
        <w:rPr>
          <w:color w:val="000000" w:themeColor="text1"/>
        </w:rPr>
      </w:pPr>
    </w:p>
    <w:p w14:paraId="0731C46D" w14:textId="70635169" w:rsidR="00246C26" w:rsidRDefault="00246C26" w:rsidP="00631E3B">
      <w:pPr>
        <w:rPr>
          <w:b/>
          <w:bCs/>
          <w:color w:val="000000" w:themeColor="text1"/>
        </w:rPr>
      </w:pPr>
      <w:r w:rsidRPr="00246C26">
        <w:rPr>
          <w:b/>
          <w:bCs/>
          <w:color w:val="000000" w:themeColor="text1"/>
        </w:rPr>
        <w:t>Publish-Subscribe Architecture:</w:t>
      </w:r>
    </w:p>
    <w:p w14:paraId="383A0D14" w14:textId="0764D965" w:rsidR="00246C26" w:rsidRDefault="00246C26" w:rsidP="00631E3B">
      <w:pPr>
        <w:rPr>
          <w:color w:val="000000" w:themeColor="text1"/>
        </w:rPr>
      </w:pPr>
      <w:r>
        <w:rPr>
          <w:color w:val="000000" w:themeColor="text1"/>
        </w:rPr>
        <w:t>It includes the elements that has interfaces for publishing or subscribing</w:t>
      </w:r>
    </w:p>
    <w:p w14:paraId="3DA275F3" w14:textId="50D50AFA" w:rsidR="00246C26" w:rsidRDefault="00246C26" w:rsidP="00631E3B">
      <w:pPr>
        <w:rPr>
          <w:color w:val="000000" w:themeColor="text1"/>
        </w:rPr>
      </w:pPr>
      <w:r w:rsidRPr="00246C26">
        <w:rPr>
          <w:color w:val="000000" w:themeColor="text1"/>
        </w:rPr>
        <w:t>Connectors: publish-subscribe</w:t>
      </w:r>
    </w:p>
    <w:p w14:paraId="7310E086" w14:textId="7D3ACCE7" w:rsidR="00246C26" w:rsidRDefault="00246C26" w:rsidP="00246C26">
      <w:pPr>
        <w:ind w:left="720" w:hanging="720"/>
        <w:rPr>
          <w:color w:val="000000" w:themeColor="text1"/>
        </w:rPr>
      </w:pPr>
      <w:r>
        <w:rPr>
          <w:color w:val="000000" w:themeColor="text1"/>
        </w:rPr>
        <w:t>T</w:t>
      </w:r>
      <w:r w:rsidRPr="00246C26">
        <w:rPr>
          <w:color w:val="000000" w:themeColor="text1"/>
        </w:rPr>
        <w:t>opology: bus (star)</w:t>
      </w:r>
    </w:p>
    <w:p w14:paraId="0DA80E0C" w14:textId="102C7ADC" w:rsidR="006D28CC" w:rsidRDefault="006D28CC" w:rsidP="00246C26">
      <w:pPr>
        <w:ind w:left="720" w:hanging="720"/>
        <w:rPr>
          <w:color w:val="000000" w:themeColor="text1"/>
        </w:rPr>
      </w:pPr>
      <w:r w:rsidRPr="006D28CC">
        <w:rPr>
          <w:color w:val="000000" w:themeColor="text1"/>
        </w:rPr>
        <w:t>Examples: event messaging systems, chat, etc</w:t>
      </w:r>
      <w:r>
        <w:rPr>
          <w:color w:val="000000" w:themeColor="text1"/>
        </w:rPr>
        <w:t>, car sensor systems, subscribing to a news channel</w:t>
      </w:r>
    </w:p>
    <w:p w14:paraId="504CACA6" w14:textId="7967EB81" w:rsidR="006D28CC" w:rsidRDefault="006D28CC" w:rsidP="00246C26">
      <w:pPr>
        <w:ind w:left="720" w:hanging="720"/>
        <w:rPr>
          <w:color w:val="000000" w:themeColor="text1"/>
        </w:rPr>
      </w:pPr>
      <w:r w:rsidRPr="006D28CC">
        <w:rPr>
          <w:color w:val="000000" w:themeColor="text1"/>
        </w:rPr>
        <w:t>Properties</w:t>
      </w:r>
      <w:r>
        <w:rPr>
          <w:color w:val="000000" w:themeColor="text1"/>
        </w:rPr>
        <w:t>:</w:t>
      </w:r>
    </w:p>
    <w:p w14:paraId="208318F2" w14:textId="3D02639A" w:rsidR="006D28CC" w:rsidRDefault="006D28CC" w:rsidP="00246C26">
      <w:pPr>
        <w:ind w:left="720" w:hanging="720"/>
        <w:rPr>
          <w:color w:val="000000" w:themeColor="text1"/>
        </w:rPr>
      </w:pPr>
      <w:r>
        <w:rPr>
          <w:color w:val="000000" w:themeColor="text1"/>
        </w:rPr>
        <w:t xml:space="preserve">Dynamic </w:t>
      </w:r>
      <w:proofErr w:type="spellStart"/>
      <w:r>
        <w:rPr>
          <w:color w:val="000000" w:themeColor="text1"/>
        </w:rPr>
        <w:t>behavior</w:t>
      </w:r>
      <w:proofErr w:type="spellEnd"/>
      <w:r>
        <w:rPr>
          <w:color w:val="000000" w:themeColor="text1"/>
        </w:rPr>
        <w:t>: components can subscribe to a publisher or/and an event during run time or unsubscribe</w:t>
      </w:r>
    </w:p>
    <w:p w14:paraId="2301B853" w14:textId="77AF7F54" w:rsidR="006D28CC" w:rsidRDefault="006D28CC" w:rsidP="00246C26">
      <w:pPr>
        <w:ind w:left="720" w:hanging="720"/>
        <w:rPr>
          <w:color w:val="000000" w:themeColor="text1"/>
        </w:rPr>
      </w:pPr>
      <w:r w:rsidRPr="006D28CC">
        <w:rPr>
          <w:color w:val="000000" w:themeColor="text1"/>
        </w:rPr>
        <w:t>parts of the system don’t depend directly on each other (publishers don’t know who the subscribers are).</w:t>
      </w:r>
    </w:p>
    <w:p w14:paraId="665FDF41" w14:textId="77777777" w:rsidR="006D28CC" w:rsidRDefault="006D28CC" w:rsidP="00246C26">
      <w:pPr>
        <w:ind w:left="720" w:hanging="720"/>
        <w:rPr>
          <w:color w:val="000000" w:themeColor="text1"/>
        </w:rPr>
      </w:pPr>
    </w:p>
    <w:p w14:paraId="59667D21" w14:textId="0235DC28" w:rsidR="006D28CC" w:rsidRPr="006D28CC" w:rsidRDefault="006D28CC" w:rsidP="00246C26">
      <w:pPr>
        <w:ind w:left="720" w:hanging="720"/>
        <w:rPr>
          <w:b/>
          <w:bCs/>
          <w:color w:val="000000" w:themeColor="text1"/>
          <w:sz w:val="24"/>
          <w:szCs w:val="24"/>
          <w:u w:val="single"/>
        </w:rPr>
      </w:pPr>
      <w:r w:rsidRPr="006D28CC">
        <w:rPr>
          <w:b/>
          <w:bCs/>
          <w:color w:val="000000" w:themeColor="text1"/>
          <w:sz w:val="24"/>
          <w:szCs w:val="24"/>
          <w:u w:val="single"/>
        </w:rPr>
        <w:lastRenderedPageBreak/>
        <w:t>Regarding Conway’s law: How might a publish-subscribe architecture fit within an organizational framework?</w:t>
      </w:r>
    </w:p>
    <w:p w14:paraId="0A93C688" w14:textId="77777777" w:rsidR="006D28CC" w:rsidRDefault="006D28CC" w:rsidP="00246C26">
      <w:pPr>
        <w:ind w:left="720" w:hanging="720"/>
        <w:rPr>
          <w:color w:val="000000" w:themeColor="text1"/>
        </w:rPr>
      </w:pPr>
    </w:p>
    <w:p w14:paraId="36049DFA" w14:textId="4476547B" w:rsidR="006D28CC" w:rsidRDefault="006D28CC" w:rsidP="00246C26">
      <w:pPr>
        <w:ind w:left="720" w:hanging="720"/>
        <w:rPr>
          <w:color w:val="000000" w:themeColor="text1"/>
        </w:rPr>
      </w:pPr>
      <w:r w:rsidRPr="006D28CC">
        <w:rPr>
          <w:color w:val="000000" w:themeColor="text1"/>
        </w:rPr>
        <w:t>A publish–subscribe architecture leads organizations to structure teams around event producers and consumers. Teams communicate asynchronously via events rather than direct coordination, resulting in loose coupling, higher autonomy, and reduced dependencies between teams.</w:t>
      </w:r>
    </w:p>
    <w:p w14:paraId="072639F4" w14:textId="173DEECE" w:rsidR="006D28CC" w:rsidRDefault="006D28CC" w:rsidP="00246C26">
      <w:pPr>
        <w:ind w:left="720" w:hanging="720"/>
        <w:rPr>
          <w:color w:val="000000" w:themeColor="text1"/>
        </w:rPr>
      </w:pPr>
      <w:r>
        <w:rPr>
          <w:color w:val="000000" w:themeColor="text1"/>
        </w:rPr>
        <w:t>Async means they don’t block and wait</w:t>
      </w:r>
    </w:p>
    <w:p w14:paraId="7F8C4D16" w14:textId="77777777" w:rsidR="006D28CC" w:rsidRDefault="006D28CC" w:rsidP="00246C26">
      <w:pPr>
        <w:ind w:left="720" w:hanging="720"/>
        <w:rPr>
          <w:color w:val="000000" w:themeColor="text1"/>
        </w:rPr>
      </w:pPr>
    </w:p>
    <w:tbl>
      <w:tblPr>
        <w:tblW w:w="9404" w:type="dxa"/>
        <w:tblCellSpacing w:w="15" w:type="dxa"/>
        <w:tblCellMar>
          <w:top w:w="15" w:type="dxa"/>
          <w:left w:w="15" w:type="dxa"/>
          <w:bottom w:w="15" w:type="dxa"/>
          <w:right w:w="15" w:type="dxa"/>
        </w:tblCellMar>
        <w:tblLook w:val="04A0" w:firstRow="1" w:lastRow="0" w:firstColumn="1" w:lastColumn="0" w:noHBand="0" w:noVBand="1"/>
      </w:tblPr>
      <w:tblGrid>
        <w:gridCol w:w="3602"/>
        <w:gridCol w:w="2112"/>
        <w:gridCol w:w="1971"/>
        <w:gridCol w:w="1719"/>
      </w:tblGrid>
      <w:tr w:rsidR="00D64996" w:rsidRPr="00D64996" w14:paraId="72C16182" w14:textId="77777777" w:rsidTr="00FB4F32">
        <w:trPr>
          <w:trHeight w:val="687"/>
          <w:tblHeader/>
          <w:tblCellSpacing w:w="15" w:type="dxa"/>
        </w:trPr>
        <w:tc>
          <w:tcPr>
            <w:tcW w:w="0" w:type="auto"/>
            <w:vAlign w:val="center"/>
            <w:hideMark/>
          </w:tcPr>
          <w:p w14:paraId="23E53200" w14:textId="77777777" w:rsidR="00D64996" w:rsidRPr="00D64996" w:rsidRDefault="00D64996" w:rsidP="00D64996">
            <w:pPr>
              <w:ind w:left="720" w:hanging="720"/>
              <w:rPr>
                <w:b/>
                <w:bCs/>
                <w:color w:val="000000" w:themeColor="text1"/>
              </w:rPr>
            </w:pPr>
            <w:r w:rsidRPr="00D64996">
              <w:rPr>
                <w:b/>
                <w:bCs/>
                <w:color w:val="000000" w:themeColor="text1"/>
              </w:rPr>
              <w:t>ISO/IEC 25010 Attribute</w:t>
            </w:r>
          </w:p>
        </w:tc>
        <w:tc>
          <w:tcPr>
            <w:tcW w:w="0" w:type="auto"/>
            <w:vAlign w:val="center"/>
            <w:hideMark/>
          </w:tcPr>
          <w:p w14:paraId="2ABBFBF9" w14:textId="77777777" w:rsidR="00D64996" w:rsidRPr="00D64996" w:rsidRDefault="00D64996" w:rsidP="00D64996">
            <w:pPr>
              <w:ind w:left="720" w:hanging="720"/>
              <w:rPr>
                <w:b/>
                <w:bCs/>
                <w:color w:val="000000" w:themeColor="text1"/>
              </w:rPr>
            </w:pPr>
            <w:r w:rsidRPr="00D64996">
              <w:rPr>
                <w:b/>
                <w:bCs/>
                <w:color w:val="000000" w:themeColor="text1"/>
              </w:rPr>
              <w:t>Client-Server</w:t>
            </w:r>
          </w:p>
        </w:tc>
        <w:tc>
          <w:tcPr>
            <w:tcW w:w="0" w:type="auto"/>
            <w:vAlign w:val="center"/>
            <w:hideMark/>
          </w:tcPr>
          <w:p w14:paraId="08BE4E5C" w14:textId="77777777" w:rsidR="00D64996" w:rsidRPr="00D64996" w:rsidRDefault="00D64996" w:rsidP="00D64996">
            <w:pPr>
              <w:ind w:left="720" w:hanging="720"/>
              <w:rPr>
                <w:b/>
                <w:bCs/>
                <w:color w:val="000000" w:themeColor="text1"/>
              </w:rPr>
            </w:pPr>
            <w:r w:rsidRPr="00D64996">
              <w:rPr>
                <w:b/>
                <w:bCs/>
                <w:color w:val="000000" w:themeColor="text1"/>
              </w:rPr>
              <w:t>Peer-to-Peer</w:t>
            </w:r>
          </w:p>
        </w:tc>
        <w:tc>
          <w:tcPr>
            <w:tcW w:w="0" w:type="auto"/>
            <w:vAlign w:val="center"/>
            <w:hideMark/>
          </w:tcPr>
          <w:p w14:paraId="07D0DD2B" w14:textId="77777777" w:rsidR="00D64996" w:rsidRPr="00D64996" w:rsidRDefault="00D64996" w:rsidP="00D64996">
            <w:pPr>
              <w:ind w:left="720" w:hanging="720"/>
              <w:rPr>
                <w:b/>
                <w:bCs/>
                <w:color w:val="000000" w:themeColor="text1"/>
              </w:rPr>
            </w:pPr>
            <w:r w:rsidRPr="00D64996">
              <w:rPr>
                <w:b/>
                <w:bCs/>
                <w:color w:val="000000" w:themeColor="text1"/>
              </w:rPr>
              <w:t>Multi-Tier</w:t>
            </w:r>
          </w:p>
        </w:tc>
      </w:tr>
      <w:tr w:rsidR="00D64996" w:rsidRPr="00D64996" w14:paraId="470A6BB4" w14:textId="77777777" w:rsidTr="00FB4F32">
        <w:trPr>
          <w:trHeight w:val="668"/>
          <w:tblCellSpacing w:w="15" w:type="dxa"/>
        </w:trPr>
        <w:tc>
          <w:tcPr>
            <w:tcW w:w="0" w:type="auto"/>
            <w:vAlign w:val="center"/>
            <w:hideMark/>
          </w:tcPr>
          <w:p w14:paraId="7FC69C7A" w14:textId="77777777" w:rsidR="00D64996" w:rsidRPr="00D64996" w:rsidRDefault="00D64996" w:rsidP="00D64996">
            <w:pPr>
              <w:ind w:left="720" w:hanging="720"/>
              <w:rPr>
                <w:color w:val="000000" w:themeColor="text1"/>
              </w:rPr>
            </w:pPr>
            <w:r w:rsidRPr="00D64996">
              <w:rPr>
                <w:b/>
                <w:bCs/>
                <w:color w:val="000000" w:themeColor="text1"/>
              </w:rPr>
              <w:t>Functional suitability</w:t>
            </w:r>
          </w:p>
        </w:tc>
        <w:tc>
          <w:tcPr>
            <w:tcW w:w="0" w:type="auto"/>
            <w:vAlign w:val="center"/>
            <w:hideMark/>
          </w:tcPr>
          <w:p w14:paraId="016DF606" w14:textId="77777777" w:rsidR="00D64996" w:rsidRPr="00D64996" w:rsidRDefault="00D64996" w:rsidP="00D64996">
            <w:pPr>
              <w:ind w:left="720" w:hanging="720"/>
              <w:rPr>
                <w:color w:val="000000" w:themeColor="text1"/>
              </w:rPr>
            </w:pPr>
            <w:r w:rsidRPr="00D64996">
              <w:rPr>
                <w:b/>
                <w:bCs/>
                <w:color w:val="000000" w:themeColor="text1"/>
              </w:rPr>
              <w:t>Better</w:t>
            </w:r>
          </w:p>
        </w:tc>
        <w:tc>
          <w:tcPr>
            <w:tcW w:w="0" w:type="auto"/>
            <w:vAlign w:val="center"/>
            <w:hideMark/>
          </w:tcPr>
          <w:p w14:paraId="728407D6"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4E2D9DC5"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0534E710" w14:textId="77777777" w:rsidTr="00FB4F32">
        <w:trPr>
          <w:trHeight w:val="687"/>
          <w:tblCellSpacing w:w="15" w:type="dxa"/>
        </w:trPr>
        <w:tc>
          <w:tcPr>
            <w:tcW w:w="0" w:type="auto"/>
            <w:vAlign w:val="center"/>
            <w:hideMark/>
          </w:tcPr>
          <w:p w14:paraId="75D2A9C3" w14:textId="77777777" w:rsidR="00D64996" w:rsidRPr="00D64996" w:rsidRDefault="00D64996" w:rsidP="00D64996">
            <w:pPr>
              <w:ind w:left="720" w:hanging="720"/>
              <w:rPr>
                <w:color w:val="000000" w:themeColor="text1"/>
              </w:rPr>
            </w:pPr>
            <w:r w:rsidRPr="00D64996">
              <w:rPr>
                <w:b/>
                <w:bCs/>
                <w:color w:val="000000" w:themeColor="text1"/>
              </w:rPr>
              <w:t>Performance efficiency</w:t>
            </w:r>
          </w:p>
        </w:tc>
        <w:tc>
          <w:tcPr>
            <w:tcW w:w="0" w:type="auto"/>
            <w:vAlign w:val="center"/>
            <w:hideMark/>
          </w:tcPr>
          <w:p w14:paraId="2DC781B8" w14:textId="77777777" w:rsidR="00D64996" w:rsidRPr="00D64996" w:rsidRDefault="00D64996" w:rsidP="00D64996">
            <w:pPr>
              <w:ind w:left="720" w:hanging="720"/>
              <w:rPr>
                <w:color w:val="000000" w:themeColor="text1"/>
              </w:rPr>
            </w:pPr>
            <w:r w:rsidRPr="00D64996">
              <w:rPr>
                <w:color w:val="000000" w:themeColor="text1"/>
              </w:rPr>
              <w:t>Better</w:t>
            </w:r>
          </w:p>
        </w:tc>
        <w:tc>
          <w:tcPr>
            <w:tcW w:w="0" w:type="auto"/>
            <w:vAlign w:val="center"/>
            <w:hideMark/>
          </w:tcPr>
          <w:p w14:paraId="59C84EA0"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747D47B5"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4546A60E" w14:textId="77777777" w:rsidTr="00FB4F32">
        <w:trPr>
          <w:trHeight w:val="668"/>
          <w:tblCellSpacing w:w="15" w:type="dxa"/>
        </w:trPr>
        <w:tc>
          <w:tcPr>
            <w:tcW w:w="0" w:type="auto"/>
            <w:vAlign w:val="center"/>
            <w:hideMark/>
          </w:tcPr>
          <w:p w14:paraId="59911179" w14:textId="77777777" w:rsidR="00D64996" w:rsidRPr="00D64996" w:rsidRDefault="00D64996" w:rsidP="00D64996">
            <w:pPr>
              <w:ind w:left="720" w:hanging="720"/>
              <w:rPr>
                <w:color w:val="000000" w:themeColor="text1"/>
              </w:rPr>
            </w:pPr>
            <w:r w:rsidRPr="00D64996">
              <w:rPr>
                <w:b/>
                <w:bCs/>
                <w:color w:val="000000" w:themeColor="text1"/>
              </w:rPr>
              <w:t>Compatibility</w:t>
            </w:r>
          </w:p>
        </w:tc>
        <w:tc>
          <w:tcPr>
            <w:tcW w:w="0" w:type="auto"/>
            <w:vAlign w:val="center"/>
            <w:hideMark/>
          </w:tcPr>
          <w:p w14:paraId="2D5845CB" w14:textId="77777777" w:rsidR="00D64996" w:rsidRPr="00D64996" w:rsidRDefault="00D64996" w:rsidP="00D64996">
            <w:pPr>
              <w:ind w:left="720" w:hanging="720"/>
              <w:rPr>
                <w:color w:val="000000" w:themeColor="text1"/>
              </w:rPr>
            </w:pPr>
            <w:r w:rsidRPr="00D64996">
              <w:rPr>
                <w:color w:val="000000" w:themeColor="text1"/>
              </w:rPr>
              <w:t>Better</w:t>
            </w:r>
          </w:p>
        </w:tc>
        <w:tc>
          <w:tcPr>
            <w:tcW w:w="0" w:type="auto"/>
            <w:vAlign w:val="center"/>
            <w:hideMark/>
          </w:tcPr>
          <w:p w14:paraId="2E7A59BC"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26D144BC"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0C43F07C" w14:textId="77777777" w:rsidTr="00FB4F32">
        <w:trPr>
          <w:trHeight w:val="687"/>
          <w:tblCellSpacing w:w="15" w:type="dxa"/>
        </w:trPr>
        <w:tc>
          <w:tcPr>
            <w:tcW w:w="0" w:type="auto"/>
            <w:vAlign w:val="center"/>
            <w:hideMark/>
          </w:tcPr>
          <w:p w14:paraId="425D450C" w14:textId="77777777" w:rsidR="00D64996" w:rsidRPr="00D64996" w:rsidRDefault="00D64996" w:rsidP="00D64996">
            <w:pPr>
              <w:ind w:left="720" w:hanging="720"/>
              <w:rPr>
                <w:color w:val="000000" w:themeColor="text1"/>
              </w:rPr>
            </w:pPr>
            <w:r w:rsidRPr="00D64996">
              <w:rPr>
                <w:b/>
                <w:bCs/>
                <w:color w:val="000000" w:themeColor="text1"/>
              </w:rPr>
              <w:t>Usability</w:t>
            </w:r>
          </w:p>
        </w:tc>
        <w:tc>
          <w:tcPr>
            <w:tcW w:w="0" w:type="auto"/>
            <w:vAlign w:val="center"/>
            <w:hideMark/>
          </w:tcPr>
          <w:p w14:paraId="0F2EAEA9"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0CEF3FF2" w14:textId="77777777" w:rsidR="00D64996" w:rsidRPr="00D64996" w:rsidRDefault="00D64996" w:rsidP="00D64996">
            <w:pPr>
              <w:ind w:left="720" w:hanging="720"/>
              <w:rPr>
                <w:color w:val="000000" w:themeColor="text1"/>
              </w:rPr>
            </w:pPr>
            <w:r w:rsidRPr="00D64996">
              <w:rPr>
                <w:color w:val="000000" w:themeColor="text1"/>
              </w:rPr>
              <w:t>Bad</w:t>
            </w:r>
          </w:p>
        </w:tc>
        <w:tc>
          <w:tcPr>
            <w:tcW w:w="0" w:type="auto"/>
            <w:vAlign w:val="center"/>
            <w:hideMark/>
          </w:tcPr>
          <w:p w14:paraId="5174E361"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695E8E6A" w14:textId="77777777" w:rsidTr="00FB4F32">
        <w:trPr>
          <w:trHeight w:val="668"/>
          <w:tblCellSpacing w:w="15" w:type="dxa"/>
        </w:trPr>
        <w:tc>
          <w:tcPr>
            <w:tcW w:w="0" w:type="auto"/>
            <w:vAlign w:val="center"/>
            <w:hideMark/>
          </w:tcPr>
          <w:p w14:paraId="256D7C45" w14:textId="77777777" w:rsidR="00D64996" w:rsidRPr="00D64996" w:rsidRDefault="00D64996" w:rsidP="00D64996">
            <w:pPr>
              <w:ind w:left="720" w:hanging="720"/>
              <w:rPr>
                <w:color w:val="000000" w:themeColor="text1"/>
              </w:rPr>
            </w:pPr>
            <w:r w:rsidRPr="00D64996">
              <w:rPr>
                <w:b/>
                <w:bCs/>
                <w:color w:val="000000" w:themeColor="text1"/>
              </w:rPr>
              <w:t>Reliability</w:t>
            </w:r>
          </w:p>
        </w:tc>
        <w:tc>
          <w:tcPr>
            <w:tcW w:w="0" w:type="auto"/>
            <w:vAlign w:val="center"/>
            <w:hideMark/>
          </w:tcPr>
          <w:p w14:paraId="744537E2"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1E7DCA9F" w14:textId="77777777" w:rsidR="00D64996" w:rsidRPr="00D64996" w:rsidRDefault="00D64996" w:rsidP="00D64996">
            <w:pPr>
              <w:ind w:left="720" w:hanging="720"/>
              <w:rPr>
                <w:color w:val="000000" w:themeColor="text1"/>
              </w:rPr>
            </w:pPr>
            <w:r w:rsidRPr="00D64996">
              <w:rPr>
                <w:color w:val="000000" w:themeColor="text1"/>
              </w:rPr>
              <w:t>Better</w:t>
            </w:r>
          </w:p>
        </w:tc>
        <w:tc>
          <w:tcPr>
            <w:tcW w:w="0" w:type="auto"/>
            <w:vAlign w:val="center"/>
            <w:hideMark/>
          </w:tcPr>
          <w:p w14:paraId="5AD2F06E"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58666E08" w14:textId="77777777" w:rsidTr="00FB4F32">
        <w:trPr>
          <w:trHeight w:val="687"/>
          <w:tblCellSpacing w:w="15" w:type="dxa"/>
        </w:trPr>
        <w:tc>
          <w:tcPr>
            <w:tcW w:w="0" w:type="auto"/>
            <w:vAlign w:val="center"/>
            <w:hideMark/>
          </w:tcPr>
          <w:p w14:paraId="6B8A6C45" w14:textId="77777777" w:rsidR="00D64996" w:rsidRPr="00D64996" w:rsidRDefault="00D64996" w:rsidP="00D64996">
            <w:pPr>
              <w:ind w:left="720" w:hanging="720"/>
              <w:rPr>
                <w:color w:val="000000" w:themeColor="text1"/>
              </w:rPr>
            </w:pPr>
            <w:r w:rsidRPr="00D64996">
              <w:rPr>
                <w:b/>
                <w:bCs/>
                <w:color w:val="000000" w:themeColor="text1"/>
              </w:rPr>
              <w:t>Security</w:t>
            </w:r>
          </w:p>
        </w:tc>
        <w:tc>
          <w:tcPr>
            <w:tcW w:w="0" w:type="auto"/>
            <w:vAlign w:val="center"/>
            <w:hideMark/>
          </w:tcPr>
          <w:p w14:paraId="38688542" w14:textId="77777777" w:rsidR="00D64996" w:rsidRPr="00D64996" w:rsidRDefault="00D64996" w:rsidP="00D64996">
            <w:pPr>
              <w:ind w:left="720" w:hanging="720"/>
              <w:rPr>
                <w:color w:val="000000" w:themeColor="text1"/>
              </w:rPr>
            </w:pPr>
            <w:r w:rsidRPr="00D64996">
              <w:rPr>
                <w:color w:val="000000" w:themeColor="text1"/>
              </w:rPr>
              <w:t>Better</w:t>
            </w:r>
          </w:p>
        </w:tc>
        <w:tc>
          <w:tcPr>
            <w:tcW w:w="0" w:type="auto"/>
            <w:vAlign w:val="center"/>
            <w:hideMark/>
          </w:tcPr>
          <w:p w14:paraId="1CCD07ED" w14:textId="77777777" w:rsidR="00D64996" w:rsidRPr="00D64996" w:rsidRDefault="00D64996" w:rsidP="00D64996">
            <w:pPr>
              <w:ind w:left="720" w:hanging="720"/>
              <w:rPr>
                <w:color w:val="000000" w:themeColor="text1"/>
              </w:rPr>
            </w:pPr>
            <w:r w:rsidRPr="00D64996">
              <w:rPr>
                <w:color w:val="000000" w:themeColor="text1"/>
              </w:rPr>
              <w:t>Bad</w:t>
            </w:r>
          </w:p>
        </w:tc>
        <w:tc>
          <w:tcPr>
            <w:tcW w:w="0" w:type="auto"/>
            <w:vAlign w:val="center"/>
            <w:hideMark/>
          </w:tcPr>
          <w:p w14:paraId="00B5C580"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5ECEADA6" w14:textId="77777777" w:rsidTr="00FB4F32">
        <w:trPr>
          <w:trHeight w:val="668"/>
          <w:tblCellSpacing w:w="15" w:type="dxa"/>
        </w:trPr>
        <w:tc>
          <w:tcPr>
            <w:tcW w:w="0" w:type="auto"/>
            <w:vAlign w:val="center"/>
            <w:hideMark/>
          </w:tcPr>
          <w:p w14:paraId="6C97FB07" w14:textId="77777777" w:rsidR="00D64996" w:rsidRPr="00D64996" w:rsidRDefault="00D64996" w:rsidP="00D64996">
            <w:pPr>
              <w:ind w:left="720" w:hanging="720"/>
              <w:rPr>
                <w:color w:val="000000" w:themeColor="text1"/>
              </w:rPr>
            </w:pPr>
            <w:r w:rsidRPr="00D64996">
              <w:rPr>
                <w:b/>
                <w:bCs/>
                <w:color w:val="000000" w:themeColor="text1"/>
              </w:rPr>
              <w:t>Maintainability</w:t>
            </w:r>
          </w:p>
        </w:tc>
        <w:tc>
          <w:tcPr>
            <w:tcW w:w="0" w:type="auto"/>
            <w:vAlign w:val="center"/>
            <w:hideMark/>
          </w:tcPr>
          <w:p w14:paraId="1D8623D8" w14:textId="77777777" w:rsidR="00D64996" w:rsidRPr="00D64996" w:rsidRDefault="00D64996" w:rsidP="00D64996">
            <w:pPr>
              <w:ind w:left="720" w:hanging="720"/>
              <w:rPr>
                <w:color w:val="000000" w:themeColor="text1"/>
              </w:rPr>
            </w:pPr>
            <w:r w:rsidRPr="00D64996">
              <w:rPr>
                <w:color w:val="000000" w:themeColor="text1"/>
              </w:rPr>
              <w:t>Better</w:t>
            </w:r>
          </w:p>
        </w:tc>
        <w:tc>
          <w:tcPr>
            <w:tcW w:w="0" w:type="auto"/>
            <w:vAlign w:val="center"/>
            <w:hideMark/>
          </w:tcPr>
          <w:p w14:paraId="3E19E950" w14:textId="77777777" w:rsidR="00D64996" w:rsidRPr="00D64996" w:rsidRDefault="00D64996" w:rsidP="00D64996">
            <w:pPr>
              <w:ind w:left="720" w:hanging="720"/>
              <w:rPr>
                <w:color w:val="000000" w:themeColor="text1"/>
              </w:rPr>
            </w:pPr>
            <w:r w:rsidRPr="00D64996">
              <w:rPr>
                <w:color w:val="000000" w:themeColor="text1"/>
              </w:rPr>
              <w:t>Bad</w:t>
            </w:r>
          </w:p>
        </w:tc>
        <w:tc>
          <w:tcPr>
            <w:tcW w:w="0" w:type="auto"/>
            <w:vAlign w:val="center"/>
            <w:hideMark/>
          </w:tcPr>
          <w:p w14:paraId="031885B9" w14:textId="77777777" w:rsidR="00D64996" w:rsidRPr="00D64996" w:rsidRDefault="00D64996" w:rsidP="00D64996">
            <w:pPr>
              <w:ind w:left="720" w:hanging="720"/>
              <w:rPr>
                <w:color w:val="000000" w:themeColor="text1"/>
              </w:rPr>
            </w:pPr>
            <w:r w:rsidRPr="00D64996">
              <w:rPr>
                <w:b/>
                <w:bCs/>
                <w:color w:val="000000" w:themeColor="text1"/>
              </w:rPr>
              <w:t>Best</w:t>
            </w:r>
          </w:p>
        </w:tc>
      </w:tr>
      <w:tr w:rsidR="00D64996" w:rsidRPr="00D64996" w14:paraId="4108544A" w14:textId="77777777" w:rsidTr="00FB4F32">
        <w:trPr>
          <w:trHeight w:val="687"/>
          <w:tblCellSpacing w:w="15" w:type="dxa"/>
        </w:trPr>
        <w:tc>
          <w:tcPr>
            <w:tcW w:w="0" w:type="auto"/>
            <w:vAlign w:val="center"/>
            <w:hideMark/>
          </w:tcPr>
          <w:p w14:paraId="39E88FED" w14:textId="77777777" w:rsidR="00D64996" w:rsidRPr="00D64996" w:rsidRDefault="00D64996" w:rsidP="00D64996">
            <w:pPr>
              <w:ind w:left="720" w:hanging="720"/>
              <w:rPr>
                <w:color w:val="000000" w:themeColor="text1"/>
              </w:rPr>
            </w:pPr>
            <w:r w:rsidRPr="00D64996">
              <w:rPr>
                <w:b/>
                <w:bCs/>
                <w:color w:val="000000" w:themeColor="text1"/>
              </w:rPr>
              <w:t>Portability</w:t>
            </w:r>
          </w:p>
        </w:tc>
        <w:tc>
          <w:tcPr>
            <w:tcW w:w="0" w:type="auto"/>
            <w:vAlign w:val="center"/>
            <w:hideMark/>
          </w:tcPr>
          <w:p w14:paraId="29E640AE"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014C14ED" w14:textId="77777777" w:rsidR="00D64996" w:rsidRPr="00D64996" w:rsidRDefault="00D64996" w:rsidP="00D64996">
            <w:pPr>
              <w:ind w:left="720" w:hanging="720"/>
              <w:rPr>
                <w:color w:val="000000" w:themeColor="text1"/>
              </w:rPr>
            </w:pPr>
            <w:r w:rsidRPr="00D64996">
              <w:rPr>
                <w:color w:val="000000" w:themeColor="text1"/>
              </w:rPr>
              <w:t>Neutral</w:t>
            </w:r>
          </w:p>
        </w:tc>
        <w:tc>
          <w:tcPr>
            <w:tcW w:w="0" w:type="auto"/>
            <w:vAlign w:val="center"/>
            <w:hideMark/>
          </w:tcPr>
          <w:p w14:paraId="5ECB8709" w14:textId="77777777" w:rsidR="00D64996" w:rsidRPr="00D64996" w:rsidRDefault="00D64996" w:rsidP="00D64996">
            <w:pPr>
              <w:ind w:left="720" w:hanging="720"/>
              <w:rPr>
                <w:color w:val="000000" w:themeColor="text1"/>
              </w:rPr>
            </w:pPr>
            <w:r w:rsidRPr="00D64996">
              <w:rPr>
                <w:color w:val="000000" w:themeColor="text1"/>
              </w:rPr>
              <w:t>Better</w:t>
            </w:r>
          </w:p>
        </w:tc>
      </w:tr>
    </w:tbl>
    <w:p w14:paraId="3233808F" w14:textId="77777777" w:rsidR="00D64996" w:rsidRPr="00246C26" w:rsidRDefault="00D64996" w:rsidP="00246C26">
      <w:pPr>
        <w:ind w:left="720" w:hanging="720"/>
        <w:rPr>
          <w:color w:val="000000" w:themeColor="text1"/>
        </w:rPr>
      </w:pPr>
    </w:p>
    <w:sectPr w:rsidR="00D64996" w:rsidRPr="00246C26"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9A"/>
    <w:rsid w:val="000A0DBA"/>
    <w:rsid w:val="000B099A"/>
    <w:rsid w:val="000E2206"/>
    <w:rsid w:val="00105BD7"/>
    <w:rsid w:val="001D1582"/>
    <w:rsid w:val="00206FED"/>
    <w:rsid w:val="00246C26"/>
    <w:rsid w:val="002F71BF"/>
    <w:rsid w:val="003476C4"/>
    <w:rsid w:val="00391D02"/>
    <w:rsid w:val="003F057C"/>
    <w:rsid w:val="004550FE"/>
    <w:rsid w:val="0049268D"/>
    <w:rsid w:val="005635F9"/>
    <w:rsid w:val="005C6428"/>
    <w:rsid w:val="00620595"/>
    <w:rsid w:val="00631E3B"/>
    <w:rsid w:val="006A11CF"/>
    <w:rsid w:val="006D28CC"/>
    <w:rsid w:val="0073664B"/>
    <w:rsid w:val="007A3A58"/>
    <w:rsid w:val="007F48DF"/>
    <w:rsid w:val="00811B5A"/>
    <w:rsid w:val="00872499"/>
    <w:rsid w:val="00883F5B"/>
    <w:rsid w:val="008A63F6"/>
    <w:rsid w:val="008B0AB7"/>
    <w:rsid w:val="008D09A6"/>
    <w:rsid w:val="00923037"/>
    <w:rsid w:val="00963143"/>
    <w:rsid w:val="00B6053B"/>
    <w:rsid w:val="00B66A71"/>
    <w:rsid w:val="00B72430"/>
    <w:rsid w:val="00B936C4"/>
    <w:rsid w:val="00BC3298"/>
    <w:rsid w:val="00D64996"/>
    <w:rsid w:val="00D87235"/>
    <w:rsid w:val="00E76B61"/>
    <w:rsid w:val="00E815A8"/>
    <w:rsid w:val="00E871F7"/>
    <w:rsid w:val="00ED49A1"/>
    <w:rsid w:val="00F141FF"/>
    <w:rsid w:val="00FB4F32"/>
    <w:rsid w:val="00FD218B"/>
    <w:rsid w:val="00FD333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AA33"/>
  <w15:chartTrackingRefBased/>
  <w15:docId w15:val="{C910E02B-08C4-443C-8BCE-CC05BCCA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9A"/>
    <w:rPr>
      <w:rFonts w:eastAsiaTheme="majorEastAsia" w:cstheme="majorBidi"/>
      <w:color w:val="272727" w:themeColor="text1" w:themeTint="D8"/>
    </w:rPr>
  </w:style>
  <w:style w:type="paragraph" w:styleId="Title">
    <w:name w:val="Title"/>
    <w:basedOn w:val="Normal"/>
    <w:next w:val="Normal"/>
    <w:link w:val="TitleChar"/>
    <w:uiPriority w:val="10"/>
    <w:qFormat/>
    <w:rsid w:val="000B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9A"/>
    <w:pPr>
      <w:spacing w:before="160"/>
      <w:jc w:val="center"/>
    </w:pPr>
    <w:rPr>
      <w:i/>
      <w:iCs/>
      <w:color w:val="404040" w:themeColor="text1" w:themeTint="BF"/>
    </w:rPr>
  </w:style>
  <w:style w:type="character" w:customStyle="1" w:styleId="QuoteChar">
    <w:name w:val="Quote Char"/>
    <w:basedOn w:val="DefaultParagraphFont"/>
    <w:link w:val="Quote"/>
    <w:uiPriority w:val="29"/>
    <w:rsid w:val="000B099A"/>
    <w:rPr>
      <w:i/>
      <w:iCs/>
      <w:color w:val="404040" w:themeColor="text1" w:themeTint="BF"/>
    </w:rPr>
  </w:style>
  <w:style w:type="paragraph" w:styleId="ListParagraph">
    <w:name w:val="List Paragraph"/>
    <w:basedOn w:val="Normal"/>
    <w:uiPriority w:val="34"/>
    <w:qFormat/>
    <w:rsid w:val="000B099A"/>
    <w:pPr>
      <w:ind w:left="720"/>
      <w:contextualSpacing/>
    </w:pPr>
  </w:style>
  <w:style w:type="character" w:styleId="IntenseEmphasis">
    <w:name w:val="Intense Emphasis"/>
    <w:basedOn w:val="DefaultParagraphFont"/>
    <w:uiPriority w:val="21"/>
    <w:qFormat/>
    <w:rsid w:val="000B099A"/>
    <w:rPr>
      <w:i/>
      <w:iCs/>
      <w:color w:val="0F4761" w:themeColor="accent1" w:themeShade="BF"/>
    </w:rPr>
  </w:style>
  <w:style w:type="paragraph" w:styleId="IntenseQuote">
    <w:name w:val="Intense Quote"/>
    <w:basedOn w:val="Normal"/>
    <w:next w:val="Normal"/>
    <w:link w:val="IntenseQuoteChar"/>
    <w:uiPriority w:val="30"/>
    <w:qFormat/>
    <w:rsid w:val="000B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99A"/>
    <w:rPr>
      <w:i/>
      <w:iCs/>
      <w:color w:val="0F4761" w:themeColor="accent1" w:themeShade="BF"/>
    </w:rPr>
  </w:style>
  <w:style w:type="character" w:styleId="IntenseReference">
    <w:name w:val="Intense Reference"/>
    <w:basedOn w:val="DefaultParagraphFont"/>
    <w:uiPriority w:val="32"/>
    <w:qFormat/>
    <w:rsid w:val="000B0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14</cp:revision>
  <dcterms:created xsi:type="dcterms:W3CDTF">2026-07-04T10:47:00Z</dcterms:created>
  <dcterms:modified xsi:type="dcterms:W3CDTF">2026-07-09T12:53:00Z</dcterms:modified>
</cp:coreProperties>
</file>