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2D27C" w14:textId="5C9485A1" w:rsidR="00E52595" w:rsidRDefault="0061039C" w:rsidP="0061039C">
      <w:pPr>
        <w:jc w:val="center"/>
        <w:rPr>
          <w:b/>
          <w:bCs/>
          <w:color w:val="EE0000"/>
          <w:sz w:val="32"/>
          <w:szCs w:val="32"/>
          <w:u w:val="single"/>
        </w:rPr>
      </w:pPr>
      <w:r w:rsidRPr="0061039C">
        <w:rPr>
          <w:b/>
          <w:bCs/>
          <w:color w:val="EE0000"/>
          <w:sz w:val="32"/>
          <w:szCs w:val="32"/>
          <w:u w:val="single"/>
        </w:rPr>
        <w:t>Lecture 5</w:t>
      </w:r>
    </w:p>
    <w:p w14:paraId="0B0F120A" w14:textId="4034E0F3" w:rsidR="0061039C" w:rsidRDefault="0061039C" w:rsidP="0061039C">
      <w:pPr>
        <w:rPr>
          <w:b/>
          <w:bCs/>
          <w:color w:val="000000" w:themeColor="text1"/>
          <w:u w:val="single"/>
        </w:rPr>
      </w:pPr>
      <w:r w:rsidRPr="0061039C">
        <w:rPr>
          <w:b/>
          <w:bCs/>
          <w:color w:val="000000" w:themeColor="text1"/>
          <w:u w:val="single"/>
        </w:rPr>
        <w:t>Threads from an OS level:</w:t>
      </w:r>
    </w:p>
    <w:p w14:paraId="5D971438" w14:textId="5E9C511D" w:rsidR="0061039C" w:rsidRDefault="0061039C" w:rsidP="0061039C">
      <w:pPr>
        <w:rPr>
          <w:color w:val="000000" w:themeColor="text1"/>
          <w:sz w:val="22"/>
          <w:szCs w:val="22"/>
        </w:rPr>
      </w:pPr>
      <w:r w:rsidRPr="0061039C">
        <w:rPr>
          <w:b/>
          <w:bCs/>
          <w:color w:val="000000" w:themeColor="text1"/>
          <w:sz w:val="22"/>
          <w:szCs w:val="22"/>
        </w:rPr>
        <w:t>Threads:</w:t>
      </w:r>
      <w:r>
        <w:rPr>
          <w:b/>
          <w:bCs/>
          <w:color w:val="000000" w:themeColor="text1"/>
          <w:sz w:val="22"/>
          <w:szCs w:val="22"/>
        </w:rPr>
        <w:t xml:space="preserve"> </w:t>
      </w:r>
      <w:r>
        <w:rPr>
          <w:color w:val="000000" w:themeColor="text1"/>
          <w:sz w:val="22"/>
          <w:szCs w:val="22"/>
        </w:rPr>
        <w:t>a process must have at least one thread the main and can have multiple threads next to the main inside it.</w:t>
      </w:r>
    </w:p>
    <w:p w14:paraId="5E990A61" w14:textId="5AB2B5A0" w:rsidR="0061039C" w:rsidRDefault="0061039C" w:rsidP="009045FE">
      <w:pPr>
        <w:rPr>
          <w:color w:val="000000" w:themeColor="text1"/>
          <w:sz w:val="22"/>
          <w:szCs w:val="22"/>
        </w:rPr>
      </w:pPr>
      <w:r w:rsidRPr="0061039C">
        <w:rPr>
          <w:color w:val="000000" w:themeColor="text1"/>
          <w:sz w:val="22"/>
          <w:szCs w:val="22"/>
        </w:rPr>
        <w:t>A thread is an independent execution flow that can be executed in parallel and concurrently with other threads in the system</w:t>
      </w:r>
      <w:r>
        <w:rPr>
          <w:color w:val="000000" w:themeColor="text1"/>
          <w:sz w:val="22"/>
          <w:szCs w:val="22"/>
        </w:rPr>
        <w:t xml:space="preserve"> these other threads can be from the same process or different processes</w:t>
      </w:r>
    </w:p>
    <w:p w14:paraId="3D98BDEE" w14:textId="068B4BFF" w:rsidR="0061039C" w:rsidRDefault="0061039C" w:rsidP="0061039C">
      <w:pPr>
        <w:rPr>
          <w:color w:val="000000" w:themeColor="text1"/>
          <w:sz w:val="22"/>
          <w:szCs w:val="22"/>
        </w:rPr>
      </w:pPr>
      <w:r w:rsidRPr="0061039C">
        <w:rPr>
          <w:color w:val="000000" w:themeColor="text1"/>
          <w:sz w:val="22"/>
          <w:szCs w:val="22"/>
        </w:rPr>
        <w:t> The operating system doesn't schedule processes - it schedules threads. One CPU core can run ONE thread at a time.</w:t>
      </w:r>
      <w:r>
        <w:rPr>
          <w:color w:val="000000" w:themeColor="text1"/>
          <w:sz w:val="22"/>
          <w:szCs w:val="22"/>
        </w:rPr>
        <w:t xml:space="preserve"> Which means that threads are the time measuring unit of an operating system</w:t>
      </w:r>
    </w:p>
    <w:p w14:paraId="7BEED959" w14:textId="0127F46E" w:rsidR="0061039C" w:rsidRDefault="00ED3084" w:rsidP="00ED3084">
      <w:pPr>
        <w:rPr>
          <w:color w:val="000000" w:themeColor="text1"/>
          <w:sz w:val="22"/>
          <w:szCs w:val="22"/>
        </w:rPr>
      </w:pPr>
      <w:r w:rsidRPr="00ED3084">
        <w:rPr>
          <w:color w:val="000000" w:themeColor="text1"/>
          <w:sz w:val="22"/>
          <w:szCs w:val="22"/>
        </w:rPr>
        <w:t> Threads inside the same process can access the SAME variables, memory, and files - they see everything together.</w:t>
      </w:r>
      <w:r>
        <w:rPr>
          <w:color w:val="000000" w:themeColor="text1"/>
          <w:sz w:val="22"/>
          <w:szCs w:val="22"/>
        </w:rPr>
        <w:t xml:space="preserve"> Threads of different processes can still share data through a message queue or a pipe. When sharing the same variables threads of the same process can work together much faster</w:t>
      </w:r>
    </w:p>
    <w:p w14:paraId="3FA9C50A" w14:textId="2A4B03A3" w:rsidR="00ED3084" w:rsidRDefault="00ED3084" w:rsidP="00ED3084">
      <w:pPr>
        <w:rPr>
          <w:color w:val="000000" w:themeColor="text1"/>
          <w:sz w:val="22"/>
          <w:szCs w:val="22"/>
        </w:rPr>
      </w:pPr>
      <w:r w:rsidRPr="00ED3084">
        <w:rPr>
          <w:color w:val="000000" w:themeColor="text1"/>
          <w:sz w:val="22"/>
          <w:szCs w:val="22"/>
        </w:rPr>
        <w:t>The context switch between processes is much heavier than the switch between threads that belong to the same process</w:t>
      </w:r>
    </w:p>
    <w:p w14:paraId="7F134B75" w14:textId="77777777" w:rsidR="00ED3084" w:rsidRDefault="00ED3084" w:rsidP="00ED3084">
      <w:pPr>
        <w:rPr>
          <w:color w:val="000000" w:themeColor="text1"/>
          <w:sz w:val="22"/>
          <w:szCs w:val="22"/>
        </w:rPr>
      </w:pPr>
    </w:p>
    <w:p w14:paraId="77DA3227" w14:textId="7151A61E" w:rsidR="00ED3084" w:rsidRDefault="00ED3084" w:rsidP="00ED3084">
      <w:pPr>
        <w:rPr>
          <w:b/>
          <w:bCs/>
          <w:color w:val="000000" w:themeColor="text1"/>
          <w:u w:val="single"/>
        </w:rPr>
      </w:pPr>
      <w:r w:rsidRPr="00ED3084">
        <w:rPr>
          <w:b/>
          <w:bCs/>
          <w:color w:val="000000" w:themeColor="text1"/>
          <w:u w:val="single"/>
        </w:rPr>
        <w:t>Recap: Process Components</w:t>
      </w:r>
      <w:r w:rsidRPr="00ED3084">
        <w:rPr>
          <w:b/>
          <w:bCs/>
          <w:color w:val="000000" w:themeColor="text1"/>
          <w:u w:val="single"/>
        </w:rPr>
        <w:t>:</w:t>
      </w:r>
    </w:p>
    <w:p w14:paraId="65FE43CF" w14:textId="06A5C240" w:rsidR="00ED3084" w:rsidRDefault="00ED3084" w:rsidP="00ED3084">
      <w:pPr>
        <w:rPr>
          <w:color w:val="000000" w:themeColor="text1"/>
          <w:sz w:val="22"/>
          <w:szCs w:val="22"/>
        </w:rPr>
      </w:pPr>
      <w:r>
        <w:rPr>
          <w:color w:val="000000" w:themeColor="text1"/>
          <w:sz w:val="22"/>
          <w:szCs w:val="22"/>
        </w:rPr>
        <w:t xml:space="preserve">The virtual memory the data that a process or a thread know are </w:t>
      </w:r>
    </w:p>
    <w:p w14:paraId="1A5A45B0" w14:textId="35C54370" w:rsidR="00ED3084" w:rsidRDefault="00ED3084" w:rsidP="00ED3084">
      <w:pPr>
        <w:rPr>
          <w:color w:val="000000" w:themeColor="text1"/>
          <w:sz w:val="22"/>
          <w:szCs w:val="22"/>
        </w:rPr>
      </w:pPr>
      <w:r>
        <w:rPr>
          <w:color w:val="000000" w:themeColor="text1"/>
          <w:sz w:val="22"/>
          <w:szCs w:val="22"/>
        </w:rPr>
        <w:t xml:space="preserve">Stack, heap, the execution code aka code segment, global </w:t>
      </w:r>
      <w:proofErr w:type="spellStart"/>
      <w:r>
        <w:rPr>
          <w:color w:val="000000" w:themeColor="text1"/>
          <w:sz w:val="22"/>
          <w:szCs w:val="22"/>
        </w:rPr>
        <w:t>varibales</w:t>
      </w:r>
      <w:proofErr w:type="spellEnd"/>
      <w:r>
        <w:rPr>
          <w:color w:val="000000" w:themeColor="text1"/>
          <w:sz w:val="22"/>
          <w:szCs w:val="22"/>
        </w:rPr>
        <w:t xml:space="preserve"> and environment variable.</w:t>
      </w:r>
    </w:p>
    <w:p w14:paraId="2EFF479C" w14:textId="71CABDDA" w:rsidR="00ED3084" w:rsidRPr="00ED3084" w:rsidRDefault="00ED3084" w:rsidP="00ED3084">
      <w:pPr>
        <w:rPr>
          <w:color w:val="000000" w:themeColor="text1"/>
          <w:sz w:val="22"/>
          <w:szCs w:val="22"/>
        </w:rPr>
      </w:pPr>
      <w:r>
        <w:rPr>
          <w:color w:val="000000" w:themeColor="text1"/>
          <w:sz w:val="22"/>
          <w:szCs w:val="22"/>
        </w:rPr>
        <w:t>The data that the OS stores about the process is; the PCB the current file directory</w:t>
      </w:r>
    </w:p>
    <w:p w14:paraId="775C601B" w14:textId="77777777" w:rsidR="00ED3084" w:rsidRDefault="00ED3084" w:rsidP="00ED3084">
      <w:pPr>
        <w:rPr>
          <w:color w:val="000000" w:themeColor="text1"/>
          <w:sz w:val="22"/>
          <w:szCs w:val="22"/>
        </w:rPr>
      </w:pPr>
    </w:p>
    <w:p w14:paraId="7FC72701" w14:textId="77777777" w:rsidR="00ED3084" w:rsidRDefault="00ED3084" w:rsidP="00ED3084">
      <w:pPr>
        <w:rPr>
          <w:color w:val="000000" w:themeColor="text1"/>
          <w:sz w:val="22"/>
          <w:szCs w:val="22"/>
        </w:rPr>
      </w:pPr>
    </w:p>
    <w:p w14:paraId="56BE991C" w14:textId="77777777" w:rsidR="00ED3084" w:rsidRDefault="00ED3084" w:rsidP="00ED3084">
      <w:pPr>
        <w:rPr>
          <w:color w:val="000000" w:themeColor="text1"/>
          <w:sz w:val="22"/>
          <w:szCs w:val="22"/>
        </w:rPr>
      </w:pPr>
    </w:p>
    <w:p w14:paraId="71CCDFD2" w14:textId="77777777" w:rsidR="00ED3084" w:rsidRDefault="00ED3084" w:rsidP="00ED3084">
      <w:pPr>
        <w:rPr>
          <w:color w:val="000000" w:themeColor="text1"/>
          <w:sz w:val="22"/>
          <w:szCs w:val="22"/>
        </w:rPr>
      </w:pPr>
    </w:p>
    <w:p w14:paraId="0C006BB4" w14:textId="77777777" w:rsidR="00ED3084" w:rsidRDefault="00ED3084" w:rsidP="00ED3084">
      <w:pPr>
        <w:rPr>
          <w:color w:val="000000" w:themeColor="text1"/>
          <w:sz w:val="22"/>
          <w:szCs w:val="22"/>
        </w:rPr>
      </w:pPr>
    </w:p>
    <w:p w14:paraId="6DEB2460" w14:textId="77777777" w:rsidR="00ED3084" w:rsidRDefault="00ED3084" w:rsidP="00ED3084">
      <w:pPr>
        <w:rPr>
          <w:color w:val="000000" w:themeColor="text1"/>
          <w:sz w:val="22"/>
          <w:szCs w:val="22"/>
        </w:rPr>
      </w:pPr>
    </w:p>
    <w:p w14:paraId="476C7180" w14:textId="77777777" w:rsidR="00ED3084" w:rsidRDefault="00ED3084" w:rsidP="00ED3084">
      <w:pPr>
        <w:rPr>
          <w:color w:val="000000" w:themeColor="text1"/>
          <w:sz w:val="22"/>
          <w:szCs w:val="22"/>
        </w:rPr>
      </w:pPr>
    </w:p>
    <w:p w14:paraId="273F9625" w14:textId="77777777" w:rsidR="00ED3084" w:rsidRDefault="00ED3084" w:rsidP="00ED3084">
      <w:pPr>
        <w:rPr>
          <w:color w:val="000000" w:themeColor="text1"/>
          <w:sz w:val="22"/>
          <w:szCs w:val="22"/>
        </w:rPr>
      </w:pPr>
    </w:p>
    <w:p w14:paraId="5566F5BF" w14:textId="77777777" w:rsidR="00ED3084" w:rsidRDefault="00ED3084" w:rsidP="00ED3084">
      <w:pPr>
        <w:rPr>
          <w:color w:val="000000" w:themeColor="text1"/>
          <w:sz w:val="22"/>
          <w:szCs w:val="22"/>
        </w:rPr>
      </w:pPr>
    </w:p>
    <w:p w14:paraId="53B25199" w14:textId="358B9EC9" w:rsidR="00ED3084" w:rsidRDefault="00ED3084" w:rsidP="00ED3084">
      <w:pPr>
        <w:rPr>
          <w:b/>
          <w:bCs/>
          <w:color w:val="000000" w:themeColor="text1"/>
          <w:u w:val="single"/>
        </w:rPr>
      </w:pPr>
      <w:r w:rsidRPr="00ED3084">
        <w:rPr>
          <w:b/>
          <w:bCs/>
          <w:color w:val="000000" w:themeColor="text1"/>
          <w:u w:val="single"/>
        </w:rPr>
        <w:lastRenderedPageBreak/>
        <w:t>Thread Components:</w:t>
      </w:r>
    </w:p>
    <w:p w14:paraId="032F0196" w14:textId="678A8EB2" w:rsidR="00ED3084" w:rsidRPr="00ED3084" w:rsidRDefault="00ED3084" w:rsidP="00ED3084">
      <w:pPr>
        <w:rPr>
          <w:color w:val="000000" w:themeColor="text1"/>
          <w:sz w:val="22"/>
          <w:szCs w:val="22"/>
        </w:rPr>
      </w:pPr>
      <w:r>
        <w:rPr>
          <w:color w:val="000000" w:themeColor="text1"/>
          <w:sz w:val="22"/>
          <w:szCs w:val="22"/>
        </w:rPr>
        <w:t>All this shared data makes creating a new thread lightweight</w:t>
      </w:r>
    </w:p>
    <w:tbl>
      <w:tblPr>
        <w:tblW w:w="11296" w:type="dxa"/>
        <w:tblInd w:w="-1350" w:type="dxa"/>
        <w:tblCellMar>
          <w:top w:w="15" w:type="dxa"/>
          <w:left w:w="15" w:type="dxa"/>
          <w:bottom w:w="15" w:type="dxa"/>
          <w:right w:w="15" w:type="dxa"/>
        </w:tblCellMar>
        <w:tblLook w:val="04A0" w:firstRow="1" w:lastRow="0" w:firstColumn="1" w:lastColumn="0" w:noHBand="0" w:noVBand="1"/>
      </w:tblPr>
      <w:tblGrid>
        <w:gridCol w:w="4743"/>
        <w:gridCol w:w="6553"/>
      </w:tblGrid>
      <w:tr w:rsidR="00ED3084" w:rsidRPr="00ED3084" w14:paraId="2DB488C5" w14:textId="77777777" w:rsidTr="00ED3084">
        <w:trPr>
          <w:trHeight w:val="141"/>
          <w:tblHeader/>
        </w:trPr>
        <w:tc>
          <w:tcPr>
            <w:tcW w:w="4743" w:type="dxa"/>
            <w:tcBorders>
              <w:top w:val="nil"/>
            </w:tcBorders>
            <w:tcMar>
              <w:top w:w="150" w:type="dxa"/>
              <w:left w:w="0" w:type="dxa"/>
              <w:bottom w:w="150" w:type="dxa"/>
              <w:right w:w="240" w:type="dxa"/>
            </w:tcMar>
            <w:vAlign w:val="center"/>
            <w:hideMark/>
          </w:tcPr>
          <w:p w14:paraId="12BA2227" w14:textId="77777777" w:rsidR="00ED3084" w:rsidRPr="00ED3084" w:rsidRDefault="00ED3084" w:rsidP="00ED3084">
            <w:pPr>
              <w:rPr>
                <w:b/>
                <w:bCs/>
                <w:color w:val="000000" w:themeColor="text1"/>
                <w:sz w:val="22"/>
                <w:szCs w:val="22"/>
              </w:rPr>
            </w:pPr>
            <w:r w:rsidRPr="00ED3084">
              <w:rPr>
                <w:b/>
                <w:bCs/>
                <w:color w:val="000000" w:themeColor="text1"/>
                <w:sz w:val="22"/>
                <w:szCs w:val="22"/>
              </w:rPr>
              <w:t>Process Component</w:t>
            </w:r>
          </w:p>
        </w:tc>
        <w:tc>
          <w:tcPr>
            <w:tcW w:w="0" w:type="auto"/>
            <w:tcBorders>
              <w:top w:val="nil"/>
            </w:tcBorders>
            <w:tcMar>
              <w:top w:w="150" w:type="dxa"/>
              <w:left w:w="240" w:type="dxa"/>
              <w:bottom w:w="150" w:type="dxa"/>
              <w:right w:w="240" w:type="dxa"/>
            </w:tcMar>
            <w:vAlign w:val="center"/>
            <w:hideMark/>
          </w:tcPr>
          <w:p w14:paraId="09BCDE9B" w14:textId="77777777" w:rsidR="00ED3084" w:rsidRPr="00ED3084" w:rsidRDefault="00ED3084" w:rsidP="00ED3084">
            <w:pPr>
              <w:rPr>
                <w:b/>
                <w:bCs/>
                <w:color w:val="000000" w:themeColor="text1"/>
                <w:sz w:val="22"/>
                <w:szCs w:val="22"/>
              </w:rPr>
            </w:pPr>
            <w:r w:rsidRPr="00ED3084">
              <w:rPr>
                <w:b/>
                <w:bCs/>
                <w:color w:val="000000" w:themeColor="text1"/>
                <w:sz w:val="22"/>
                <w:szCs w:val="22"/>
              </w:rPr>
              <w:t>Shared by Threads</w:t>
            </w:r>
          </w:p>
        </w:tc>
      </w:tr>
      <w:tr w:rsidR="00ED3084" w:rsidRPr="00ED3084" w14:paraId="240218B9" w14:textId="77777777" w:rsidTr="00ED3084">
        <w:trPr>
          <w:trHeight w:val="145"/>
        </w:trPr>
        <w:tc>
          <w:tcPr>
            <w:tcW w:w="4743" w:type="dxa"/>
            <w:tcMar>
              <w:top w:w="150" w:type="dxa"/>
              <w:left w:w="0" w:type="dxa"/>
              <w:bottom w:w="150" w:type="dxa"/>
              <w:right w:w="240" w:type="dxa"/>
            </w:tcMar>
            <w:vAlign w:val="center"/>
            <w:hideMark/>
          </w:tcPr>
          <w:p w14:paraId="01EFCAB5" w14:textId="77777777" w:rsidR="00ED3084" w:rsidRPr="00ED3084" w:rsidRDefault="00ED3084" w:rsidP="00ED3084">
            <w:pPr>
              <w:rPr>
                <w:color w:val="000000" w:themeColor="text1"/>
                <w:sz w:val="22"/>
                <w:szCs w:val="22"/>
              </w:rPr>
            </w:pPr>
            <w:r w:rsidRPr="00ED3084">
              <w:rPr>
                <w:color w:val="000000" w:themeColor="text1"/>
                <w:sz w:val="22"/>
                <w:szCs w:val="22"/>
              </w:rPr>
              <w:t>Program code</w:t>
            </w:r>
          </w:p>
        </w:tc>
        <w:tc>
          <w:tcPr>
            <w:tcW w:w="0" w:type="auto"/>
            <w:tcMar>
              <w:top w:w="150" w:type="dxa"/>
              <w:left w:w="240" w:type="dxa"/>
              <w:bottom w:w="150" w:type="dxa"/>
              <w:right w:w="0" w:type="dxa"/>
            </w:tcMar>
            <w:vAlign w:val="center"/>
            <w:hideMark/>
          </w:tcPr>
          <w:p w14:paraId="67402CC3" w14:textId="77777777" w:rsidR="00ED3084" w:rsidRPr="00ED3084" w:rsidRDefault="00ED3084" w:rsidP="00ED3084">
            <w:pPr>
              <w:rPr>
                <w:color w:val="000000" w:themeColor="text1"/>
                <w:sz w:val="22"/>
                <w:szCs w:val="22"/>
              </w:rPr>
            </w:pPr>
            <w:r w:rsidRPr="00ED3084">
              <w:rPr>
                <w:color w:val="000000" w:themeColor="text1"/>
                <w:sz w:val="22"/>
                <w:szCs w:val="22"/>
              </w:rPr>
              <w:t>Yes</w:t>
            </w:r>
          </w:p>
        </w:tc>
      </w:tr>
      <w:tr w:rsidR="00ED3084" w:rsidRPr="00ED3084" w14:paraId="5F7C6CC0" w14:textId="77777777" w:rsidTr="00ED3084">
        <w:trPr>
          <w:trHeight w:val="141"/>
        </w:trPr>
        <w:tc>
          <w:tcPr>
            <w:tcW w:w="4743" w:type="dxa"/>
            <w:tcMar>
              <w:top w:w="150" w:type="dxa"/>
              <w:left w:w="0" w:type="dxa"/>
              <w:bottom w:w="150" w:type="dxa"/>
              <w:right w:w="240" w:type="dxa"/>
            </w:tcMar>
            <w:vAlign w:val="center"/>
            <w:hideMark/>
          </w:tcPr>
          <w:p w14:paraId="7F7B408D" w14:textId="77777777" w:rsidR="00ED3084" w:rsidRPr="00ED3084" w:rsidRDefault="00ED3084" w:rsidP="00ED3084">
            <w:pPr>
              <w:rPr>
                <w:color w:val="000000" w:themeColor="text1"/>
                <w:sz w:val="22"/>
                <w:szCs w:val="22"/>
              </w:rPr>
            </w:pPr>
            <w:r w:rsidRPr="00ED3084">
              <w:rPr>
                <w:color w:val="000000" w:themeColor="text1"/>
                <w:sz w:val="22"/>
                <w:szCs w:val="22"/>
              </w:rPr>
              <w:t>Stack</w:t>
            </w:r>
          </w:p>
        </w:tc>
        <w:tc>
          <w:tcPr>
            <w:tcW w:w="0" w:type="auto"/>
            <w:tcMar>
              <w:top w:w="150" w:type="dxa"/>
              <w:left w:w="240" w:type="dxa"/>
              <w:bottom w:w="150" w:type="dxa"/>
              <w:right w:w="0" w:type="dxa"/>
            </w:tcMar>
            <w:vAlign w:val="center"/>
            <w:hideMark/>
          </w:tcPr>
          <w:p w14:paraId="36686F23" w14:textId="77777777" w:rsidR="00ED3084" w:rsidRPr="00ED3084" w:rsidRDefault="00ED3084" w:rsidP="00ED3084">
            <w:pPr>
              <w:rPr>
                <w:color w:val="000000" w:themeColor="text1"/>
                <w:sz w:val="22"/>
                <w:szCs w:val="22"/>
              </w:rPr>
            </w:pPr>
            <w:r w:rsidRPr="00ED3084">
              <w:rPr>
                <w:color w:val="000000" w:themeColor="text1"/>
                <w:sz w:val="22"/>
                <w:szCs w:val="22"/>
              </w:rPr>
              <w:t>No</w:t>
            </w:r>
          </w:p>
        </w:tc>
      </w:tr>
      <w:tr w:rsidR="00ED3084" w:rsidRPr="00ED3084" w14:paraId="6A71489E" w14:textId="77777777" w:rsidTr="00ED3084">
        <w:trPr>
          <w:trHeight w:val="141"/>
        </w:trPr>
        <w:tc>
          <w:tcPr>
            <w:tcW w:w="4743" w:type="dxa"/>
            <w:tcMar>
              <w:top w:w="150" w:type="dxa"/>
              <w:left w:w="0" w:type="dxa"/>
              <w:bottom w:w="150" w:type="dxa"/>
              <w:right w:w="240" w:type="dxa"/>
            </w:tcMar>
            <w:vAlign w:val="center"/>
            <w:hideMark/>
          </w:tcPr>
          <w:p w14:paraId="4364F630" w14:textId="77777777" w:rsidR="00ED3084" w:rsidRPr="00ED3084" w:rsidRDefault="00ED3084" w:rsidP="00ED3084">
            <w:pPr>
              <w:rPr>
                <w:color w:val="000000" w:themeColor="text1"/>
                <w:sz w:val="22"/>
                <w:szCs w:val="22"/>
              </w:rPr>
            </w:pPr>
            <w:r w:rsidRPr="00ED3084">
              <w:rPr>
                <w:color w:val="000000" w:themeColor="text1"/>
                <w:sz w:val="22"/>
                <w:szCs w:val="22"/>
              </w:rPr>
              <w:t>Heap</w:t>
            </w:r>
          </w:p>
        </w:tc>
        <w:tc>
          <w:tcPr>
            <w:tcW w:w="0" w:type="auto"/>
            <w:tcMar>
              <w:top w:w="150" w:type="dxa"/>
              <w:left w:w="240" w:type="dxa"/>
              <w:bottom w:w="150" w:type="dxa"/>
              <w:right w:w="0" w:type="dxa"/>
            </w:tcMar>
            <w:vAlign w:val="center"/>
            <w:hideMark/>
          </w:tcPr>
          <w:p w14:paraId="1345739F" w14:textId="77777777" w:rsidR="00ED3084" w:rsidRPr="00ED3084" w:rsidRDefault="00ED3084" w:rsidP="00ED3084">
            <w:pPr>
              <w:rPr>
                <w:color w:val="000000" w:themeColor="text1"/>
                <w:sz w:val="22"/>
                <w:szCs w:val="22"/>
              </w:rPr>
            </w:pPr>
            <w:r w:rsidRPr="00ED3084">
              <w:rPr>
                <w:color w:val="000000" w:themeColor="text1"/>
                <w:sz w:val="22"/>
                <w:szCs w:val="22"/>
              </w:rPr>
              <w:t>Yes</w:t>
            </w:r>
          </w:p>
        </w:tc>
      </w:tr>
      <w:tr w:rsidR="00ED3084" w:rsidRPr="00ED3084" w14:paraId="506EEB95" w14:textId="77777777" w:rsidTr="00ED3084">
        <w:trPr>
          <w:trHeight w:val="141"/>
        </w:trPr>
        <w:tc>
          <w:tcPr>
            <w:tcW w:w="4743" w:type="dxa"/>
            <w:tcMar>
              <w:top w:w="150" w:type="dxa"/>
              <w:left w:w="0" w:type="dxa"/>
              <w:bottom w:w="150" w:type="dxa"/>
              <w:right w:w="240" w:type="dxa"/>
            </w:tcMar>
            <w:vAlign w:val="center"/>
            <w:hideMark/>
          </w:tcPr>
          <w:p w14:paraId="16FBB589" w14:textId="77777777" w:rsidR="00ED3084" w:rsidRPr="00ED3084" w:rsidRDefault="00ED3084" w:rsidP="00ED3084">
            <w:pPr>
              <w:rPr>
                <w:color w:val="000000" w:themeColor="text1"/>
                <w:sz w:val="22"/>
                <w:szCs w:val="22"/>
              </w:rPr>
            </w:pPr>
            <w:r w:rsidRPr="00ED3084">
              <w:rPr>
                <w:color w:val="000000" w:themeColor="text1"/>
                <w:sz w:val="22"/>
                <w:szCs w:val="22"/>
              </w:rPr>
              <w:t>Global variables</w:t>
            </w:r>
          </w:p>
        </w:tc>
        <w:tc>
          <w:tcPr>
            <w:tcW w:w="0" w:type="auto"/>
            <w:tcMar>
              <w:top w:w="150" w:type="dxa"/>
              <w:left w:w="240" w:type="dxa"/>
              <w:bottom w:w="150" w:type="dxa"/>
              <w:right w:w="0" w:type="dxa"/>
            </w:tcMar>
            <w:vAlign w:val="center"/>
            <w:hideMark/>
          </w:tcPr>
          <w:p w14:paraId="516FFDF8" w14:textId="77777777" w:rsidR="00ED3084" w:rsidRPr="00ED3084" w:rsidRDefault="00ED3084" w:rsidP="00ED3084">
            <w:pPr>
              <w:rPr>
                <w:color w:val="000000" w:themeColor="text1"/>
                <w:sz w:val="22"/>
                <w:szCs w:val="22"/>
              </w:rPr>
            </w:pPr>
            <w:r w:rsidRPr="00ED3084">
              <w:rPr>
                <w:color w:val="000000" w:themeColor="text1"/>
                <w:sz w:val="22"/>
                <w:szCs w:val="22"/>
              </w:rPr>
              <w:t>Yes</w:t>
            </w:r>
          </w:p>
        </w:tc>
      </w:tr>
      <w:tr w:rsidR="00ED3084" w:rsidRPr="00ED3084" w14:paraId="5311F09E" w14:textId="77777777" w:rsidTr="00ED3084">
        <w:trPr>
          <w:trHeight w:val="145"/>
        </w:trPr>
        <w:tc>
          <w:tcPr>
            <w:tcW w:w="4743" w:type="dxa"/>
            <w:tcMar>
              <w:top w:w="150" w:type="dxa"/>
              <w:left w:w="0" w:type="dxa"/>
              <w:bottom w:w="150" w:type="dxa"/>
              <w:right w:w="240" w:type="dxa"/>
            </w:tcMar>
            <w:vAlign w:val="center"/>
            <w:hideMark/>
          </w:tcPr>
          <w:p w14:paraId="4A50A0D3" w14:textId="77777777" w:rsidR="00ED3084" w:rsidRPr="00ED3084" w:rsidRDefault="00ED3084" w:rsidP="00ED3084">
            <w:pPr>
              <w:rPr>
                <w:color w:val="000000" w:themeColor="text1"/>
                <w:sz w:val="22"/>
                <w:szCs w:val="22"/>
              </w:rPr>
            </w:pPr>
            <w:r w:rsidRPr="00ED3084">
              <w:rPr>
                <w:color w:val="000000" w:themeColor="text1"/>
                <w:sz w:val="22"/>
                <w:szCs w:val="22"/>
              </w:rPr>
              <w:t>Environment variables</w:t>
            </w:r>
          </w:p>
        </w:tc>
        <w:tc>
          <w:tcPr>
            <w:tcW w:w="0" w:type="auto"/>
            <w:tcMar>
              <w:top w:w="150" w:type="dxa"/>
              <w:left w:w="240" w:type="dxa"/>
              <w:bottom w:w="150" w:type="dxa"/>
              <w:right w:w="0" w:type="dxa"/>
            </w:tcMar>
            <w:vAlign w:val="center"/>
            <w:hideMark/>
          </w:tcPr>
          <w:p w14:paraId="1236957F" w14:textId="77777777" w:rsidR="00ED3084" w:rsidRPr="00ED3084" w:rsidRDefault="00ED3084" w:rsidP="00ED3084">
            <w:pPr>
              <w:rPr>
                <w:color w:val="000000" w:themeColor="text1"/>
                <w:sz w:val="22"/>
                <w:szCs w:val="22"/>
              </w:rPr>
            </w:pPr>
            <w:r w:rsidRPr="00ED3084">
              <w:rPr>
                <w:color w:val="000000" w:themeColor="text1"/>
                <w:sz w:val="22"/>
                <w:szCs w:val="22"/>
              </w:rPr>
              <w:t>Yes</w:t>
            </w:r>
          </w:p>
        </w:tc>
      </w:tr>
      <w:tr w:rsidR="00ED3084" w:rsidRPr="00ED3084" w14:paraId="0BDFD8CF" w14:textId="77777777" w:rsidTr="00ED3084">
        <w:trPr>
          <w:trHeight w:val="141"/>
        </w:trPr>
        <w:tc>
          <w:tcPr>
            <w:tcW w:w="4743" w:type="dxa"/>
            <w:tcMar>
              <w:top w:w="150" w:type="dxa"/>
              <w:left w:w="0" w:type="dxa"/>
              <w:bottom w:w="150" w:type="dxa"/>
              <w:right w:w="240" w:type="dxa"/>
            </w:tcMar>
            <w:vAlign w:val="center"/>
            <w:hideMark/>
          </w:tcPr>
          <w:p w14:paraId="7248C22D" w14:textId="77777777" w:rsidR="00ED3084" w:rsidRPr="00ED3084" w:rsidRDefault="00ED3084" w:rsidP="00ED3084">
            <w:pPr>
              <w:rPr>
                <w:color w:val="000000" w:themeColor="text1"/>
                <w:sz w:val="22"/>
                <w:szCs w:val="22"/>
              </w:rPr>
            </w:pPr>
            <w:r w:rsidRPr="00ED3084">
              <w:rPr>
                <w:color w:val="000000" w:themeColor="text1"/>
                <w:sz w:val="22"/>
                <w:szCs w:val="22"/>
              </w:rPr>
              <w:t>Open file descriptors</w:t>
            </w:r>
          </w:p>
        </w:tc>
        <w:tc>
          <w:tcPr>
            <w:tcW w:w="0" w:type="auto"/>
            <w:tcMar>
              <w:top w:w="150" w:type="dxa"/>
              <w:left w:w="240" w:type="dxa"/>
              <w:bottom w:w="150" w:type="dxa"/>
              <w:right w:w="0" w:type="dxa"/>
            </w:tcMar>
            <w:vAlign w:val="center"/>
            <w:hideMark/>
          </w:tcPr>
          <w:p w14:paraId="6C4E1DF3" w14:textId="77777777" w:rsidR="00ED3084" w:rsidRPr="00ED3084" w:rsidRDefault="00ED3084" w:rsidP="00ED3084">
            <w:pPr>
              <w:rPr>
                <w:color w:val="000000" w:themeColor="text1"/>
                <w:sz w:val="22"/>
                <w:szCs w:val="22"/>
              </w:rPr>
            </w:pPr>
            <w:r w:rsidRPr="00ED3084">
              <w:rPr>
                <w:color w:val="000000" w:themeColor="text1"/>
                <w:sz w:val="22"/>
                <w:szCs w:val="22"/>
              </w:rPr>
              <w:t>Yes</w:t>
            </w:r>
          </w:p>
        </w:tc>
      </w:tr>
      <w:tr w:rsidR="00ED3084" w:rsidRPr="00ED3084" w14:paraId="524CF6B5" w14:textId="77777777" w:rsidTr="00ED3084">
        <w:trPr>
          <w:trHeight w:val="141"/>
        </w:trPr>
        <w:tc>
          <w:tcPr>
            <w:tcW w:w="4743" w:type="dxa"/>
            <w:tcMar>
              <w:top w:w="150" w:type="dxa"/>
              <w:left w:w="0" w:type="dxa"/>
              <w:bottom w:w="150" w:type="dxa"/>
              <w:right w:w="240" w:type="dxa"/>
            </w:tcMar>
            <w:vAlign w:val="center"/>
            <w:hideMark/>
          </w:tcPr>
          <w:p w14:paraId="258D3579" w14:textId="77777777" w:rsidR="00ED3084" w:rsidRPr="00ED3084" w:rsidRDefault="00ED3084" w:rsidP="00ED3084">
            <w:pPr>
              <w:rPr>
                <w:color w:val="000000" w:themeColor="text1"/>
                <w:sz w:val="22"/>
                <w:szCs w:val="22"/>
              </w:rPr>
            </w:pPr>
            <w:r w:rsidRPr="00ED3084">
              <w:rPr>
                <w:color w:val="000000" w:themeColor="text1"/>
                <w:sz w:val="22"/>
                <w:szCs w:val="22"/>
              </w:rPr>
              <w:t>Signal handlers</w:t>
            </w:r>
          </w:p>
        </w:tc>
        <w:tc>
          <w:tcPr>
            <w:tcW w:w="0" w:type="auto"/>
            <w:tcMar>
              <w:top w:w="150" w:type="dxa"/>
              <w:left w:w="240" w:type="dxa"/>
              <w:bottom w:w="150" w:type="dxa"/>
              <w:right w:w="0" w:type="dxa"/>
            </w:tcMar>
            <w:vAlign w:val="center"/>
            <w:hideMark/>
          </w:tcPr>
          <w:p w14:paraId="3549263E" w14:textId="77777777" w:rsidR="00ED3084" w:rsidRPr="00ED3084" w:rsidRDefault="00ED3084" w:rsidP="00ED3084">
            <w:pPr>
              <w:rPr>
                <w:color w:val="000000" w:themeColor="text1"/>
                <w:sz w:val="22"/>
                <w:szCs w:val="22"/>
              </w:rPr>
            </w:pPr>
            <w:r w:rsidRPr="00ED3084">
              <w:rPr>
                <w:color w:val="000000" w:themeColor="text1"/>
                <w:sz w:val="22"/>
                <w:szCs w:val="22"/>
              </w:rPr>
              <w:t>Partially (disposition shared, signals to individuals)</w:t>
            </w:r>
          </w:p>
        </w:tc>
      </w:tr>
      <w:tr w:rsidR="00ED3084" w:rsidRPr="00ED3084" w14:paraId="6CF7CB40" w14:textId="77777777" w:rsidTr="00ED3084">
        <w:trPr>
          <w:trHeight w:val="141"/>
        </w:trPr>
        <w:tc>
          <w:tcPr>
            <w:tcW w:w="4743" w:type="dxa"/>
            <w:tcMar>
              <w:top w:w="150" w:type="dxa"/>
              <w:left w:w="0" w:type="dxa"/>
              <w:bottom w:w="150" w:type="dxa"/>
              <w:right w:w="240" w:type="dxa"/>
            </w:tcMar>
            <w:vAlign w:val="center"/>
            <w:hideMark/>
          </w:tcPr>
          <w:p w14:paraId="6DA163F4" w14:textId="77777777" w:rsidR="00ED3084" w:rsidRPr="00ED3084" w:rsidRDefault="00ED3084" w:rsidP="00ED3084">
            <w:pPr>
              <w:rPr>
                <w:color w:val="000000" w:themeColor="text1"/>
                <w:sz w:val="22"/>
                <w:szCs w:val="22"/>
              </w:rPr>
            </w:pPr>
            <w:r w:rsidRPr="00ED3084">
              <w:rPr>
                <w:color w:val="000000" w:themeColor="text1"/>
                <w:sz w:val="22"/>
                <w:szCs w:val="22"/>
              </w:rPr>
              <w:t>Current working directory</w:t>
            </w:r>
          </w:p>
        </w:tc>
        <w:tc>
          <w:tcPr>
            <w:tcW w:w="0" w:type="auto"/>
            <w:tcMar>
              <w:top w:w="150" w:type="dxa"/>
              <w:left w:w="240" w:type="dxa"/>
              <w:bottom w:w="150" w:type="dxa"/>
              <w:right w:w="0" w:type="dxa"/>
            </w:tcMar>
            <w:vAlign w:val="center"/>
            <w:hideMark/>
          </w:tcPr>
          <w:p w14:paraId="63847E8D" w14:textId="77777777" w:rsidR="00ED3084" w:rsidRPr="00ED3084" w:rsidRDefault="00ED3084" w:rsidP="00ED3084">
            <w:pPr>
              <w:rPr>
                <w:color w:val="000000" w:themeColor="text1"/>
                <w:sz w:val="22"/>
                <w:szCs w:val="22"/>
              </w:rPr>
            </w:pPr>
            <w:r w:rsidRPr="00ED3084">
              <w:rPr>
                <w:color w:val="000000" w:themeColor="text1"/>
                <w:sz w:val="22"/>
                <w:szCs w:val="22"/>
              </w:rPr>
              <w:t>Yes</w:t>
            </w:r>
          </w:p>
        </w:tc>
      </w:tr>
      <w:tr w:rsidR="00ED3084" w:rsidRPr="00ED3084" w14:paraId="2698DC4F" w14:textId="77777777" w:rsidTr="00ED3084">
        <w:trPr>
          <w:trHeight w:val="7"/>
        </w:trPr>
        <w:tc>
          <w:tcPr>
            <w:tcW w:w="4743" w:type="dxa"/>
            <w:tcMar>
              <w:top w:w="150" w:type="dxa"/>
              <w:left w:w="0" w:type="dxa"/>
              <w:bottom w:w="150" w:type="dxa"/>
              <w:right w:w="240" w:type="dxa"/>
            </w:tcMar>
            <w:vAlign w:val="center"/>
            <w:hideMark/>
          </w:tcPr>
          <w:p w14:paraId="793D42E5" w14:textId="77777777" w:rsidR="00ED3084" w:rsidRPr="00ED3084" w:rsidRDefault="00ED3084" w:rsidP="00ED3084">
            <w:pPr>
              <w:rPr>
                <w:color w:val="000000" w:themeColor="text1"/>
                <w:sz w:val="22"/>
                <w:szCs w:val="22"/>
              </w:rPr>
            </w:pPr>
            <w:r w:rsidRPr="00ED3084">
              <w:rPr>
                <w:color w:val="000000" w:themeColor="text1"/>
                <w:sz w:val="22"/>
                <w:szCs w:val="22"/>
              </w:rPr>
              <w:t>Kernel metadata (PCB)</w:t>
            </w:r>
          </w:p>
        </w:tc>
        <w:tc>
          <w:tcPr>
            <w:tcW w:w="0" w:type="auto"/>
            <w:tcMar>
              <w:top w:w="150" w:type="dxa"/>
              <w:left w:w="240" w:type="dxa"/>
              <w:bottom w:w="150" w:type="dxa"/>
              <w:right w:w="0" w:type="dxa"/>
            </w:tcMar>
            <w:vAlign w:val="center"/>
            <w:hideMark/>
          </w:tcPr>
          <w:p w14:paraId="3E3C33B8" w14:textId="77777777" w:rsidR="00ED3084" w:rsidRPr="00ED3084" w:rsidRDefault="00ED3084" w:rsidP="00ED3084">
            <w:pPr>
              <w:rPr>
                <w:color w:val="000000" w:themeColor="text1"/>
                <w:sz w:val="22"/>
                <w:szCs w:val="22"/>
              </w:rPr>
            </w:pPr>
            <w:r w:rsidRPr="00ED3084">
              <w:rPr>
                <w:color w:val="000000" w:themeColor="text1"/>
                <w:sz w:val="22"/>
                <w:szCs w:val="22"/>
              </w:rPr>
              <w:t>Partially</w:t>
            </w:r>
          </w:p>
        </w:tc>
      </w:tr>
    </w:tbl>
    <w:p w14:paraId="285AB747" w14:textId="77777777" w:rsidR="00ED3084" w:rsidRDefault="00ED3084" w:rsidP="00ED3084">
      <w:pPr>
        <w:rPr>
          <w:color w:val="000000" w:themeColor="text1"/>
          <w:sz w:val="22"/>
          <w:szCs w:val="22"/>
        </w:rPr>
      </w:pPr>
    </w:p>
    <w:p w14:paraId="1D4036AD" w14:textId="151EBED3" w:rsidR="00ED3084" w:rsidRDefault="00C84381" w:rsidP="00C84381">
      <w:pPr>
        <w:rPr>
          <w:color w:val="000000" w:themeColor="text1"/>
          <w:sz w:val="22"/>
          <w:szCs w:val="22"/>
        </w:rPr>
      </w:pPr>
      <w:r w:rsidRPr="00C84381">
        <w:rPr>
          <w:color w:val="000000" w:themeColor="text1"/>
          <w:sz w:val="22"/>
          <w:szCs w:val="22"/>
        </w:rPr>
        <w:t>Each thread has its own stack (with automatic cleanup), but all threads share the same heap (which requires manual cleanup)</w:t>
      </w:r>
    </w:p>
    <w:p w14:paraId="73BE7855" w14:textId="24E5705A" w:rsidR="00C84381" w:rsidRPr="00C84381" w:rsidRDefault="00C84381" w:rsidP="00C84381">
      <w:pPr>
        <w:rPr>
          <w:color w:val="000000" w:themeColor="text1"/>
          <w:sz w:val="22"/>
          <w:szCs w:val="22"/>
        </w:rPr>
      </w:pPr>
      <w:r w:rsidRPr="00C84381">
        <w:rPr>
          <w:color w:val="000000" w:themeColor="text1"/>
          <w:sz w:val="22"/>
          <w:szCs w:val="22"/>
        </w:rPr>
        <w:t>The problem is that if a thread wants a variable that persists across multiple function calls (like a counter that keeps its value each time the function runs) but does NOT want other threads to access or modify that variable, there's no easy place to put it. You cannot use a local stack variable because it disappears when the function returns. And you cannot use a regular heap variable because that would be shared with all threads, allowing others to interfere. For example, if each thread needs its own unique ID number that follows it through different functions, a regular global variable would mix up all the IDs across threads. This creates a need for Thread-Local Storage (TLS) - a way to store data that lives as long as the thread (like the heap) but is private to each thread (like the stack).</w:t>
      </w:r>
    </w:p>
    <w:p w14:paraId="610F3AF2" w14:textId="67550D6F" w:rsidR="00ED3084" w:rsidRPr="00C84381" w:rsidRDefault="00C84381" w:rsidP="00ED3084">
      <w:pPr>
        <w:rPr>
          <w:b/>
          <w:bCs/>
          <w:color w:val="000000" w:themeColor="text1"/>
          <w:u w:val="single"/>
        </w:rPr>
      </w:pPr>
      <w:r w:rsidRPr="00C84381">
        <w:rPr>
          <w:b/>
          <w:bCs/>
          <w:color w:val="000000" w:themeColor="text1"/>
          <w:u w:val="single"/>
        </w:rPr>
        <w:lastRenderedPageBreak/>
        <w:t>Thread Vs Process:</w:t>
      </w:r>
    </w:p>
    <w:tbl>
      <w:tblPr>
        <w:tblW w:w="11280" w:type="dxa"/>
        <w:tblInd w:w="-1314" w:type="dxa"/>
        <w:shd w:val="clear" w:color="auto" w:fill="FFFFFF"/>
        <w:tblCellMar>
          <w:top w:w="15" w:type="dxa"/>
          <w:left w:w="15" w:type="dxa"/>
          <w:bottom w:w="15" w:type="dxa"/>
          <w:right w:w="15" w:type="dxa"/>
        </w:tblCellMar>
        <w:tblLook w:val="04A0" w:firstRow="1" w:lastRow="0" w:firstColumn="1" w:lastColumn="0" w:noHBand="0" w:noVBand="1"/>
      </w:tblPr>
      <w:tblGrid>
        <w:gridCol w:w="2167"/>
        <w:gridCol w:w="5019"/>
        <w:gridCol w:w="4094"/>
      </w:tblGrid>
      <w:tr w:rsidR="00C84381" w:rsidRPr="00C84381" w14:paraId="7FCA965C" w14:textId="77777777" w:rsidTr="00C84381">
        <w:trPr>
          <w:tblHeader/>
        </w:trPr>
        <w:tc>
          <w:tcPr>
            <w:tcW w:w="0" w:type="auto"/>
            <w:tcBorders>
              <w:top w:val="nil"/>
            </w:tcBorders>
            <w:shd w:val="clear" w:color="auto" w:fill="FFFFFF"/>
            <w:tcMar>
              <w:top w:w="150" w:type="dxa"/>
              <w:left w:w="0" w:type="dxa"/>
              <w:bottom w:w="150" w:type="dxa"/>
              <w:right w:w="240" w:type="dxa"/>
            </w:tcMar>
            <w:vAlign w:val="center"/>
            <w:hideMark/>
          </w:tcPr>
          <w:p w14:paraId="5ACAEEE3" w14:textId="77777777" w:rsidR="00C84381" w:rsidRPr="00C84381" w:rsidRDefault="00C84381" w:rsidP="00C84381">
            <w:pPr>
              <w:rPr>
                <w:color w:val="000000" w:themeColor="text1"/>
                <w:sz w:val="22"/>
                <w:szCs w:val="22"/>
              </w:rPr>
            </w:pPr>
            <w:r w:rsidRPr="00C84381">
              <w:rPr>
                <w:color w:val="000000" w:themeColor="text1"/>
                <w:sz w:val="22"/>
                <w:szCs w:val="22"/>
              </w:rPr>
              <w:t>Feature</w:t>
            </w:r>
          </w:p>
        </w:tc>
        <w:tc>
          <w:tcPr>
            <w:tcW w:w="0" w:type="auto"/>
            <w:tcBorders>
              <w:top w:val="nil"/>
            </w:tcBorders>
            <w:shd w:val="clear" w:color="auto" w:fill="FFFFFF"/>
            <w:tcMar>
              <w:top w:w="150" w:type="dxa"/>
              <w:left w:w="240" w:type="dxa"/>
              <w:bottom w:w="150" w:type="dxa"/>
              <w:right w:w="240" w:type="dxa"/>
            </w:tcMar>
            <w:vAlign w:val="center"/>
            <w:hideMark/>
          </w:tcPr>
          <w:p w14:paraId="363B6CCE" w14:textId="77777777" w:rsidR="00C84381" w:rsidRPr="00C84381" w:rsidRDefault="00C84381" w:rsidP="00C84381">
            <w:pPr>
              <w:rPr>
                <w:color w:val="000000" w:themeColor="text1"/>
                <w:sz w:val="22"/>
                <w:szCs w:val="22"/>
              </w:rPr>
            </w:pPr>
            <w:r w:rsidRPr="00C84381">
              <w:rPr>
                <w:color w:val="000000" w:themeColor="text1"/>
                <w:sz w:val="22"/>
                <w:szCs w:val="22"/>
              </w:rPr>
              <w:t>Threads</w:t>
            </w:r>
          </w:p>
        </w:tc>
        <w:tc>
          <w:tcPr>
            <w:tcW w:w="0" w:type="auto"/>
            <w:tcBorders>
              <w:top w:val="nil"/>
            </w:tcBorders>
            <w:shd w:val="clear" w:color="auto" w:fill="FFFFFF"/>
            <w:tcMar>
              <w:top w:w="150" w:type="dxa"/>
              <w:left w:w="240" w:type="dxa"/>
              <w:bottom w:w="150" w:type="dxa"/>
              <w:right w:w="240" w:type="dxa"/>
            </w:tcMar>
            <w:vAlign w:val="center"/>
            <w:hideMark/>
          </w:tcPr>
          <w:p w14:paraId="20C9FBB8" w14:textId="77777777" w:rsidR="00C84381" w:rsidRPr="00C84381" w:rsidRDefault="00C84381" w:rsidP="00C84381">
            <w:pPr>
              <w:rPr>
                <w:color w:val="000000" w:themeColor="text1"/>
                <w:sz w:val="22"/>
                <w:szCs w:val="22"/>
              </w:rPr>
            </w:pPr>
            <w:r w:rsidRPr="00C84381">
              <w:rPr>
                <w:color w:val="000000" w:themeColor="text1"/>
                <w:sz w:val="22"/>
                <w:szCs w:val="22"/>
              </w:rPr>
              <w:t>Processes</w:t>
            </w:r>
          </w:p>
        </w:tc>
      </w:tr>
      <w:tr w:rsidR="00C84381" w:rsidRPr="00C84381" w14:paraId="466B8043" w14:textId="77777777" w:rsidTr="00C84381">
        <w:tc>
          <w:tcPr>
            <w:tcW w:w="0" w:type="auto"/>
            <w:shd w:val="clear" w:color="auto" w:fill="FFFFFF"/>
            <w:tcMar>
              <w:top w:w="150" w:type="dxa"/>
              <w:left w:w="0" w:type="dxa"/>
              <w:bottom w:w="150" w:type="dxa"/>
              <w:right w:w="240" w:type="dxa"/>
            </w:tcMar>
            <w:vAlign w:val="center"/>
            <w:hideMark/>
          </w:tcPr>
          <w:p w14:paraId="19F7436E" w14:textId="77777777" w:rsidR="00C84381" w:rsidRPr="00C84381" w:rsidRDefault="00C84381" w:rsidP="00C84381">
            <w:pPr>
              <w:rPr>
                <w:color w:val="000000" w:themeColor="text1"/>
                <w:sz w:val="22"/>
                <w:szCs w:val="22"/>
              </w:rPr>
            </w:pPr>
            <w:r w:rsidRPr="00C84381">
              <w:rPr>
                <w:color w:val="000000" w:themeColor="text1"/>
                <w:sz w:val="22"/>
                <w:szCs w:val="22"/>
              </w:rPr>
              <w:t>Memory sharing</w:t>
            </w:r>
          </w:p>
        </w:tc>
        <w:tc>
          <w:tcPr>
            <w:tcW w:w="0" w:type="auto"/>
            <w:shd w:val="clear" w:color="auto" w:fill="FFFFFF"/>
            <w:tcMar>
              <w:top w:w="150" w:type="dxa"/>
              <w:left w:w="240" w:type="dxa"/>
              <w:bottom w:w="150" w:type="dxa"/>
              <w:right w:w="240" w:type="dxa"/>
            </w:tcMar>
            <w:vAlign w:val="center"/>
            <w:hideMark/>
          </w:tcPr>
          <w:p w14:paraId="3DE29E1D" w14:textId="77777777" w:rsidR="00C84381" w:rsidRPr="00C84381" w:rsidRDefault="00C84381" w:rsidP="00C84381">
            <w:pPr>
              <w:rPr>
                <w:color w:val="000000" w:themeColor="text1"/>
                <w:sz w:val="22"/>
                <w:szCs w:val="22"/>
              </w:rPr>
            </w:pPr>
            <w:r w:rsidRPr="00C84381">
              <w:rPr>
                <w:color w:val="000000" w:themeColor="text1"/>
                <w:sz w:val="22"/>
                <w:szCs w:val="22"/>
              </w:rPr>
              <w:t>Large parts of memory are shared</w:t>
            </w:r>
          </w:p>
        </w:tc>
        <w:tc>
          <w:tcPr>
            <w:tcW w:w="0" w:type="auto"/>
            <w:shd w:val="clear" w:color="auto" w:fill="FFFFFF"/>
            <w:tcMar>
              <w:top w:w="150" w:type="dxa"/>
              <w:left w:w="240" w:type="dxa"/>
              <w:bottom w:w="150" w:type="dxa"/>
              <w:right w:w="0" w:type="dxa"/>
            </w:tcMar>
            <w:vAlign w:val="center"/>
            <w:hideMark/>
          </w:tcPr>
          <w:p w14:paraId="39D89F7E" w14:textId="77777777" w:rsidR="00C84381" w:rsidRPr="00C84381" w:rsidRDefault="00C84381" w:rsidP="00C84381">
            <w:pPr>
              <w:rPr>
                <w:color w:val="000000" w:themeColor="text1"/>
                <w:sz w:val="22"/>
                <w:szCs w:val="22"/>
              </w:rPr>
            </w:pPr>
            <w:r w:rsidRPr="00C84381">
              <w:rPr>
                <w:color w:val="000000" w:themeColor="text1"/>
                <w:sz w:val="22"/>
                <w:szCs w:val="22"/>
              </w:rPr>
              <w:t>No shared memory by default</w:t>
            </w:r>
          </w:p>
        </w:tc>
      </w:tr>
      <w:tr w:rsidR="00C84381" w:rsidRPr="00C84381" w14:paraId="49FA5A24" w14:textId="77777777" w:rsidTr="00C84381">
        <w:tc>
          <w:tcPr>
            <w:tcW w:w="0" w:type="auto"/>
            <w:shd w:val="clear" w:color="auto" w:fill="FFFFFF"/>
            <w:tcMar>
              <w:top w:w="150" w:type="dxa"/>
              <w:left w:w="0" w:type="dxa"/>
              <w:bottom w:w="150" w:type="dxa"/>
              <w:right w:w="240" w:type="dxa"/>
            </w:tcMar>
            <w:vAlign w:val="center"/>
            <w:hideMark/>
          </w:tcPr>
          <w:p w14:paraId="25245BDD" w14:textId="77777777" w:rsidR="00C84381" w:rsidRPr="00C84381" w:rsidRDefault="00C84381" w:rsidP="00C84381">
            <w:pPr>
              <w:rPr>
                <w:color w:val="000000" w:themeColor="text1"/>
                <w:sz w:val="22"/>
                <w:szCs w:val="22"/>
              </w:rPr>
            </w:pPr>
            <w:r w:rsidRPr="00C84381">
              <w:rPr>
                <w:color w:val="000000" w:themeColor="text1"/>
                <w:sz w:val="22"/>
                <w:szCs w:val="22"/>
              </w:rPr>
              <w:t>Creation</w:t>
            </w:r>
          </w:p>
        </w:tc>
        <w:tc>
          <w:tcPr>
            <w:tcW w:w="0" w:type="auto"/>
            <w:shd w:val="clear" w:color="auto" w:fill="FFFFFF"/>
            <w:tcMar>
              <w:top w:w="150" w:type="dxa"/>
              <w:left w:w="240" w:type="dxa"/>
              <w:bottom w:w="150" w:type="dxa"/>
              <w:right w:w="240" w:type="dxa"/>
            </w:tcMar>
            <w:vAlign w:val="center"/>
            <w:hideMark/>
          </w:tcPr>
          <w:p w14:paraId="7EE4F8BC" w14:textId="77777777" w:rsidR="00C84381" w:rsidRPr="00C84381" w:rsidRDefault="00C84381" w:rsidP="00C84381">
            <w:pPr>
              <w:rPr>
                <w:color w:val="000000" w:themeColor="text1"/>
                <w:sz w:val="22"/>
                <w:szCs w:val="22"/>
              </w:rPr>
            </w:pPr>
            <w:r w:rsidRPr="00C84381">
              <w:rPr>
                <w:color w:val="000000" w:themeColor="text1"/>
                <w:sz w:val="22"/>
                <w:szCs w:val="22"/>
              </w:rPr>
              <w:t>Fast</w:t>
            </w:r>
          </w:p>
        </w:tc>
        <w:tc>
          <w:tcPr>
            <w:tcW w:w="0" w:type="auto"/>
            <w:shd w:val="clear" w:color="auto" w:fill="FFFFFF"/>
            <w:tcMar>
              <w:top w:w="150" w:type="dxa"/>
              <w:left w:w="240" w:type="dxa"/>
              <w:bottom w:w="150" w:type="dxa"/>
              <w:right w:w="0" w:type="dxa"/>
            </w:tcMar>
            <w:vAlign w:val="center"/>
            <w:hideMark/>
          </w:tcPr>
          <w:p w14:paraId="31274121" w14:textId="77777777" w:rsidR="00C84381" w:rsidRPr="00C84381" w:rsidRDefault="00C84381" w:rsidP="00C84381">
            <w:pPr>
              <w:rPr>
                <w:color w:val="000000" w:themeColor="text1"/>
                <w:sz w:val="22"/>
                <w:szCs w:val="22"/>
              </w:rPr>
            </w:pPr>
            <w:r w:rsidRPr="00C84381">
              <w:rPr>
                <w:color w:val="000000" w:themeColor="text1"/>
                <w:sz w:val="22"/>
                <w:szCs w:val="22"/>
              </w:rPr>
              <w:t>Slow</w:t>
            </w:r>
          </w:p>
        </w:tc>
      </w:tr>
      <w:tr w:rsidR="00C84381" w:rsidRPr="00C84381" w14:paraId="174C4B75" w14:textId="77777777" w:rsidTr="00C84381">
        <w:tc>
          <w:tcPr>
            <w:tcW w:w="0" w:type="auto"/>
            <w:shd w:val="clear" w:color="auto" w:fill="FFFFFF"/>
            <w:tcMar>
              <w:top w:w="150" w:type="dxa"/>
              <w:left w:w="0" w:type="dxa"/>
              <w:bottom w:w="150" w:type="dxa"/>
              <w:right w:w="240" w:type="dxa"/>
            </w:tcMar>
            <w:vAlign w:val="center"/>
            <w:hideMark/>
          </w:tcPr>
          <w:p w14:paraId="2460F80A" w14:textId="77777777" w:rsidR="00C84381" w:rsidRPr="00C84381" w:rsidRDefault="00C84381" w:rsidP="00C84381">
            <w:pPr>
              <w:rPr>
                <w:color w:val="000000" w:themeColor="text1"/>
                <w:sz w:val="22"/>
                <w:szCs w:val="22"/>
              </w:rPr>
            </w:pPr>
            <w:r w:rsidRPr="00C84381">
              <w:rPr>
                <w:color w:val="000000" w:themeColor="text1"/>
                <w:sz w:val="22"/>
                <w:szCs w:val="22"/>
              </w:rPr>
              <w:t>Context switches</w:t>
            </w:r>
          </w:p>
        </w:tc>
        <w:tc>
          <w:tcPr>
            <w:tcW w:w="0" w:type="auto"/>
            <w:shd w:val="clear" w:color="auto" w:fill="FFFFFF"/>
            <w:tcMar>
              <w:top w:w="150" w:type="dxa"/>
              <w:left w:w="240" w:type="dxa"/>
              <w:bottom w:w="150" w:type="dxa"/>
              <w:right w:w="240" w:type="dxa"/>
            </w:tcMar>
            <w:vAlign w:val="center"/>
            <w:hideMark/>
          </w:tcPr>
          <w:p w14:paraId="37184CC2" w14:textId="77777777" w:rsidR="00C84381" w:rsidRPr="00C84381" w:rsidRDefault="00C84381" w:rsidP="00C84381">
            <w:pPr>
              <w:rPr>
                <w:color w:val="000000" w:themeColor="text1"/>
                <w:sz w:val="22"/>
                <w:szCs w:val="22"/>
              </w:rPr>
            </w:pPr>
            <w:r w:rsidRPr="00C84381">
              <w:rPr>
                <w:color w:val="000000" w:themeColor="text1"/>
                <w:sz w:val="22"/>
                <w:szCs w:val="22"/>
              </w:rPr>
              <w:t>Fast</w:t>
            </w:r>
          </w:p>
        </w:tc>
        <w:tc>
          <w:tcPr>
            <w:tcW w:w="0" w:type="auto"/>
            <w:shd w:val="clear" w:color="auto" w:fill="FFFFFF"/>
            <w:tcMar>
              <w:top w:w="150" w:type="dxa"/>
              <w:left w:w="240" w:type="dxa"/>
              <w:bottom w:w="150" w:type="dxa"/>
              <w:right w:w="0" w:type="dxa"/>
            </w:tcMar>
            <w:vAlign w:val="center"/>
            <w:hideMark/>
          </w:tcPr>
          <w:p w14:paraId="3A458000" w14:textId="77777777" w:rsidR="00C84381" w:rsidRPr="00C84381" w:rsidRDefault="00C84381" w:rsidP="00C84381">
            <w:pPr>
              <w:rPr>
                <w:color w:val="000000" w:themeColor="text1"/>
                <w:sz w:val="22"/>
                <w:szCs w:val="22"/>
              </w:rPr>
            </w:pPr>
            <w:r w:rsidRPr="00C84381">
              <w:rPr>
                <w:color w:val="000000" w:themeColor="text1"/>
                <w:sz w:val="22"/>
                <w:szCs w:val="22"/>
              </w:rPr>
              <w:t>Slow</w:t>
            </w:r>
          </w:p>
        </w:tc>
      </w:tr>
      <w:tr w:rsidR="00C84381" w:rsidRPr="00C84381" w14:paraId="338DA161" w14:textId="77777777" w:rsidTr="00C84381">
        <w:tc>
          <w:tcPr>
            <w:tcW w:w="0" w:type="auto"/>
            <w:shd w:val="clear" w:color="auto" w:fill="FFFFFF"/>
            <w:tcMar>
              <w:top w:w="150" w:type="dxa"/>
              <w:left w:w="0" w:type="dxa"/>
              <w:bottom w:w="150" w:type="dxa"/>
              <w:right w:w="240" w:type="dxa"/>
            </w:tcMar>
            <w:vAlign w:val="center"/>
            <w:hideMark/>
          </w:tcPr>
          <w:p w14:paraId="64F7779B" w14:textId="77777777" w:rsidR="00C84381" w:rsidRPr="00C84381" w:rsidRDefault="00C84381" w:rsidP="00C84381">
            <w:pPr>
              <w:rPr>
                <w:color w:val="000000" w:themeColor="text1"/>
                <w:sz w:val="22"/>
                <w:szCs w:val="22"/>
              </w:rPr>
            </w:pPr>
            <w:r w:rsidRPr="00C84381">
              <w:rPr>
                <w:color w:val="000000" w:themeColor="text1"/>
                <w:sz w:val="22"/>
                <w:szCs w:val="22"/>
              </w:rPr>
              <w:t>Impact of failures</w:t>
            </w:r>
          </w:p>
        </w:tc>
        <w:tc>
          <w:tcPr>
            <w:tcW w:w="0" w:type="auto"/>
            <w:shd w:val="clear" w:color="auto" w:fill="FFFFFF"/>
            <w:tcMar>
              <w:top w:w="150" w:type="dxa"/>
              <w:left w:w="240" w:type="dxa"/>
              <w:bottom w:w="150" w:type="dxa"/>
              <w:right w:w="240" w:type="dxa"/>
            </w:tcMar>
            <w:vAlign w:val="center"/>
            <w:hideMark/>
          </w:tcPr>
          <w:p w14:paraId="04B466AE" w14:textId="77777777" w:rsidR="00C84381" w:rsidRPr="00C84381" w:rsidRDefault="00C84381" w:rsidP="00C84381">
            <w:pPr>
              <w:rPr>
                <w:color w:val="000000" w:themeColor="text1"/>
                <w:sz w:val="22"/>
                <w:szCs w:val="22"/>
              </w:rPr>
            </w:pPr>
            <w:r w:rsidRPr="00C84381">
              <w:rPr>
                <w:color w:val="000000" w:themeColor="text1"/>
                <w:sz w:val="22"/>
                <w:szCs w:val="22"/>
              </w:rPr>
              <w:t>Depends (one thread can crash the whole process)</w:t>
            </w:r>
          </w:p>
        </w:tc>
        <w:tc>
          <w:tcPr>
            <w:tcW w:w="0" w:type="auto"/>
            <w:shd w:val="clear" w:color="auto" w:fill="FFFFFF"/>
            <w:tcMar>
              <w:top w:w="150" w:type="dxa"/>
              <w:left w:w="240" w:type="dxa"/>
              <w:bottom w:w="150" w:type="dxa"/>
              <w:right w:w="0" w:type="dxa"/>
            </w:tcMar>
            <w:vAlign w:val="center"/>
            <w:hideMark/>
          </w:tcPr>
          <w:p w14:paraId="17D3CDDF" w14:textId="77777777" w:rsidR="00C84381" w:rsidRPr="00C84381" w:rsidRDefault="00C84381" w:rsidP="00C84381">
            <w:pPr>
              <w:rPr>
                <w:color w:val="000000" w:themeColor="text1"/>
                <w:sz w:val="22"/>
                <w:szCs w:val="22"/>
              </w:rPr>
            </w:pPr>
            <w:r w:rsidRPr="00C84381">
              <w:rPr>
                <w:color w:val="000000" w:themeColor="text1"/>
                <w:sz w:val="22"/>
                <w:szCs w:val="22"/>
              </w:rPr>
              <w:t>Failures in one process do not affect others</w:t>
            </w:r>
          </w:p>
        </w:tc>
      </w:tr>
      <w:tr w:rsidR="00C84381" w:rsidRPr="00C84381" w14:paraId="7FEF5374" w14:textId="77777777" w:rsidTr="00C84381">
        <w:tc>
          <w:tcPr>
            <w:tcW w:w="0" w:type="auto"/>
            <w:shd w:val="clear" w:color="auto" w:fill="FFFFFF"/>
            <w:tcMar>
              <w:top w:w="150" w:type="dxa"/>
              <w:left w:w="0" w:type="dxa"/>
              <w:bottom w:w="150" w:type="dxa"/>
              <w:right w:w="240" w:type="dxa"/>
            </w:tcMar>
            <w:vAlign w:val="center"/>
            <w:hideMark/>
          </w:tcPr>
          <w:p w14:paraId="5B74D702" w14:textId="77777777" w:rsidR="00C84381" w:rsidRPr="00C84381" w:rsidRDefault="00C84381" w:rsidP="00C84381">
            <w:pPr>
              <w:rPr>
                <w:color w:val="000000" w:themeColor="text1"/>
                <w:sz w:val="22"/>
                <w:szCs w:val="22"/>
              </w:rPr>
            </w:pPr>
            <w:r w:rsidRPr="00C84381">
              <w:rPr>
                <w:color w:val="000000" w:themeColor="text1"/>
                <w:sz w:val="22"/>
                <w:szCs w:val="22"/>
              </w:rPr>
              <w:t>Security and isolation</w:t>
            </w:r>
          </w:p>
        </w:tc>
        <w:tc>
          <w:tcPr>
            <w:tcW w:w="0" w:type="auto"/>
            <w:shd w:val="clear" w:color="auto" w:fill="FFFFFF"/>
            <w:tcMar>
              <w:top w:w="150" w:type="dxa"/>
              <w:left w:w="240" w:type="dxa"/>
              <w:bottom w:w="150" w:type="dxa"/>
              <w:right w:w="240" w:type="dxa"/>
            </w:tcMar>
            <w:vAlign w:val="center"/>
            <w:hideMark/>
          </w:tcPr>
          <w:p w14:paraId="2C696096" w14:textId="77777777" w:rsidR="00C84381" w:rsidRPr="00C84381" w:rsidRDefault="00C84381" w:rsidP="00C84381">
            <w:pPr>
              <w:rPr>
                <w:color w:val="000000" w:themeColor="text1"/>
                <w:sz w:val="22"/>
                <w:szCs w:val="22"/>
              </w:rPr>
            </w:pPr>
            <w:r w:rsidRPr="00C84381">
              <w:rPr>
                <w:color w:val="000000" w:themeColor="text1"/>
                <w:sz w:val="22"/>
                <w:szCs w:val="22"/>
              </w:rPr>
              <w:t>Weak</w:t>
            </w:r>
          </w:p>
        </w:tc>
        <w:tc>
          <w:tcPr>
            <w:tcW w:w="0" w:type="auto"/>
            <w:shd w:val="clear" w:color="auto" w:fill="FFFFFF"/>
            <w:tcMar>
              <w:top w:w="150" w:type="dxa"/>
              <w:left w:w="240" w:type="dxa"/>
              <w:bottom w:w="150" w:type="dxa"/>
              <w:right w:w="0" w:type="dxa"/>
            </w:tcMar>
            <w:vAlign w:val="center"/>
            <w:hideMark/>
          </w:tcPr>
          <w:p w14:paraId="61AB33CE" w14:textId="77777777" w:rsidR="00C84381" w:rsidRPr="00C84381" w:rsidRDefault="00C84381" w:rsidP="00C84381">
            <w:pPr>
              <w:rPr>
                <w:color w:val="000000" w:themeColor="text1"/>
                <w:sz w:val="22"/>
                <w:szCs w:val="22"/>
              </w:rPr>
            </w:pPr>
            <w:r w:rsidRPr="00C84381">
              <w:rPr>
                <w:color w:val="000000" w:themeColor="text1"/>
                <w:sz w:val="22"/>
                <w:szCs w:val="22"/>
              </w:rPr>
              <w:t>Strong</w:t>
            </w:r>
          </w:p>
        </w:tc>
      </w:tr>
      <w:tr w:rsidR="00C84381" w:rsidRPr="00C84381" w14:paraId="0BD0D323" w14:textId="77777777" w:rsidTr="00C84381">
        <w:tc>
          <w:tcPr>
            <w:tcW w:w="0" w:type="auto"/>
            <w:shd w:val="clear" w:color="auto" w:fill="FFFFFF"/>
            <w:tcMar>
              <w:top w:w="150" w:type="dxa"/>
              <w:left w:w="0" w:type="dxa"/>
              <w:bottom w:w="150" w:type="dxa"/>
              <w:right w:w="240" w:type="dxa"/>
            </w:tcMar>
            <w:vAlign w:val="center"/>
            <w:hideMark/>
          </w:tcPr>
          <w:p w14:paraId="1B617F61" w14:textId="77777777" w:rsidR="00C84381" w:rsidRPr="00C84381" w:rsidRDefault="00C84381" w:rsidP="00C84381">
            <w:pPr>
              <w:rPr>
                <w:color w:val="000000" w:themeColor="text1"/>
                <w:sz w:val="22"/>
                <w:szCs w:val="22"/>
              </w:rPr>
            </w:pPr>
            <w:r w:rsidRPr="00C84381">
              <w:rPr>
                <w:color w:val="000000" w:themeColor="text1"/>
                <w:sz w:val="22"/>
                <w:szCs w:val="22"/>
              </w:rPr>
              <w:t>Core challenge</w:t>
            </w:r>
          </w:p>
        </w:tc>
        <w:tc>
          <w:tcPr>
            <w:tcW w:w="0" w:type="auto"/>
            <w:shd w:val="clear" w:color="auto" w:fill="FFFFFF"/>
            <w:tcMar>
              <w:top w:w="150" w:type="dxa"/>
              <w:left w:w="240" w:type="dxa"/>
              <w:bottom w:w="150" w:type="dxa"/>
              <w:right w:w="240" w:type="dxa"/>
            </w:tcMar>
            <w:vAlign w:val="center"/>
            <w:hideMark/>
          </w:tcPr>
          <w:p w14:paraId="066077FF" w14:textId="77777777" w:rsidR="00C84381" w:rsidRPr="00C84381" w:rsidRDefault="00C84381" w:rsidP="00C84381">
            <w:pPr>
              <w:rPr>
                <w:color w:val="000000" w:themeColor="text1"/>
                <w:sz w:val="22"/>
                <w:szCs w:val="22"/>
              </w:rPr>
            </w:pPr>
            <w:r w:rsidRPr="00C84381">
              <w:rPr>
                <w:color w:val="000000" w:themeColor="text1"/>
                <w:sz w:val="22"/>
                <w:szCs w:val="22"/>
              </w:rPr>
              <w:t>Synchronized access to shared data</w:t>
            </w:r>
          </w:p>
        </w:tc>
        <w:tc>
          <w:tcPr>
            <w:tcW w:w="0" w:type="auto"/>
            <w:shd w:val="clear" w:color="auto" w:fill="FFFFFF"/>
            <w:tcMar>
              <w:top w:w="150" w:type="dxa"/>
              <w:left w:w="240" w:type="dxa"/>
              <w:bottom w:w="150" w:type="dxa"/>
              <w:right w:w="0" w:type="dxa"/>
            </w:tcMar>
            <w:vAlign w:val="center"/>
            <w:hideMark/>
          </w:tcPr>
          <w:p w14:paraId="3DE81740" w14:textId="77777777" w:rsidR="00C84381" w:rsidRPr="00C84381" w:rsidRDefault="00C84381" w:rsidP="00C84381">
            <w:pPr>
              <w:rPr>
                <w:color w:val="000000" w:themeColor="text1"/>
                <w:sz w:val="22"/>
                <w:szCs w:val="22"/>
              </w:rPr>
            </w:pPr>
            <w:r w:rsidRPr="00C84381">
              <w:rPr>
                <w:color w:val="000000" w:themeColor="text1"/>
                <w:sz w:val="22"/>
                <w:szCs w:val="22"/>
              </w:rPr>
              <w:t>Inter-process communication (IPC)</w:t>
            </w:r>
          </w:p>
        </w:tc>
      </w:tr>
    </w:tbl>
    <w:p w14:paraId="7A11DE8F" w14:textId="77777777" w:rsidR="00C84381" w:rsidRDefault="00C84381" w:rsidP="00ED3084">
      <w:pPr>
        <w:rPr>
          <w:color w:val="000000" w:themeColor="text1"/>
          <w:sz w:val="22"/>
          <w:szCs w:val="22"/>
        </w:rPr>
      </w:pPr>
    </w:p>
    <w:p w14:paraId="0065C544" w14:textId="1433D048" w:rsidR="00C84381" w:rsidRPr="00C84381" w:rsidRDefault="00C84381" w:rsidP="00ED3084">
      <w:pPr>
        <w:rPr>
          <w:b/>
          <w:bCs/>
          <w:color w:val="000000" w:themeColor="text1"/>
          <w:u w:val="single"/>
        </w:rPr>
      </w:pPr>
      <w:r w:rsidRPr="00C84381">
        <w:rPr>
          <w:b/>
          <w:bCs/>
          <w:color w:val="000000" w:themeColor="text1"/>
          <w:u w:val="single"/>
        </w:rPr>
        <w:t>Thread Creation:</w:t>
      </w:r>
    </w:p>
    <w:p w14:paraId="58A0EF18" w14:textId="0D9ABA62" w:rsidR="00C84381" w:rsidRDefault="00C84381" w:rsidP="00C84381">
      <w:pPr>
        <w:rPr>
          <w:color w:val="000000" w:themeColor="text1"/>
          <w:sz w:val="22"/>
          <w:szCs w:val="22"/>
        </w:rPr>
      </w:pPr>
      <w:r>
        <w:rPr>
          <w:color w:val="000000" w:themeColor="text1"/>
          <w:sz w:val="22"/>
          <w:szCs w:val="22"/>
        </w:rPr>
        <w:t>Thread creation works the same in all operating systems *</w:t>
      </w:r>
    </w:p>
    <w:p w14:paraId="36409DC8" w14:textId="2AE68AE2" w:rsidR="00865EEE" w:rsidRDefault="00865EEE" w:rsidP="00865EEE">
      <w:pPr>
        <w:rPr>
          <w:color w:val="000000" w:themeColor="text1"/>
          <w:sz w:val="22"/>
          <w:szCs w:val="22"/>
        </w:rPr>
      </w:pPr>
      <w:r>
        <w:rPr>
          <w:color w:val="000000" w:themeColor="text1"/>
          <w:sz w:val="22"/>
          <w:szCs w:val="22"/>
        </w:rPr>
        <w:t xml:space="preserve">When creating a </w:t>
      </w:r>
      <w:proofErr w:type="gramStart"/>
      <w:r>
        <w:rPr>
          <w:color w:val="000000" w:themeColor="text1"/>
          <w:sz w:val="22"/>
          <w:szCs w:val="22"/>
        </w:rPr>
        <w:t>thread</w:t>
      </w:r>
      <w:proofErr w:type="gramEnd"/>
      <w:r>
        <w:rPr>
          <w:color w:val="000000" w:themeColor="text1"/>
          <w:sz w:val="22"/>
          <w:szCs w:val="22"/>
        </w:rPr>
        <w:t xml:space="preserve"> the kernel and the OS create a TCB which is the equivalence of creating a PCB for process it stores the metadata of each Thread; </w:t>
      </w:r>
      <w:r w:rsidRPr="00865EEE">
        <w:rPr>
          <w:color w:val="000000" w:themeColor="text1"/>
          <w:sz w:val="22"/>
          <w:szCs w:val="22"/>
        </w:rPr>
        <w:t>ID, CPU registers, stack pointer, program counter, state info, scheduling info, and more</w:t>
      </w:r>
    </w:p>
    <w:p w14:paraId="409615D0" w14:textId="1EF327B0" w:rsidR="00865EEE" w:rsidRDefault="00865EEE" w:rsidP="00865EEE">
      <w:pPr>
        <w:rPr>
          <w:color w:val="000000" w:themeColor="text1"/>
          <w:sz w:val="22"/>
          <w:szCs w:val="22"/>
        </w:rPr>
      </w:pPr>
      <w:r w:rsidRPr="00865EEE">
        <w:rPr>
          <w:color w:val="000000" w:themeColor="text1"/>
          <w:sz w:val="22"/>
          <w:szCs w:val="22"/>
        </w:rPr>
        <w:t>You don't manually allocate stack or TLS for threads. The OS does it automatically when you call </w:t>
      </w:r>
      <w:proofErr w:type="spellStart"/>
      <w:proofErr w:type="gramStart"/>
      <w:r w:rsidRPr="00865EEE">
        <w:rPr>
          <w:color w:val="000000" w:themeColor="text1"/>
          <w:sz w:val="22"/>
          <w:szCs w:val="22"/>
        </w:rPr>
        <w:t>threading.Thread</w:t>
      </w:r>
      <w:proofErr w:type="spellEnd"/>
      <w:proofErr w:type="gramEnd"/>
      <w:r w:rsidRPr="00865EEE">
        <w:rPr>
          <w:color w:val="000000" w:themeColor="text1"/>
          <w:sz w:val="22"/>
          <w:szCs w:val="22"/>
        </w:rPr>
        <w:t>() or similar.</w:t>
      </w:r>
    </w:p>
    <w:p w14:paraId="425BDE1E" w14:textId="3FD03306" w:rsidR="00865EEE" w:rsidRDefault="00865EEE" w:rsidP="00865EEE">
      <w:pPr>
        <w:rPr>
          <w:color w:val="000000" w:themeColor="text1"/>
          <w:sz w:val="22"/>
          <w:szCs w:val="22"/>
        </w:rPr>
      </w:pPr>
      <w:r w:rsidRPr="00865EEE">
        <w:rPr>
          <w:color w:val="000000" w:themeColor="text1"/>
          <w:sz w:val="22"/>
          <w:szCs w:val="22"/>
        </w:rPr>
        <w:t>The OS loads the starting instructions into the thread's "mental workspace" so it knows where to begin executing</w:t>
      </w:r>
    </w:p>
    <w:p w14:paraId="08979593" w14:textId="66590DBB" w:rsidR="00865EEE" w:rsidRDefault="00865EEE" w:rsidP="00865EEE">
      <w:pPr>
        <w:rPr>
          <w:color w:val="000000" w:themeColor="text1"/>
          <w:sz w:val="22"/>
          <w:szCs w:val="22"/>
        </w:rPr>
      </w:pPr>
      <w:r w:rsidRPr="00865EEE">
        <w:rPr>
          <w:color w:val="000000" w:themeColor="text1"/>
          <w:sz w:val="22"/>
          <w:szCs w:val="22"/>
        </w:rPr>
        <w:t>The OS gives the thread a "map" showing which memory areas are shared with other threads in the same process.</w:t>
      </w:r>
    </w:p>
    <w:p w14:paraId="01BDD48E" w14:textId="24182577" w:rsidR="00865EEE" w:rsidRDefault="00865EEE" w:rsidP="00865EEE">
      <w:pPr>
        <w:rPr>
          <w:color w:val="000000" w:themeColor="text1"/>
          <w:sz w:val="22"/>
          <w:szCs w:val="22"/>
        </w:rPr>
      </w:pPr>
      <w:r>
        <w:rPr>
          <w:color w:val="000000" w:themeColor="text1"/>
          <w:sz w:val="22"/>
          <w:szCs w:val="22"/>
        </w:rPr>
        <w:t>And the OS adds the thread to the scheduler</w:t>
      </w:r>
    </w:p>
    <w:p w14:paraId="45674763" w14:textId="77777777" w:rsidR="00865EEE" w:rsidRDefault="00865EEE" w:rsidP="00865EEE">
      <w:pPr>
        <w:rPr>
          <w:color w:val="000000" w:themeColor="text1"/>
          <w:sz w:val="22"/>
          <w:szCs w:val="22"/>
        </w:rPr>
      </w:pPr>
    </w:p>
    <w:p w14:paraId="273FD492" w14:textId="5DE3B014" w:rsidR="00DA4C27" w:rsidRDefault="00DA4C27" w:rsidP="00DA4C27">
      <w:pPr>
        <w:rPr>
          <w:b/>
          <w:bCs/>
          <w:color w:val="000000" w:themeColor="text1"/>
          <w:u w:val="single"/>
        </w:rPr>
      </w:pPr>
      <w:r w:rsidRPr="00DA4C27">
        <w:rPr>
          <w:b/>
          <w:bCs/>
          <w:color w:val="000000" w:themeColor="text1"/>
          <w:u w:val="single"/>
        </w:rPr>
        <w:t>Thread Termination</w:t>
      </w:r>
      <w:r w:rsidRPr="00DA4C27">
        <w:rPr>
          <w:b/>
          <w:bCs/>
          <w:color w:val="000000" w:themeColor="text1"/>
          <w:u w:val="single"/>
        </w:rPr>
        <w:t>:</w:t>
      </w:r>
    </w:p>
    <w:p w14:paraId="07CCDBE9" w14:textId="6D5E7EBC" w:rsidR="00DA4C27" w:rsidRDefault="00DA4C27" w:rsidP="00DA4C27">
      <w:pPr>
        <w:rPr>
          <w:color w:val="000000" w:themeColor="text1"/>
          <w:sz w:val="22"/>
          <w:szCs w:val="22"/>
        </w:rPr>
      </w:pPr>
      <w:r>
        <w:rPr>
          <w:color w:val="000000" w:themeColor="text1"/>
          <w:sz w:val="22"/>
          <w:szCs w:val="22"/>
        </w:rPr>
        <w:t>A thread can finish and terminate normally or raise and exception and stop</w:t>
      </w:r>
    </w:p>
    <w:p w14:paraId="362234DF" w14:textId="614A4F94" w:rsidR="00DA4C27" w:rsidRDefault="00DA4C27" w:rsidP="00DA4C27">
      <w:pPr>
        <w:rPr>
          <w:color w:val="000000" w:themeColor="text1"/>
          <w:sz w:val="22"/>
          <w:szCs w:val="22"/>
        </w:rPr>
      </w:pPr>
      <w:r>
        <w:rPr>
          <w:color w:val="000000" w:themeColor="text1"/>
          <w:sz w:val="22"/>
          <w:szCs w:val="22"/>
        </w:rPr>
        <w:lastRenderedPageBreak/>
        <w:t xml:space="preserve">When </w:t>
      </w:r>
      <w:proofErr w:type="gramStart"/>
      <w:r>
        <w:rPr>
          <w:color w:val="000000" w:themeColor="text1"/>
          <w:sz w:val="22"/>
          <w:szCs w:val="22"/>
        </w:rPr>
        <w:t>its</w:t>
      </w:r>
      <w:proofErr w:type="gramEnd"/>
      <w:r>
        <w:rPr>
          <w:color w:val="000000" w:themeColor="text1"/>
          <w:sz w:val="22"/>
          <w:szCs w:val="22"/>
        </w:rPr>
        <w:t xml:space="preserve"> terminated the thread stack and Thread local storage are cleaned, the state is updated in the TCB</w:t>
      </w:r>
    </w:p>
    <w:p w14:paraId="5A5C0070" w14:textId="0A92B182" w:rsidR="00DA4C27" w:rsidRDefault="008F7A8A" w:rsidP="008F7A8A">
      <w:pPr>
        <w:rPr>
          <w:color w:val="000000" w:themeColor="text1"/>
          <w:sz w:val="22"/>
          <w:szCs w:val="22"/>
        </w:rPr>
      </w:pPr>
      <w:r w:rsidRPr="008F7A8A">
        <w:rPr>
          <w:color w:val="000000" w:themeColor="text1"/>
          <w:sz w:val="22"/>
          <w:szCs w:val="22"/>
        </w:rPr>
        <w:t xml:space="preserve">when the thread finishes either with an exception or normally the OS should send the return value and wake the </w:t>
      </w:r>
      <w:proofErr w:type="gramStart"/>
      <w:r w:rsidRPr="008F7A8A">
        <w:rPr>
          <w:color w:val="000000" w:themeColor="text1"/>
          <w:sz w:val="22"/>
          <w:szCs w:val="22"/>
        </w:rPr>
        <w:t>waiting(</w:t>
      </w:r>
      <w:proofErr w:type="gramEnd"/>
      <w:r w:rsidRPr="008F7A8A">
        <w:rPr>
          <w:color w:val="000000" w:themeColor="text1"/>
          <w:sz w:val="22"/>
          <w:szCs w:val="22"/>
        </w:rPr>
        <w:t>) threads for this terminated thread</w:t>
      </w:r>
    </w:p>
    <w:p w14:paraId="310BB55E" w14:textId="23B81D8F" w:rsidR="008F7A8A" w:rsidRDefault="008F7A8A" w:rsidP="008F7A8A">
      <w:pPr>
        <w:rPr>
          <w:color w:val="000000" w:themeColor="text1"/>
          <w:sz w:val="22"/>
          <w:szCs w:val="22"/>
        </w:rPr>
      </w:pPr>
      <w:r>
        <w:rPr>
          <w:color w:val="000000" w:themeColor="text1"/>
          <w:sz w:val="22"/>
          <w:szCs w:val="22"/>
        </w:rPr>
        <w:t xml:space="preserve">last 2 steps </w:t>
      </w:r>
      <w:proofErr w:type="gramStart"/>
      <w:r>
        <w:rPr>
          <w:color w:val="000000" w:themeColor="text1"/>
          <w:sz w:val="22"/>
          <w:szCs w:val="22"/>
        </w:rPr>
        <w:t>is</w:t>
      </w:r>
      <w:proofErr w:type="gramEnd"/>
      <w:r>
        <w:rPr>
          <w:color w:val="000000" w:themeColor="text1"/>
          <w:sz w:val="22"/>
          <w:szCs w:val="22"/>
        </w:rPr>
        <w:t xml:space="preserve"> to delete it from the scheduling queue then delete it from the TCB</w:t>
      </w:r>
    </w:p>
    <w:p w14:paraId="28AACC5C" w14:textId="77777777" w:rsidR="008F7A8A" w:rsidRPr="00C07FA6" w:rsidRDefault="008F7A8A" w:rsidP="008F7A8A">
      <w:pPr>
        <w:rPr>
          <w:b/>
          <w:bCs/>
          <w:color w:val="000000" w:themeColor="text1"/>
          <w:sz w:val="22"/>
          <w:szCs w:val="22"/>
        </w:rPr>
      </w:pPr>
    </w:p>
    <w:p w14:paraId="1F2E473C" w14:textId="1B951093" w:rsidR="008F7A8A" w:rsidRDefault="00C07FA6" w:rsidP="00C07FA6">
      <w:pPr>
        <w:rPr>
          <w:color w:val="000000" w:themeColor="text1"/>
          <w:sz w:val="22"/>
          <w:szCs w:val="22"/>
        </w:rPr>
      </w:pPr>
      <w:r w:rsidRPr="00C07FA6">
        <w:rPr>
          <w:b/>
          <w:bCs/>
          <w:color w:val="000000" w:themeColor="text1"/>
          <w:sz w:val="22"/>
          <w:szCs w:val="22"/>
        </w:rPr>
        <w:t xml:space="preserve">When to Use </w:t>
      </w:r>
      <w:proofErr w:type="gramStart"/>
      <w:r w:rsidRPr="00C07FA6">
        <w:rPr>
          <w:b/>
          <w:bCs/>
          <w:color w:val="000000" w:themeColor="text1"/>
          <w:sz w:val="22"/>
          <w:szCs w:val="22"/>
        </w:rPr>
        <w:t>Threads?</w:t>
      </w:r>
      <w:r w:rsidRPr="00C07FA6">
        <w:rPr>
          <w:b/>
          <w:bCs/>
          <w:color w:val="000000" w:themeColor="text1"/>
          <w:sz w:val="22"/>
          <w:szCs w:val="22"/>
        </w:rPr>
        <w:t>:</w:t>
      </w:r>
      <w:proofErr w:type="gramEnd"/>
      <w:r>
        <w:rPr>
          <w:b/>
          <w:bCs/>
          <w:color w:val="000000" w:themeColor="text1"/>
          <w:sz w:val="22"/>
          <w:szCs w:val="22"/>
        </w:rPr>
        <w:t xml:space="preserve"> </w:t>
      </w:r>
    </w:p>
    <w:p w14:paraId="54885E75" w14:textId="77777777" w:rsidR="00C07FA6" w:rsidRDefault="00C07FA6" w:rsidP="00C07FA6">
      <w:pPr>
        <w:rPr>
          <w:color w:val="000000" w:themeColor="text1"/>
          <w:sz w:val="22"/>
          <w:szCs w:val="22"/>
        </w:rPr>
      </w:pPr>
      <w:r w:rsidRPr="00C07FA6">
        <w:rPr>
          <w:color w:val="000000" w:themeColor="text1"/>
          <w:sz w:val="22"/>
          <w:szCs w:val="22"/>
        </w:rPr>
        <w:t>When we need frequent access to shared resources, like global variables</w:t>
      </w:r>
    </w:p>
    <w:p w14:paraId="44A05BA2" w14:textId="25CA14B0" w:rsidR="00C07FA6" w:rsidRDefault="00C07FA6" w:rsidP="00C07FA6">
      <w:pPr>
        <w:rPr>
          <w:color w:val="000000" w:themeColor="text1"/>
          <w:sz w:val="22"/>
          <w:szCs w:val="22"/>
        </w:rPr>
      </w:pPr>
      <w:r w:rsidRPr="00C07FA6">
        <w:rPr>
          <w:color w:val="000000" w:themeColor="text1"/>
          <w:sz w:val="22"/>
          <w:szCs w:val="22"/>
        </w:rPr>
        <w:t>For relatively short-lived concurrent tasks (benefit: fast creation and termination)</w:t>
      </w:r>
    </w:p>
    <w:p w14:paraId="255B52D3" w14:textId="12F29916" w:rsidR="00C07FA6" w:rsidRDefault="00C07FA6" w:rsidP="00C07FA6">
      <w:pPr>
        <w:rPr>
          <w:color w:val="000000" w:themeColor="text1"/>
          <w:sz w:val="22"/>
          <w:szCs w:val="22"/>
        </w:rPr>
      </w:pPr>
      <w:r>
        <w:rPr>
          <w:color w:val="000000" w:themeColor="text1"/>
          <w:sz w:val="22"/>
          <w:szCs w:val="22"/>
        </w:rPr>
        <w:t xml:space="preserve">For input/output heavy tasks; </w:t>
      </w:r>
      <w:r w:rsidRPr="00C07FA6">
        <w:rPr>
          <w:color w:val="000000" w:themeColor="text1"/>
          <w:sz w:val="22"/>
          <w:szCs w:val="22"/>
        </w:rPr>
        <w:t>are operations that spend most of their time waiting for external things (network, disk, database) rather than doing calculations.</w:t>
      </w:r>
    </w:p>
    <w:p w14:paraId="65EDB9E9" w14:textId="77777777" w:rsidR="00C07FA6" w:rsidRDefault="00C07FA6" w:rsidP="00C07FA6">
      <w:pPr>
        <w:rPr>
          <w:color w:val="000000" w:themeColor="text1"/>
          <w:sz w:val="22"/>
          <w:szCs w:val="22"/>
        </w:rPr>
      </w:pPr>
    </w:p>
    <w:p w14:paraId="26116D17" w14:textId="15CA6DFB" w:rsidR="00C07FA6" w:rsidRDefault="00C07FA6" w:rsidP="00C07FA6">
      <w:pPr>
        <w:rPr>
          <w:b/>
          <w:bCs/>
          <w:color w:val="000000" w:themeColor="text1"/>
          <w:u w:val="single"/>
        </w:rPr>
      </w:pPr>
      <w:r w:rsidRPr="00C07FA6">
        <w:rPr>
          <w:b/>
          <w:bCs/>
          <w:color w:val="000000" w:themeColor="text1"/>
          <w:u w:val="single"/>
        </w:rPr>
        <w:t>Threads in Python:</w:t>
      </w:r>
    </w:p>
    <w:p w14:paraId="70349B88" w14:textId="2FB81995" w:rsidR="00C07FA6" w:rsidRDefault="006674D2" w:rsidP="00C07FA6">
      <w:pPr>
        <w:rPr>
          <w:color w:val="000000" w:themeColor="text1"/>
          <w:sz w:val="22"/>
          <w:szCs w:val="22"/>
        </w:rPr>
      </w:pPr>
      <w:r>
        <w:rPr>
          <w:color w:val="000000" w:themeColor="text1"/>
          <w:sz w:val="22"/>
          <w:szCs w:val="22"/>
        </w:rPr>
        <w:t>Threads in python are not as light weight and as fast as they behave in operating systems since each process only gets one interpreter which means all the processes have a core to run on so threads in python don’t support parallelism but rather concurrency</w:t>
      </w:r>
    </w:p>
    <w:p w14:paraId="11E6C3EC" w14:textId="3C438284" w:rsidR="006674D2" w:rsidRDefault="006674D2" w:rsidP="00C07FA6">
      <w:pPr>
        <w:rPr>
          <w:color w:val="000000" w:themeColor="text1"/>
          <w:sz w:val="22"/>
          <w:szCs w:val="22"/>
        </w:rPr>
      </w:pPr>
      <w:r>
        <w:rPr>
          <w:color w:val="000000" w:themeColor="text1"/>
          <w:sz w:val="22"/>
          <w:szCs w:val="22"/>
        </w:rPr>
        <w:t xml:space="preserve">For threading in </w:t>
      </w:r>
      <w:proofErr w:type="gramStart"/>
      <w:r>
        <w:rPr>
          <w:color w:val="000000" w:themeColor="text1"/>
          <w:sz w:val="22"/>
          <w:szCs w:val="22"/>
        </w:rPr>
        <w:t>python</w:t>
      </w:r>
      <w:proofErr w:type="gramEnd"/>
      <w:r>
        <w:rPr>
          <w:color w:val="000000" w:themeColor="text1"/>
          <w:sz w:val="22"/>
          <w:szCs w:val="22"/>
        </w:rPr>
        <w:t xml:space="preserve"> we use the library threading instead of multi-threading</w:t>
      </w:r>
    </w:p>
    <w:p w14:paraId="73DB4CEF" w14:textId="77777777" w:rsidR="006674D2" w:rsidRDefault="006674D2" w:rsidP="00C07FA6">
      <w:pPr>
        <w:rPr>
          <w:color w:val="000000" w:themeColor="text1"/>
          <w:sz w:val="22"/>
          <w:szCs w:val="22"/>
        </w:rPr>
      </w:pPr>
    </w:p>
    <w:p w14:paraId="49C1DDD4" w14:textId="1F297579" w:rsidR="006674D2" w:rsidRDefault="006674D2" w:rsidP="00C07FA6">
      <w:pPr>
        <w:rPr>
          <w:color w:val="000000" w:themeColor="text1"/>
          <w:sz w:val="22"/>
          <w:szCs w:val="22"/>
        </w:rPr>
      </w:pPr>
      <w:r>
        <w:rPr>
          <w:color w:val="000000" w:themeColor="text1"/>
          <w:sz w:val="22"/>
          <w:szCs w:val="22"/>
        </w:rPr>
        <w:t xml:space="preserve">In </w:t>
      </w:r>
      <w:proofErr w:type="spellStart"/>
      <w:r>
        <w:rPr>
          <w:color w:val="000000" w:themeColor="text1"/>
          <w:sz w:val="22"/>
          <w:szCs w:val="22"/>
        </w:rPr>
        <w:t>cpython</w:t>
      </w:r>
      <w:proofErr w:type="spellEnd"/>
      <w:r>
        <w:rPr>
          <w:color w:val="000000" w:themeColor="text1"/>
          <w:sz w:val="22"/>
          <w:szCs w:val="22"/>
        </w:rPr>
        <w:t xml:space="preserve"> the interpreter is not thread safe we have a problem with running multiple threads at the same time which causes inconsistency so we have a global interpreter lock which is the equivalent of having a semaphore of one</w:t>
      </w:r>
    </w:p>
    <w:p w14:paraId="6AF3875C" w14:textId="4A334DAB" w:rsidR="006674D2" w:rsidRPr="00C07FA6" w:rsidRDefault="006674D2" w:rsidP="00C07FA6">
      <w:pPr>
        <w:rPr>
          <w:color w:val="000000" w:themeColor="text1"/>
          <w:sz w:val="22"/>
          <w:szCs w:val="22"/>
        </w:rPr>
      </w:pPr>
      <w:r>
        <w:rPr>
          <w:color w:val="000000" w:themeColor="text1"/>
          <w:sz w:val="22"/>
          <w:szCs w:val="22"/>
        </w:rPr>
        <w:t xml:space="preserve">As a </w:t>
      </w:r>
      <w:proofErr w:type="gramStart"/>
      <w:r>
        <w:rPr>
          <w:color w:val="000000" w:themeColor="text1"/>
          <w:sz w:val="22"/>
          <w:szCs w:val="22"/>
        </w:rPr>
        <w:t>result</w:t>
      </w:r>
      <w:proofErr w:type="gramEnd"/>
      <w:r>
        <w:rPr>
          <w:color w:val="000000" w:themeColor="text1"/>
          <w:sz w:val="22"/>
          <w:szCs w:val="22"/>
        </w:rPr>
        <w:t xml:space="preserve"> we get the concurrency but no parallelism,</w:t>
      </w:r>
    </w:p>
    <w:p w14:paraId="17ECC10F" w14:textId="29618EF1" w:rsidR="00C07FA6" w:rsidRDefault="006674D2" w:rsidP="00C07FA6">
      <w:pPr>
        <w:rPr>
          <w:color w:val="000000" w:themeColor="text1"/>
          <w:sz w:val="22"/>
          <w:szCs w:val="22"/>
        </w:rPr>
      </w:pPr>
      <w:r>
        <w:rPr>
          <w:color w:val="000000" w:themeColor="text1"/>
          <w:sz w:val="22"/>
          <w:szCs w:val="22"/>
        </w:rPr>
        <w:t>The GIL or global interpreter lock is activated by default but we can manually deactivate it.</w:t>
      </w:r>
    </w:p>
    <w:p w14:paraId="3188DA58" w14:textId="6CE5AE98" w:rsidR="006674D2" w:rsidRDefault="006674D2" w:rsidP="00C07FA6">
      <w:pPr>
        <w:rPr>
          <w:color w:val="000000" w:themeColor="text1"/>
          <w:sz w:val="22"/>
          <w:szCs w:val="22"/>
        </w:rPr>
      </w:pPr>
      <w:r>
        <w:rPr>
          <w:color w:val="000000" w:themeColor="text1"/>
          <w:sz w:val="22"/>
          <w:szCs w:val="22"/>
        </w:rPr>
        <w:t>If we need to use parallelism we should use processes instead of threads.</w:t>
      </w:r>
    </w:p>
    <w:p w14:paraId="25CBDF86" w14:textId="77777777" w:rsidR="006674D2" w:rsidRDefault="006674D2" w:rsidP="00C07FA6">
      <w:pPr>
        <w:rPr>
          <w:color w:val="000000" w:themeColor="text1"/>
          <w:sz w:val="22"/>
          <w:szCs w:val="22"/>
        </w:rPr>
      </w:pPr>
    </w:p>
    <w:p w14:paraId="691244A7" w14:textId="07E85DF9" w:rsidR="006674D2" w:rsidRDefault="006674D2" w:rsidP="006674D2">
      <w:pPr>
        <w:rPr>
          <w:b/>
          <w:bCs/>
          <w:color w:val="000000" w:themeColor="text1"/>
          <w:u w:val="single"/>
        </w:rPr>
      </w:pPr>
      <w:r w:rsidRPr="006674D2">
        <w:rPr>
          <w:b/>
          <w:bCs/>
          <w:color w:val="000000" w:themeColor="text1"/>
          <w:u w:val="single"/>
        </w:rPr>
        <w:t>Alternative Python Interpreter</w:t>
      </w:r>
      <w:r w:rsidRPr="006674D2">
        <w:rPr>
          <w:b/>
          <w:bCs/>
          <w:color w:val="000000" w:themeColor="text1"/>
          <w:u w:val="single"/>
        </w:rPr>
        <w:t>:</w:t>
      </w:r>
    </w:p>
    <w:p w14:paraId="7B7EE561" w14:textId="77E8FD8B" w:rsidR="006674D2" w:rsidRDefault="006674D2" w:rsidP="006674D2">
      <w:pPr>
        <w:rPr>
          <w:color w:val="000000" w:themeColor="text1"/>
          <w:sz w:val="22"/>
          <w:szCs w:val="22"/>
        </w:rPr>
      </w:pPr>
      <w:r>
        <w:rPr>
          <w:color w:val="000000" w:themeColor="text1"/>
          <w:sz w:val="22"/>
          <w:szCs w:val="22"/>
        </w:rPr>
        <w:t xml:space="preserve">We have </w:t>
      </w:r>
      <w:proofErr w:type="spellStart"/>
      <w:r>
        <w:rPr>
          <w:color w:val="000000" w:themeColor="text1"/>
          <w:sz w:val="22"/>
          <w:szCs w:val="22"/>
        </w:rPr>
        <w:t>pypy</w:t>
      </w:r>
      <w:proofErr w:type="spellEnd"/>
      <w:r>
        <w:rPr>
          <w:color w:val="000000" w:themeColor="text1"/>
          <w:sz w:val="22"/>
          <w:szCs w:val="22"/>
        </w:rPr>
        <w:t xml:space="preserve"> another interpreter for python that does not use GLI and support thread parallelism and other interprets however these interprets are not compatible with some popular libraries like NumPy</w:t>
      </w:r>
    </w:p>
    <w:p w14:paraId="64D2AE1B" w14:textId="40643F87" w:rsidR="006674D2" w:rsidRDefault="006674D2" w:rsidP="006674D2">
      <w:pPr>
        <w:rPr>
          <w:color w:val="000000" w:themeColor="text1"/>
          <w:sz w:val="22"/>
          <w:szCs w:val="22"/>
        </w:rPr>
      </w:pPr>
      <w:r>
        <w:rPr>
          <w:color w:val="000000" w:themeColor="text1"/>
          <w:sz w:val="22"/>
          <w:szCs w:val="22"/>
        </w:rPr>
        <w:t>A friendly reminder that python is a very slow language.</w:t>
      </w:r>
    </w:p>
    <w:p w14:paraId="72B69B83" w14:textId="725B5570" w:rsidR="006674D2" w:rsidRPr="006674D2" w:rsidRDefault="006674D2" w:rsidP="006674D2">
      <w:pPr>
        <w:rPr>
          <w:b/>
          <w:bCs/>
          <w:color w:val="000000" w:themeColor="text1"/>
          <w:u w:val="single"/>
        </w:rPr>
      </w:pPr>
      <w:r w:rsidRPr="006674D2">
        <w:rPr>
          <w:b/>
          <w:bCs/>
          <w:color w:val="000000" w:themeColor="text1"/>
          <w:u w:val="single"/>
        </w:rPr>
        <w:lastRenderedPageBreak/>
        <w:t>When to Use Threads in Python</w:t>
      </w:r>
      <w:r w:rsidRPr="006674D2">
        <w:rPr>
          <w:b/>
          <w:bCs/>
          <w:color w:val="000000" w:themeColor="text1"/>
          <w:u w:val="single"/>
        </w:rPr>
        <w:t>:</w:t>
      </w:r>
    </w:p>
    <w:p w14:paraId="784CDF4B" w14:textId="68C52242" w:rsidR="006674D2" w:rsidRDefault="006674D2" w:rsidP="006674D2">
      <w:pPr>
        <w:rPr>
          <w:color w:val="000000" w:themeColor="text1"/>
          <w:sz w:val="22"/>
          <w:szCs w:val="22"/>
        </w:rPr>
      </w:pPr>
      <w:r>
        <w:rPr>
          <w:color w:val="000000" w:themeColor="text1"/>
          <w:sz w:val="22"/>
          <w:szCs w:val="22"/>
        </w:rPr>
        <w:t xml:space="preserve">When using threads in python our program does not run faster, </w:t>
      </w:r>
      <w:r w:rsidR="00B30920">
        <w:rPr>
          <w:color w:val="000000" w:themeColor="text1"/>
          <w:sz w:val="22"/>
          <w:szCs w:val="22"/>
        </w:rPr>
        <w:t xml:space="preserve">especially </w:t>
      </w:r>
      <w:proofErr w:type="spellStart"/>
      <w:r w:rsidR="00B30920">
        <w:rPr>
          <w:color w:val="000000" w:themeColor="text1"/>
          <w:sz w:val="22"/>
          <w:szCs w:val="22"/>
        </w:rPr>
        <w:t>cpu</w:t>
      </w:r>
      <w:proofErr w:type="spellEnd"/>
      <w:r w:rsidR="00B30920">
        <w:rPr>
          <w:color w:val="000000" w:themeColor="text1"/>
          <w:sz w:val="22"/>
          <w:szCs w:val="22"/>
        </w:rPr>
        <w:t xml:space="preserve"> bound threads like calculations.</w:t>
      </w:r>
    </w:p>
    <w:p w14:paraId="184ADE8D" w14:textId="4B6148AB" w:rsidR="00B30920" w:rsidRDefault="00B30920" w:rsidP="00B30920">
      <w:pPr>
        <w:rPr>
          <w:color w:val="000000" w:themeColor="text1"/>
          <w:sz w:val="22"/>
          <w:szCs w:val="22"/>
        </w:rPr>
      </w:pPr>
      <w:r>
        <w:rPr>
          <w:color w:val="000000" w:themeColor="text1"/>
          <w:sz w:val="22"/>
          <w:szCs w:val="22"/>
        </w:rPr>
        <w:t xml:space="preserve">When to use threading, when we use </w:t>
      </w:r>
      <w:proofErr w:type="spellStart"/>
      <w:r>
        <w:rPr>
          <w:color w:val="000000" w:themeColor="text1"/>
          <w:sz w:val="22"/>
          <w:szCs w:val="22"/>
        </w:rPr>
        <w:t>i</w:t>
      </w:r>
      <w:proofErr w:type="spellEnd"/>
      <w:r>
        <w:rPr>
          <w:color w:val="000000" w:themeColor="text1"/>
          <w:sz w:val="22"/>
          <w:szCs w:val="22"/>
        </w:rPr>
        <w:t>/o waiting services, like waiting for the database or for the backend response</w:t>
      </w:r>
    </w:p>
    <w:p w14:paraId="683AE592" w14:textId="77777777" w:rsidR="00B30920" w:rsidRDefault="00B30920" w:rsidP="00B30920">
      <w:pPr>
        <w:rPr>
          <w:color w:val="000000" w:themeColor="text1"/>
          <w:sz w:val="22"/>
          <w:szCs w:val="22"/>
        </w:rPr>
      </w:pPr>
    </w:p>
    <w:p w14:paraId="4E433F8B" w14:textId="1566E936" w:rsidR="00B30920" w:rsidRDefault="00B30920" w:rsidP="00B30920">
      <w:pPr>
        <w:rPr>
          <w:b/>
          <w:bCs/>
          <w:color w:val="000000" w:themeColor="text1"/>
          <w:sz w:val="22"/>
          <w:szCs w:val="22"/>
        </w:rPr>
      </w:pPr>
      <w:r w:rsidRPr="00B30920">
        <w:rPr>
          <w:b/>
          <w:bCs/>
          <w:color w:val="000000" w:themeColor="text1"/>
          <w:sz w:val="22"/>
          <w:szCs w:val="22"/>
        </w:rPr>
        <w:t>Threads in different programming languages:</w:t>
      </w:r>
    </w:p>
    <w:p w14:paraId="27838F87" w14:textId="7B6C6D54" w:rsidR="00B30920" w:rsidRDefault="00B30920" w:rsidP="00B30920">
      <w:pPr>
        <w:rPr>
          <w:color w:val="000000" w:themeColor="text1"/>
          <w:sz w:val="22"/>
          <w:szCs w:val="22"/>
        </w:rPr>
      </w:pPr>
      <w:r>
        <w:rPr>
          <w:color w:val="000000" w:themeColor="text1"/>
          <w:sz w:val="22"/>
          <w:szCs w:val="22"/>
        </w:rPr>
        <w:t>C/C++ gives us full access to the threads and memory</w:t>
      </w:r>
    </w:p>
    <w:p w14:paraId="06D6DD15" w14:textId="0FE5D753" w:rsidR="00B30920" w:rsidRDefault="00B30920" w:rsidP="00B30920">
      <w:pPr>
        <w:rPr>
          <w:color w:val="000000" w:themeColor="text1"/>
          <w:sz w:val="22"/>
          <w:szCs w:val="22"/>
        </w:rPr>
      </w:pPr>
      <w:r>
        <w:rPr>
          <w:color w:val="000000" w:themeColor="text1"/>
          <w:sz w:val="22"/>
          <w:szCs w:val="22"/>
        </w:rPr>
        <w:t>Java and C# give us high abstraction level function to help us synchronize threads</w:t>
      </w:r>
    </w:p>
    <w:p w14:paraId="45EDF287" w14:textId="3E68CE78" w:rsidR="00B30920" w:rsidRDefault="00B30920" w:rsidP="00B30920">
      <w:pPr>
        <w:rPr>
          <w:color w:val="000000" w:themeColor="text1"/>
          <w:sz w:val="22"/>
          <w:szCs w:val="22"/>
        </w:rPr>
      </w:pPr>
      <w:r w:rsidRPr="00B30920">
        <w:rPr>
          <w:color w:val="000000" w:themeColor="text1"/>
          <w:sz w:val="22"/>
          <w:szCs w:val="22"/>
        </w:rPr>
        <w:t>Go supports concurrency by design with lightweight and safe goroutines</w:t>
      </w:r>
    </w:p>
    <w:p w14:paraId="0C7A9C8E" w14:textId="21C34013" w:rsidR="00B30920" w:rsidRDefault="00B30920" w:rsidP="00B30920">
      <w:pPr>
        <w:rPr>
          <w:color w:val="000000" w:themeColor="text1"/>
          <w:sz w:val="22"/>
          <w:szCs w:val="22"/>
        </w:rPr>
      </w:pPr>
      <w:r>
        <w:rPr>
          <w:color w:val="000000" w:themeColor="text1"/>
          <w:sz w:val="22"/>
          <w:szCs w:val="22"/>
        </w:rPr>
        <w:t>Rust supports safe multi-threading by checking the code during compile time for race conditions and memory leaks which makes the compiler heavy and makes it harder to run the code</w:t>
      </w:r>
    </w:p>
    <w:p w14:paraId="2B4F4649" w14:textId="77777777" w:rsidR="00B30920" w:rsidRDefault="00B30920" w:rsidP="00B30920">
      <w:pPr>
        <w:rPr>
          <w:color w:val="000000" w:themeColor="text1"/>
          <w:sz w:val="22"/>
          <w:szCs w:val="22"/>
        </w:rPr>
      </w:pPr>
    </w:p>
    <w:p w14:paraId="3A56CDBC" w14:textId="623EFF20" w:rsidR="00B30920" w:rsidRDefault="00B30920" w:rsidP="00B30920">
      <w:pPr>
        <w:rPr>
          <w:color w:val="000000" w:themeColor="text1"/>
          <w:sz w:val="22"/>
          <w:szCs w:val="22"/>
        </w:rPr>
      </w:pPr>
      <w:r>
        <w:rPr>
          <w:color w:val="000000" w:themeColor="text1"/>
          <w:sz w:val="22"/>
          <w:szCs w:val="22"/>
        </w:rPr>
        <w:t xml:space="preserve">Starting a Thread: </w:t>
      </w:r>
      <w:proofErr w:type="spellStart"/>
      <w:proofErr w:type="gramStart"/>
      <w:r>
        <w:rPr>
          <w:color w:val="000000" w:themeColor="text1"/>
          <w:sz w:val="22"/>
          <w:szCs w:val="22"/>
        </w:rPr>
        <w:t>threading.thread</w:t>
      </w:r>
      <w:proofErr w:type="spellEnd"/>
      <w:proofErr w:type="gramEnd"/>
      <w:r>
        <w:rPr>
          <w:color w:val="000000" w:themeColor="text1"/>
          <w:sz w:val="22"/>
          <w:szCs w:val="22"/>
        </w:rPr>
        <w:t>(</w:t>
      </w:r>
      <w:proofErr w:type="spellStart"/>
      <w:r>
        <w:rPr>
          <w:color w:val="000000" w:themeColor="text1"/>
          <w:sz w:val="22"/>
          <w:szCs w:val="22"/>
        </w:rPr>
        <w:t>function_name</w:t>
      </w:r>
      <w:proofErr w:type="spellEnd"/>
      <w:r>
        <w:rPr>
          <w:color w:val="000000" w:themeColor="text1"/>
          <w:sz w:val="22"/>
          <w:szCs w:val="22"/>
        </w:rPr>
        <w:t xml:space="preserve">, </w:t>
      </w:r>
      <w:proofErr w:type="spellStart"/>
      <w:r>
        <w:rPr>
          <w:color w:val="000000" w:themeColor="text1"/>
          <w:sz w:val="22"/>
          <w:szCs w:val="22"/>
        </w:rPr>
        <w:t>args</w:t>
      </w:r>
      <w:proofErr w:type="spellEnd"/>
      <w:r>
        <w:rPr>
          <w:color w:val="000000" w:themeColor="text1"/>
          <w:sz w:val="22"/>
          <w:szCs w:val="22"/>
        </w:rPr>
        <w:t>)</w:t>
      </w:r>
    </w:p>
    <w:p w14:paraId="77D296F9" w14:textId="44D62EA7" w:rsidR="00B30920" w:rsidRDefault="00B30920" w:rsidP="00B30920">
      <w:pPr>
        <w:rPr>
          <w:color w:val="000000" w:themeColor="text1"/>
          <w:sz w:val="22"/>
          <w:szCs w:val="22"/>
        </w:rPr>
      </w:pPr>
      <w:r>
        <w:rPr>
          <w:color w:val="000000" w:themeColor="text1"/>
          <w:sz w:val="22"/>
          <w:szCs w:val="22"/>
        </w:rPr>
        <w:t xml:space="preserve">To start it </w:t>
      </w:r>
      <w:proofErr w:type="spellStart"/>
      <w:proofErr w:type="gramStart"/>
      <w:r>
        <w:rPr>
          <w:color w:val="000000" w:themeColor="text1"/>
          <w:sz w:val="22"/>
          <w:szCs w:val="22"/>
        </w:rPr>
        <w:t>t.start</w:t>
      </w:r>
      <w:proofErr w:type="spellEnd"/>
      <w:proofErr w:type="gramEnd"/>
      <w:r>
        <w:rPr>
          <w:color w:val="000000" w:themeColor="text1"/>
          <w:sz w:val="22"/>
          <w:szCs w:val="22"/>
        </w:rPr>
        <w:t>(</w:t>
      </w:r>
      <w:proofErr w:type="gramStart"/>
      <w:r>
        <w:rPr>
          <w:color w:val="000000" w:themeColor="text1"/>
          <w:sz w:val="22"/>
          <w:szCs w:val="22"/>
        </w:rPr>
        <w:t>) ,</w:t>
      </w:r>
      <w:proofErr w:type="gramEnd"/>
      <w:r>
        <w:rPr>
          <w:color w:val="000000" w:themeColor="text1"/>
          <w:sz w:val="22"/>
          <w:szCs w:val="22"/>
        </w:rPr>
        <w:t xml:space="preserve"> </w:t>
      </w:r>
      <w:proofErr w:type="spellStart"/>
      <w:proofErr w:type="gramStart"/>
      <w:r>
        <w:rPr>
          <w:color w:val="000000" w:themeColor="text1"/>
          <w:sz w:val="22"/>
          <w:szCs w:val="22"/>
        </w:rPr>
        <w:t>t</w:t>
      </w:r>
      <w:r w:rsidR="00DD199D">
        <w:rPr>
          <w:color w:val="000000" w:themeColor="text1"/>
          <w:sz w:val="22"/>
          <w:szCs w:val="22"/>
        </w:rPr>
        <w:t>ime</w:t>
      </w:r>
      <w:r>
        <w:rPr>
          <w:color w:val="000000" w:themeColor="text1"/>
          <w:sz w:val="22"/>
          <w:szCs w:val="22"/>
        </w:rPr>
        <w:t>.sleep</w:t>
      </w:r>
      <w:proofErr w:type="spellEnd"/>
      <w:proofErr w:type="gramEnd"/>
      <w:r>
        <w:rPr>
          <w:color w:val="000000" w:themeColor="text1"/>
          <w:sz w:val="22"/>
          <w:szCs w:val="22"/>
        </w:rPr>
        <w:t>()</w:t>
      </w:r>
    </w:p>
    <w:p w14:paraId="1425B915" w14:textId="509039F3" w:rsidR="00B30920" w:rsidRDefault="00B30920" w:rsidP="00B30920">
      <w:pPr>
        <w:rPr>
          <w:color w:val="000000" w:themeColor="text1"/>
          <w:sz w:val="22"/>
          <w:szCs w:val="22"/>
        </w:rPr>
      </w:pPr>
      <w:r>
        <w:rPr>
          <w:color w:val="000000" w:themeColor="text1"/>
          <w:sz w:val="22"/>
          <w:szCs w:val="22"/>
        </w:rPr>
        <w:t xml:space="preserve">The execution order of the threads is un-predictable when a thread is interrupted via </w:t>
      </w:r>
      <w:proofErr w:type="spellStart"/>
      <w:proofErr w:type="gramStart"/>
      <w:r>
        <w:rPr>
          <w:color w:val="000000" w:themeColor="text1"/>
          <w:sz w:val="22"/>
          <w:szCs w:val="22"/>
        </w:rPr>
        <w:t>t</w:t>
      </w:r>
      <w:r w:rsidR="00DD199D">
        <w:rPr>
          <w:color w:val="000000" w:themeColor="text1"/>
          <w:sz w:val="22"/>
          <w:szCs w:val="22"/>
        </w:rPr>
        <w:t>ime.sleep</w:t>
      </w:r>
      <w:proofErr w:type="spellEnd"/>
      <w:proofErr w:type="gramEnd"/>
      <w:r w:rsidR="00DD199D">
        <w:rPr>
          <w:color w:val="000000" w:themeColor="text1"/>
          <w:sz w:val="22"/>
          <w:szCs w:val="22"/>
        </w:rPr>
        <w:t>() we don’t know which thread is respawned.</w:t>
      </w:r>
    </w:p>
    <w:p w14:paraId="10202CD7" w14:textId="77777777" w:rsidR="00DD199D" w:rsidRDefault="00DD199D" w:rsidP="00B30920">
      <w:pPr>
        <w:rPr>
          <w:color w:val="000000" w:themeColor="text1"/>
          <w:sz w:val="22"/>
          <w:szCs w:val="22"/>
        </w:rPr>
      </w:pPr>
    </w:p>
    <w:p w14:paraId="62FE11D5" w14:textId="1EF727F4" w:rsidR="00DD199D" w:rsidRDefault="00DD199D" w:rsidP="00B30920">
      <w:pPr>
        <w:rPr>
          <w:color w:val="000000" w:themeColor="text1"/>
          <w:sz w:val="22"/>
          <w:szCs w:val="22"/>
        </w:rPr>
      </w:pPr>
      <w:r>
        <w:rPr>
          <w:color w:val="000000" w:themeColor="text1"/>
          <w:sz w:val="22"/>
          <w:szCs w:val="22"/>
        </w:rPr>
        <w:t>We don’t need shared memory for threads unlike the processes by default share threads with each other without mapping it since values are stores on the heap. If a thread crashes it does not crash the entire process until this thread is the main one.</w:t>
      </w:r>
    </w:p>
    <w:p w14:paraId="2FF58065" w14:textId="2AACE70F" w:rsidR="00DD199D" w:rsidRDefault="00DD199D" w:rsidP="00B30920">
      <w:pPr>
        <w:rPr>
          <w:color w:val="000000" w:themeColor="text1"/>
          <w:sz w:val="22"/>
          <w:szCs w:val="22"/>
        </w:rPr>
      </w:pPr>
      <w:r>
        <w:rPr>
          <w:color w:val="000000" w:themeColor="text1"/>
          <w:sz w:val="22"/>
          <w:szCs w:val="22"/>
        </w:rPr>
        <w:t xml:space="preserve">For threads there is no child parent relationship, to get all the active threads we can call </w:t>
      </w:r>
      <w:proofErr w:type="gramStart"/>
      <w:r>
        <w:rPr>
          <w:color w:val="000000" w:themeColor="text1"/>
          <w:sz w:val="22"/>
          <w:szCs w:val="22"/>
        </w:rPr>
        <w:t>enumerate() ,</w:t>
      </w:r>
      <w:proofErr w:type="gramEnd"/>
      <w:r>
        <w:rPr>
          <w:color w:val="000000" w:themeColor="text1"/>
          <w:sz w:val="22"/>
          <w:szCs w:val="22"/>
        </w:rPr>
        <w:t xml:space="preserve"> threads cannot kill each other, we can define a TLS via </w:t>
      </w:r>
      <w:proofErr w:type="spellStart"/>
      <w:r>
        <w:rPr>
          <w:color w:val="000000" w:themeColor="text1"/>
          <w:sz w:val="22"/>
          <w:szCs w:val="22"/>
        </w:rPr>
        <w:t>tls</w:t>
      </w:r>
      <w:proofErr w:type="spellEnd"/>
      <w:r>
        <w:rPr>
          <w:color w:val="000000" w:themeColor="text1"/>
          <w:sz w:val="22"/>
          <w:szCs w:val="22"/>
        </w:rPr>
        <w:t xml:space="preserve"> = </w:t>
      </w:r>
      <w:proofErr w:type="spellStart"/>
      <w:proofErr w:type="gramStart"/>
      <w:r>
        <w:rPr>
          <w:color w:val="000000" w:themeColor="text1"/>
          <w:sz w:val="22"/>
          <w:szCs w:val="22"/>
        </w:rPr>
        <w:t>threading.local</w:t>
      </w:r>
      <w:proofErr w:type="spellEnd"/>
      <w:proofErr w:type="gramEnd"/>
      <w:r>
        <w:rPr>
          <w:color w:val="000000" w:themeColor="text1"/>
          <w:sz w:val="22"/>
          <w:szCs w:val="22"/>
        </w:rPr>
        <w:t>()</w:t>
      </w:r>
    </w:p>
    <w:p w14:paraId="2A5D8D2F" w14:textId="77777777" w:rsidR="00DD199D" w:rsidRDefault="00DD199D" w:rsidP="00B30920">
      <w:pPr>
        <w:rPr>
          <w:color w:val="000000" w:themeColor="text1"/>
          <w:sz w:val="22"/>
          <w:szCs w:val="22"/>
        </w:rPr>
      </w:pPr>
    </w:p>
    <w:p w14:paraId="693C54CE" w14:textId="44F6D332" w:rsidR="00DD199D" w:rsidRDefault="00DD199D" w:rsidP="00B30920">
      <w:pPr>
        <w:rPr>
          <w:color w:val="000000" w:themeColor="text1"/>
          <w:sz w:val="22"/>
          <w:szCs w:val="22"/>
        </w:rPr>
      </w:pPr>
      <w:r>
        <w:rPr>
          <w:color w:val="000000" w:themeColor="text1"/>
          <w:sz w:val="22"/>
          <w:szCs w:val="22"/>
        </w:rPr>
        <w:t xml:space="preserve">The cons of using threads in python is synchronization while the pros </w:t>
      </w:r>
      <w:proofErr w:type="gramStart"/>
      <w:r>
        <w:rPr>
          <w:color w:val="000000" w:themeColor="text1"/>
          <w:sz w:val="22"/>
          <w:szCs w:val="22"/>
        </w:rPr>
        <w:t>is</w:t>
      </w:r>
      <w:proofErr w:type="gramEnd"/>
      <w:r>
        <w:rPr>
          <w:color w:val="000000" w:themeColor="text1"/>
          <w:sz w:val="22"/>
          <w:szCs w:val="22"/>
        </w:rPr>
        <w:t xml:space="preserve"> that data Is shared by default</w:t>
      </w:r>
    </w:p>
    <w:p w14:paraId="445E2C2A" w14:textId="00FB71AB" w:rsidR="00DD199D" w:rsidRDefault="00983CC1" w:rsidP="00B30920">
      <w:pPr>
        <w:rPr>
          <w:color w:val="000000" w:themeColor="text1"/>
          <w:sz w:val="22"/>
          <w:szCs w:val="22"/>
        </w:rPr>
      </w:pPr>
      <w:r>
        <w:rPr>
          <w:color w:val="000000" w:themeColor="text1"/>
          <w:sz w:val="22"/>
          <w:szCs w:val="22"/>
        </w:rPr>
        <w:t xml:space="preserve">Using </w:t>
      </w:r>
      <w:proofErr w:type="spellStart"/>
      <w:proofErr w:type="gramStart"/>
      <w:r>
        <w:rPr>
          <w:color w:val="000000" w:themeColor="text1"/>
          <w:sz w:val="22"/>
          <w:szCs w:val="22"/>
        </w:rPr>
        <w:t>thread.join</w:t>
      </w:r>
      <w:proofErr w:type="spellEnd"/>
      <w:proofErr w:type="gramEnd"/>
      <w:r>
        <w:rPr>
          <w:color w:val="000000" w:themeColor="text1"/>
          <w:sz w:val="22"/>
          <w:szCs w:val="22"/>
        </w:rPr>
        <w:t>() makes the main thread waits for this particular thread until it finishes.</w:t>
      </w:r>
    </w:p>
    <w:p w14:paraId="5EED02BF" w14:textId="77777777" w:rsidR="00983CC1" w:rsidRDefault="00983CC1" w:rsidP="00B30920">
      <w:pPr>
        <w:rPr>
          <w:color w:val="000000" w:themeColor="text1"/>
          <w:sz w:val="22"/>
          <w:szCs w:val="22"/>
        </w:rPr>
      </w:pPr>
    </w:p>
    <w:p w14:paraId="22C0FD54" w14:textId="7D2380CC" w:rsidR="00983CC1" w:rsidRDefault="00983CC1" w:rsidP="00B30920">
      <w:pPr>
        <w:rPr>
          <w:color w:val="000000" w:themeColor="text1"/>
          <w:sz w:val="22"/>
          <w:szCs w:val="22"/>
        </w:rPr>
      </w:pPr>
      <w:r>
        <w:rPr>
          <w:color w:val="000000" w:themeColor="text1"/>
          <w:sz w:val="22"/>
          <w:szCs w:val="22"/>
        </w:rPr>
        <w:t xml:space="preserve">We can create a loop to create certain </w:t>
      </w:r>
      <w:proofErr w:type="gramStart"/>
      <w:r>
        <w:rPr>
          <w:color w:val="000000" w:themeColor="text1"/>
          <w:sz w:val="22"/>
          <w:szCs w:val="22"/>
        </w:rPr>
        <w:t>amount</w:t>
      </w:r>
      <w:proofErr w:type="gramEnd"/>
      <w:r>
        <w:rPr>
          <w:color w:val="000000" w:themeColor="text1"/>
          <w:sz w:val="22"/>
          <w:szCs w:val="22"/>
        </w:rPr>
        <w:t xml:space="preserve"> of threads, and store them in an array, so threads = [] creates </w:t>
      </w:r>
      <w:proofErr w:type="gramStart"/>
      <w:r>
        <w:rPr>
          <w:color w:val="000000" w:themeColor="text1"/>
          <w:sz w:val="22"/>
          <w:szCs w:val="22"/>
        </w:rPr>
        <w:t>a  thread</w:t>
      </w:r>
      <w:proofErr w:type="gramEnd"/>
      <w:r>
        <w:rPr>
          <w:color w:val="000000" w:themeColor="text1"/>
          <w:sz w:val="22"/>
          <w:szCs w:val="22"/>
        </w:rPr>
        <w:t xml:space="preserve"> objects array</w:t>
      </w:r>
    </w:p>
    <w:p w14:paraId="66FB6430" w14:textId="44B27DB9" w:rsidR="00983CC1" w:rsidRDefault="00983CC1" w:rsidP="00B30920">
      <w:pPr>
        <w:rPr>
          <w:color w:val="000000" w:themeColor="text1"/>
          <w:sz w:val="22"/>
          <w:szCs w:val="22"/>
        </w:rPr>
      </w:pPr>
      <w:r>
        <w:rPr>
          <w:color w:val="000000" w:themeColor="text1"/>
          <w:sz w:val="22"/>
          <w:szCs w:val="22"/>
        </w:rPr>
        <w:lastRenderedPageBreak/>
        <w:t xml:space="preserve">We can create a subclass </w:t>
      </w:r>
      <w:r w:rsidR="00DA6531">
        <w:rPr>
          <w:color w:val="000000" w:themeColor="text1"/>
          <w:sz w:val="22"/>
          <w:szCs w:val="22"/>
        </w:rPr>
        <w:t>inheriting from the thread</w:t>
      </w:r>
    </w:p>
    <w:p w14:paraId="79F993C9" w14:textId="5E403396" w:rsidR="00DA6531" w:rsidRDefault="00DA6531" w:rsidP="00B30920">
      <w:pPr>
        <w:rPr>
          <w:color w:val="000000" w:themeColor="text1"/>
          <w:sz w:val="22"/>
          <w:szCs w:val="22"/>
        </w:rPr>
      </w:pPr>
      <w:r>
        <w:rPr>
          <w:color w:val="000000" w:themeColor="text1"/>
          <w:sz w:val="22"/>
          <w:szCs w:val="22"/>
        </w:rPr>
        <w:t>Threads like processes cannot be started again</w:t>
      </w:r>
    </w:p>
    <w:p w14:paraId="286D94F2" w14:textId="2CCF24B4" w:rsidR="00DA6531" w:rsidRDefault="004D6169" w:rsidP="00B30920">
      <w:pPr>
        <w:rPr>
          <w:color w:val="000000" w:themeColor="text1"/>
          <w:sz w:val="22"/>
          <w:szCs w:val="22"/>
        </w:rPr>
      </w:pPr>
      <w:r>
        <w:rPr>
          <w:color w:val="000000" w:themeColor="text1"/>
          <w:sz w:val="22"/>
          <w:szCs w:val="22"/>
        </w:rPr>
        <w:t>If the main thread does not wait for the child nothing happens the main terminates and the child continues as an orphan thread</w:t>
      </w:r>
    </w:p>
    <w:p w14:paraId="56E918B4" w14:textId="77777777" w:rsidR="004D6169" w:rsidRDefault="004D6169" w:rsidP="00B30920">
      <w:pPr>
        <w:rPr>
          <w:color w:val="000000" w:themeColor="text1"/>
          <w:sz w:val="22"/>
          <w:szCs w:val="22"/>
        </w:rPr>
      </w:pPr>
    </w:p>
    <w:p w14:paraId="1FD72E5F" w14:textId="7AFD3E75" w:rsidR="004D6169" w:rsidRDefault="004D6169" w:rsidP="004D6169">
      <w:pPr>
        <w:rPr>
          <w:color w:val="000000" w:themeColor="text1"/>
          <w:sz w:val="22"/>
          <w:szCs w:val="22"/>
        </w:rPr>
      </w:pPr>
      <w:r w:rsidRPr="004D6169">
        <w:rPr>
          <w:color w:val="000000" w:themeColor="text1"/>
          <w:sz w:val="22"/>
          <w:szCs w:val="22"/>
        </w:rPr>
        <w:t>Daemon threads (also called background threads) terminate immediately if the main thread terminates</w:t>
      </w:r>
    </w:p>
    <w:p w14:paraId="41F73FE2" w14:textId="77777777" w:rsidR="004D6169" w:rsidRDefault="004D6169" w:rsidP="004D6169">
      <w:pPr>
        <w:rPr>
          <w:color w:val="000000" w:themeColor="text1"/>
          <w:sz w:val="22"/>
          <w:szCs w:val="22"/>
        </w:rPr>
      </w:pPr>
    </w:p>
    <w:p w14:paraId="424146D7" w14:textId="2765C9DB" w:rsidR="004D6169" w:rsidRDefault="004D6169" w:rsidP="004D6169">
      <w:pPr>
        <w:rPr>
          <w:color w:val="000000" w:themeColor="text1"/>
          <w:sz w:val="22"/>
          <w:szCs w:val="22"/>
        </w:rPr>
      </w:pPr>
      <w:r>
        <w:rPr>
          <w:color w:val="000000" w:themeColor="text1"/>
          <w:sz w:val="22"/>
          <w:szCs w:val="22"/>
        </w:rPr>
        <w:t>The easiest way to terminate when a child thread goes corrupt is a global flag</w:t>
      </w:r>
    </w:p>
    <w:p w14:paraId="4937BAD6" w14:textId="7053827A" w:rsidR="004D6169" w:rsidRPr="00B30920" w:rsidRDefault="004D6169" w:rsidP="004D6169">
      <w:pPr>
        <w:rPr>
          <w:color w:val="000000" w:themeColor="text1"/>
          <w:sz w:val="22"/>
          <w:szCs w:val="22"/>
        </w:rPr>
      </w:pPr>
      <w:r w:rsidRPr="004D6169">
        <w:rPr>
          <w:color w:val="000000" w:themeColor="text1"/>
          <w:sz w:val="22"/>
          <w:szCs w:val="22"/>
        </w:rPr>
        <w:t xml:space="preserve">Challenges </w:t>
      </w:r>
      <w:proofErr w:type="spellStart"/>
      <w:r w:rsidRPr="004D6169">
        <w:rPr>
          <w:color w:val="000000" w:themeColor="text1"/>
          <w:sz w:val="22"/>
          <w:szCs w:val="22"/>
        </w:rPr>
        <w:t>withThreads</w:t>
      </w:r>
      <w:proofErr w:type="spellEnd"/>
      <w:r w:rsidRPr="004D6169">
        <w:rPr>
          <w:color w:val="000000" w:themeColor="text1"/>
          <w:sz w:val="22"/>
          <w:szCs w:val="22"/>
        </w:rPr>
        <w:t xml:space="preserve"> ▪ Threads </w:t>
      </w:r>
      <w:proofErr w:type="spellStart"/>
      <w:proofErr w:type="gramStart"/>
      <w:r w:rsidRPr="004D6169">
        <w:rPr>
          <w:color w:val="000000" w:themeColor="text1"/>
          <w:sz w:val="22"/>
          <w:szCs w:val="22"/>
        </w:rPr>
        <w:t>automaticallysharesomeresources</w:t>
      </w:r>
      <w:proofErr w:type="spellEnd"/>
      <w:r w:rsidRPr="004D6169">
        <w:rPr>
          <w:color w:val="000000" w:themeColor="text1"/>
          <w:sz w:val="22"/>
          <w:szCs w:val="22"/>
        </w:rPr>
        <w:t>(</w:t>
      </w:r>
      <w:proofErr w:type="gramEnd"/>
      <w:r w:rsidRPr="004D6169">
        <w:rPr>
          <w:color w:val="000000" w:themeColor="text1"/>
          <w:sz w:val="22"/>
          <w:szCs w:val="22"/>
        </w:rPr>
        <w:t xml:space="preserve">e.g., global variables) ▪ Read and </w:t>
      </w:r>
      <w:proofErr w:type="spellStart"/>
      <w:r w:rsidRPr="004D6169">
        <w:rPr>
          <w:color w:val="000000" w:themeColor="text1"/>
          <w:sz w:val="22"/>
          <w:szCs w:val="22"/>
        </w:rPr>
        <w:t>writeaccesstosharedresourcescanleadto</w:t>
      </w:r>
      <w:proofErr w:type="spellEnd"/>
      <w:r w:rsidRPr="004D6169">
        <w:rPr>
          <w:color w:val="000000" w:themeColor="text1"/>
          <w:sz w:val="22"/>
          <w:szCs w:val="22"/>
        </w:rPr>
        <w:t xml:space="preserve"> </w:t>
      </w:r>
      <w:proofErr w:type="spellStart"/>
      <w:r w:rsidRPr="004D6169">
        <w:rPr>
          <w:color w:val="000000" w:themeColor="text1"/>
          <w:sz w:val="22"/>
          <w:szCs w:val="22"/>
        </w:rPr>
        <w:t>unpredictablebehavior</w:t>
      </w:r>
      <w:proofErr w:type="spellEnd"/>
    </w:p>
    <w:sectPr w:rsidR="004D6169" w:rsidRPr="00B3092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595"/>
    <w:rsid w:val="00273FA3"/>
    <w:rsid w:val="004D6169"/>
    <w:rsid w:val="0061039C"/>
    <w:rsid w:val="006674D2"/>
    <w:rsid w:val="00865EEE"/>
    <w:rsid w:val="008F7A8A"/>
    <w:rsid w:val="009045FE"/>
    <w:rsid w:val="00983CC1"/>
    <w:rsid w:val="00B30920"/>
    <w:rsid w:val="00C07FA6"/>
    <w:rsid w:val="00C84381"/>
    <w:rsid w:val="00DA4C27"/>
    <w:rsid w:val="00DA6531"/>
    <w:rsid w:val="00DD199D"/>
    <w:rsid w:val="00E52595"/>
    <w:rsid w:val="00ED30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19CA7"/>
  <w15:chartTrackingRefBased/>
  <w15:docId w15:val="{41CBD810-7860-4356-A63A-31F0204F5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5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25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25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25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25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2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5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25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25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25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25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2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595"/>
    <w:rPr>
      <w:rFonts w:eastAsiaTheme="majorEastAsia" w:cstheme="majorBidi"/>
      <w:color w:val="272727" w:themeColor="text1" w:themeTint="D8"/>
    </w:rPr>
  </w:style>
  <w:style w:type="paragraph" w:styleId="Title">
    <w:name w:val="Title"/>
    <w:basedOn w:val="Normal"/>
    <w:next w:val="Normal"/>
    <w:link w:val="TitleChar"/>
    <w:uiPriority w:val="10"/>
    <w:qFormat/>
    <w:rsid w:val="00E52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595"/>
    <w:pPr>
      <w:spacing w:before="160"/>
      <w:jc w:val="center"/>
    </w:pPr>
    <w:rPr>
      <w:i/>
      <w:iCs/>
      <w:color w:val="404040" w:themeColor="text1" w:themeTint="BF"/>
    </w:rPr>
  </w:style>
  <w:style w:type="character" w:customStyle="1" w:styleId="QuoteChar">
    <w:name w:val="Quote Char"/>
    <w:basedOn w:val="DefaultParagraphFont"/>
    <w:link w:val="Quote"/>
    <w:uiPriority w:val="29"/>
    <w:rsid w:val="00E52595"/>
    <w:rPr>
      <w:i/>
      <w:iCs/>
      <w:color w:val="404040" w:themeColor="text1" w:themeTint="BF"/>
    </w:rPr>
  </w:style>
  <w:style w:type="paragraph" w:styleId="ListParagraph">
    <w:name w:val="List Paragraph"/>
    <w:basedOn w:val="Normal"/>
    <w:uiPriority w:val="34"/>
    <w:qFormat/>
    <w:rsid w:val="00E52595"/>
    <w:pPr>
      <w:ind w:left="720"/>
      <w:contextualSpacing/>
    </w:pPr>
  </w:style>
  <w:style w:type="character" w:styleId="IntenseEmphasis">
    <w:name w:val="Intense Emphasis"/>
    <w:basedOn w:val="DefaultParagraphFont"/>
    <w:uiPriority w:val="21"/>
    <w:qFormat/>
    <w:rsid w:val="00E52595"/>
    <w:rPr>
      <w:i/>
      <w:iCs/>
      <w:color w:val="2F5496" w:themeColor="accent1" w:themeShade="BF"/>
    </w:rPr>
  </w:style>
  <w:style w:type="paragraph" w:styleId="IntenseQuote">
    <w:name w:val="Intense Quote"/>
    <w:basedOn w:val="Normal"/>
    <w:next w:val="Normal"/>
    <w:link w:val="IntenseQuoteChar"/>
    <w:uiPriority w:val="30"/>
    <w:qFormat/>
    <w:rsid w:val="00E525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2595"/>
    <w:rPr>
      <w:i/>
      <w:iCs/>
      <w:color w:val="2F5496" w:themeColor="accent1" w:themeShade="BF"/>
    </w:rPr>
  </w:style>
  <w:style w:type="character" w:styleId="IntenseReference">
    <w:name w:val="Intense Reference"/>
    <w:basedOn w:val="DefaultParagraphFont"/>
    <w:uiPriority w:val="32"/>
    <w:qFormat/>
    <w:rsid w:val="00E525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F38964-5382-416A-ABB6-09C956854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1</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9</cp:revision>
  <dcterms:created xsi:type="dcterms:W3CDTF">2026-05-07T13:55:00Z</dcterms:created>
  <dcterms:modified xsi:type="dcterms:W3CDTF">2026-05-07T17:11:00Z</dcterms:modified>
</cp:coreProperties>
</file>