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ASP.NET Core. Веб-приложения</w:t>
      </w:r>
    </w:p>
    <w:p w:rsidR="00000000" w:rsidDel="00000000" w:rsidP="00000000" w:rsidRDefault="00000000" w:rsidRPr="00000000" w14:paraId="00000002">
      <w:pPr>
        <w:pStyle w:val="Title"/>
        <w:jc w:val="both"/>
        <w:rPr>
          <w:color w:val="6654d9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Асинхронное 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00" w:before="200" w:lineRule="auto"/>
        <w:jc w:val="both"/>
        <w:rPr/>
      </w:pPr>
      <w:bookmarkStart w:colFirst="0" w:colLast="0" w:name="_4wfp8dsrmxhk" w:id="2"/>
      <w:bookmarkEnd w:id="2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Изучим понятие асинхронности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Узнаем, зачем нужны ключевые слова async/await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Познакомимся с возвращаемыми типами асинхронных методов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Узнаем, что такое State Machine и как это связано с асинхронностью в .NET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Научимся обрабатывать ошибки в асинхронных методах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Взглянем на методы WaitAll, WaitAny, ConfigureAwait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r423pxy8h84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jc w:val="both"/>
        <w:rPr/>
      </w:pPr>
      <w:bookmarkStart w:colFirst="0" w:colLast="0" w:name="_g39ryucopoz4" w:id="4"/>
      <w:bookmarkEnd w:id="4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wfp8dsrm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dn9odz8az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Понятие асинхронности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zu5p8jlbpe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Асинхронное программирование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7546oqdmq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Асинхронность в .NET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v31z0oof9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State Machine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vd965ygxa2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Обработка ошибок асинхронных методов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642jj826x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Методы WaitAll, WaitAny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i w:val="1"/>
          <w:color w:val="66666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jc w:val="both"/>
        <w:rPr/>
      </w:pPr>
      <w:bookmarkStart w:colFirst="0" w:colLast="0" w:name="_vdn9odz8azdj" w:id="5"/>
      <w:bookmarkEnd w:id="5"/>
      <w:r w:rsidDel="00000000" w:rsidR="00000000" w:rsidRPr="00000000">
        <w:rPr>
          <w:rtl w:val="0"/>
        </w:rPr>
        <w:t xml:space="preserve">Понятие асинхронности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Асинхронность (греч.) — несовпадение с чем-либо во времени; неодновременность.</w:t>
      </w:r>
    </w:p>
    <w:p w:rsidR="00000000" w:rsidDel="00000000" w:rsidP="00000000" w:rsidRDefault="00000000" w:rsidRPr="00000000" w14:paraId="0000002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представим алгоритм вашей утренней рутины. Вы проснулись, теперь необходимо посетить ванную комнату, приготовить завтрак и собрать рюкзак в офис. Список дел, которые придется выполнить утром, можно представить следующим образом: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Сходить в ванную комнату.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Приготовить кофе и бутерброд.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Собрать рюкзак.</w:t>
      </w:r>
    </w:p>
    <w:p w:rsidR="00000000" w:rsidDel="00000000" w:rsidP="00000000" w:rsidRDefault="00000000" w:rsidRPr="00000000" w14:paraId="00000029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составим примерный алгоритм действий, который нужно выполнить, чтобы выполнить утренний список задач: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Умыть лицо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Почистить зубы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Принять душ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Включить чайник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Заварить кофе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Сделать бутерброд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Съесть бутерброд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Выпить кофе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Собрать рюкзак</w:t>
      </w:r>
    </w:p>
    <w:p w:rsidR="00000000" w:rsidDel="00000000" w:rsidP="00000000" w:rsidRDefault="00000000" w:rsidRPr="00000000" w14:paraId="00000033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Получился довольно большой набор. Тем не менее, вы уже наверняка отметили, что оптимальным с точки зрения временных затрат будет некая синхронизация нескольких задач сразу. Допустим, вы пришли на кухню, включили чайник, а затем ушли умывать лицо и чистить зубы. После того, как услышали сигнал о том, что вода вскипела, вы вернулись на кухню, взяли банку с кофе, добавили его в чашку и заполнили кипятком. Для того, чтобы кофе заварился, требуется время, а вы тем временем снова ушли в душ. После душа вы снова на кухне и уже поместили в тостер ломтики хлеба; тем временем вы зашли в комнату, взяли рюкзак и сложили в него вещи. По возвращении на кухню вы достали сыр из холодильника, бросили его на уже готовые тосты и начали есть готовый бутерброд, запивая кофе.</w:t>
      </w:r>
    </w:p>
    <w:p w:rsidR="00000000" w:rsidDel="00000000" w:rsidP="00000000" w:rsidRDefault="00000000" w:rsidRPr="00000000" w14:paraId="0000003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Нетрудно предположить, что если выполнять все действия синхронно (сначала посетить душ, а после вернуться на кухню и ждать, пока вскипит вода в чайнике) то потребуется больше времени на всю утреннюю рутину в целом. К счастью, многие из нас, сами того не подразумевая, оптимизируют свою рутину асинхронно. </w:t>
      </w:r>
    </w:p>
    <w:p w:rsidR="00000000" w:rsidDel="00000000" w:rsidP="00000000" w:rsidRDefault="00000000" w:rsidRPr="00000000" w14:paraId="00000035">
      <w:pPr>
        <w:pStyle w:val="Heading1"/>
        <w:jc w:val="both"/>
        <w:rPr/>
      </w:pPr>
      <w:bookmarkStart w:colFirst="0" w:colLast="0" w:name="_izu5p8jlbpe6" w:id="6"/>
      <w:bookmarkEnd w:id="6"/>
      <w:r w:rsidDel="00000000" w:rsidR="00000000" w:rsidRPr="00000000">
        <w:rPr>
          <w:rtl w:val="0"/>
        </w:rPr>
        <w:t xml:space="preserve">Асинхронное программирование</w:t>
      </w:r>
    </w:p>
    <w:p w:rsidR="00000000" w:rsidDel="00000000" w:rsidP="00000000" w:rsidRDefault="00000000" w:rsidRPr="00000000" w14:paraId="00000036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Асинхронность в программировании позволяет оптимизировать исполнение отдельных блоков задач программы, тем самым помогая повысить ее производительность и отзывчивость.</w:t>
      </w:r>
    </w:p>
    <w:p w:rsidR="00000000" w:rsidDel="00000000" w:rsidP="00000000" w:rsidRDefault="00000000" w:rsidRPr="00000000" w14:paraId="00000037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Подход асинхронного программирования заключается в выделении отдельной задачи из основного потока в некие асинхронные блоки, которые и позволят не блокировать основной поток выполнения программы. </w:t>
      </w:r>
    </w:p>
    <w:p w:rsidR="00000000" w:rsidDel="00000000" w:rsidP="00000000" w:rsidRDefault="00000000" w:rsidRPr="00000000" w14:paraId="00000038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примера, мы можем представить форму WPF-приложения, в котором есть кнопка “Соединение”. Предположим, что по событию нажатия данной кнопки происходит HTTP-запрос на некий ресурс, от которого мы получаем ответ и отображаем результат на экране.</w:t>
      </w:r>
    </w:p>
    <w:p w:rsidR="00000000" w:rsidDel="00000000" w:rsidP="00000000" w:rsidRDefault="00000000" w:rsidRPr="00000000" w14:paraId="00000039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синхронном варианте выполнения приложение, выполняя HTTP-запрос, попросту перестанет отвечать на действия пользователя (обработка перемещения мышки, анимации и так далее). Окно программы попросту будет неактивно и это повлияет на пользовательский опыт использования. </w:t>
      </w:r>
    </w:p>
    <w:p w:rsidR="00000000" w:rsidDel="00000000" w:rsidP="00000000" w:rsidRDefault="00000000" w:rsidRPr="00000000" w14:paraId="0000003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же выполнить HTTP-запрос асинхронно, то основной поток приложения, который связан с интерфейсом пользователя, продолжит свою корректную работу, ожидая завершения HTTP-запроса.</w:t>
      </w:r>
    </w:p>
    <w:p w:rsidR="00000000" w:rsidDel="00000000" w:rsidP="00000000" w:rsidRDefault="00000000" w:rsidRPr="00000000" w14:paraId="0000003B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действительности, применение асинхронных подходов выходит далеко за рамки построения приложений с графическим интерфейсом. Асинхронность в целом полезна при любых ресурсоемких задачах (HTTP-запросы, сложные вычисления, соединения с базами данных и т.д.).</w:t>
      </w:r>
    </w:p>
    <w:p w:rsidR="00000000" w:rsidDel="00000000" w:rsidP="00000000" w:rsidRDefault="00000000" w:rsidRPr="00000000" w14:paraId="0000003C">
      <w:pPr>
        <w:pStyle w:val="Heading1"/>
        <w:jc w:val="both"/>
        <w:rPr/>
      </w:pPr>
      <w:bookmarkStart w:colFirst="0" w:colLast="0" w:name="_f7546oqdmq4x" w:id="7"/>
      <w:bookmarkEnd w:id="7"/>
      <w:r w:rsidDel="00000000" w:rsidR="00000000" w:rsidRPr="00000000">
        <w:rPr>
          <w:rtl w:val="0"/>
        </w:rPr>
        <w:t xml:space="preserve">Асинхронность в .NET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Как мы уже выяснили, асинхронный подход в разработке помогает избежать проблем, связанных с производительностью.</w:t>
      </w:r>
      <w:r w:rsidDel="00000000" w:rsidR="00000000" w:rsidRPr="00000000">
        <w:rPr>
          <w:rtl w:val="0"/>
        </w:rPr>
        <w:t xml:space="preserve"> Тем не менее, традиционные возможности написания асинхронного кода оказываются довольно трудоемкими.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В версии языка C# 5 добавлена поддержка ключевых слов async/await, которые вывели асинхронное программирование на качественно новый уровень.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Ключевое слово async используется в роли модификатора метода, то есть оно отмечает метод в качестве асинхронного. Ключевое слово await используется в качестве оператора ожидания вызова метода. То есть при запуске мы говорим компилятору ожидать выполнения чего-то.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Task&lt;Coffee&gt;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MakeCoffee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amountOfGroundCoffee)</w:t>
              <w:br w:type="textWrapping"/>
              <w:t xml:space="preserve">{  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"Start making coffee..."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"Put ground coffee into the cup &amp; add boiled water"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Task.Delay(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"Coffee is ready!"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Данные ключевые слова позволили сделать казалось бы невозможное - асинхронный код можно писать в привычном любому разработчику синхронном виде. Компилятор при наличии слов async/await возьмет всю работу на себя. О том, произойдет под капотом async/await мы поговорим в следующем разделе. </w:t>
      </w:r>
    </w:p>
    <w:p w:rsidR="00000000" w:rsidDel="00000000" w:rsidP="00000000" w:rsidRDefault="00000000" w:rsidRPr="00000000" w14:paraId="00000042">
      <w:pPr>
        <w:pStyle w:val="Heading1"/>
        <w:jc w:val="both"/>
        <w:rPr/>
      </w:pPr>
      <w:bookmarkStart w:colFirst="0" w:colLast="0" w:name="_nv31z0oof9kz" w:id="8"/>
      <w:bookmarkEnd w:id="8"/>
      <w:r w:rsidDel="00000000" w:rsidR="00000000" w:rsidRPr="00000000">
        <w:rPr>
          <w:rtl w:val="0"/>
        </w:rPr>
        <w:t xml:space="preserve">State Machine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Теперь следует ознакомиться с тем, что находится под капотом абстракций async/await. Для этого возьмем исходный код метода приготовления выше (из предыдущего раздела) и посмотрим на IL-код, который сгенерировал компилятор.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CompilerGenerated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sealed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MakeCoffee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d__1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IAsyncStateMachine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AsyncTaskMethodBuilder&lt;Coffee&gt; &lt;&gt;t__builder;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amountOfGroundCoffee;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TaskAwaiter &lt;&gt;u__1;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MoveNext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 =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__state;</w:t>
              <w:br w:type="textWrapping"/>
              <w:t xml:space="preserve">        Coffee result;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{</w:t>
              <w:br w:type="textWrapping"/>
              <w:t xml:space="preserve">            TaskAwaiter awaiter;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(num !=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"Start making coffee..."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"Put ground coffee into the cup &amp; add boiled water"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awaiter = Task.Delay(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).GetAwaiter();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(!awaiter.IsCompleted)</w:t>
              <w:br w:type="textWrapping"/>
              <w:t xml:space="preserve">                {</w:t>
              <w:br w:type="textWrapping"/>
              <w:t xml:space="preserve">                    num = (&lt;&gt;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    &lt;&gt;u__1 = awaiter;</w:t>
              <w:br w:type="textWrapping"/>
              <w:t xml:space="preserve">                    &lt;MakeCoffee&gt;d__1 stateMachine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        &lt;&gt;t__builder.AwaitUnsafeOnCompleted(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awaiter,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stateMachine);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awaiter = &lt;&gt;u__1;</w:t>
              <w:br w:type="textWrapping"/>
              <w:t xml:space="preserve">                &lt;&gt;u__1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(TaskAwaiter);</w:t>
              <w:br w:type="textWrapping"/>
              <w:t xml:space="preserve">                num = (&lt;&gt;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t xml:space="preserve">            awaiter.GetResult();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"Coffee is ready!"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result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Coffee();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(Exception exception)</w:t>
              <w:br w:type="textWrapping"/>
              <w:t xml:space="preserve">        {</w:t>
              <w:br w:type="textWrapping"/>
              <w:t xml:space="preserve">           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&lt;&gt;t__builder.SetException(exception);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   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&lt;&gt;t__builder.SetResult(result);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IAsyncStateMachine.MoveNext()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//ILSpy generated this explicit interface implementation from .override directive in MoveNext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.MoveNext();</w:t>
              <w:br w:type="textWrapping"/>
              <w:t xml:space="preserve">    }</w:t>
              <w:br w:type="textWrapping"/>
              <w:br w:type="textWrapping"/>
              <w:t xml:space="preserve">    [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DebuggerHidden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SetStateMachine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(IAsyncStateMachine stateMachine)</w:t>
              <w:br w:type="textWrapping"/>
              <w:t xml:space="preserve">    {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IAsyncStateMachine.SetStateMachine(IAsyncStateMachine stateMachine)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//ILSpy generated this explicit interface implementation from .override directive in SetStateMachine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.SetStateMachine(stateMachine);</w:t>
              <w:br w:type="textWrapping"/>
              <w:t xml:space="preserve"> 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[] args)</w:t>
              <w:br w:type="textWrapping"/>
              <w:t xml:space="preserve">{</w:t>
              <w:br w:type="textWrapping"/>
              <w:t xml:space="preserve">}</w:t>
              <w:br w:type="textWrapping"/>
              <w:br w:type="textWrapping"/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AsyncStateMachine(typeof(&lt;MakeCoffee&gt;d__1))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DebuggerStepThrough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Task&lt;Coffee&gt;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MakeCoffee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amountOfGroundCoffee)</w:t>
              <w:br w:type="textWrapping"/>
              <w:t xml:space="preserve">{</w:t>
              <w:br w:type="textWrapping"/>
              <w:t xml:space="preserve">    &lt;MakeCoffee&gt;d__1 stateMachine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&lt;MakeCoffee&gt;d__1();</w:t>
              <w:br w:type="textWrapping"/>
              <w:t xml:space="preserve">    stateMachine.&lt;&gt;t__builder = AsyncTaskMethodBuilder&lt;Coffee&gt;.Create();</w:t>
              <w:br w:type="textWrapping"/>
              <w:t xml:space="preserve">    stateMachine.amountOfGroundCoffee = amountOfGroundCoffee;</w:t>
              <w:br w:type="textWrapping"/>
              <w:t xml:space="preserve">    stateMachine.&lt;&gt;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stateMachine.&lt;&gt;t__builder.Start(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stateMachine);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stateMachine.&lt;&gt;t__builder.Task;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На первый взгляд это очень странный и запутанный код. Но, стоит помнить, что это автоматически сгенерированный код, поэтому он не является удобным для восприятия. Попробуем выделить главное из фрагмента выше: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IAsyncStateMachine - интерфейс конечного автомата. Содержит методы MoveNext() и SetStateMachine(IAsyncStateMachine). Первый перемещает конечный автомат в его следующее состояние а второй настраивает конечный автомат.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Стоит отметить, что сам по себе конечный автомат это некая абстракция, которая имеет конечное число состояний. Иными словами, это устройство, в которое можно что-то передать и обратно получить. Конечные автоматы очень полезны, когда следует скрыть сложную логику.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Возвращаясь к реализации автомата в .NET, суть его работы сводится к вызову метода MoveNext(). Взглянем на него еще раз: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MoveNext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 =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__state;</w:t>
              <w:br w:type="textWrapping"/>
              <w:t xml:space="preserve">        Coffee result;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{</w:t>
              <w:br w:type="textWrapping"/>
              <w:t xml:space="preserve">            TaskAwaiter awaiter;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(num !=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"Start making coffee..."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"Put ground coffee into the cup &amp; add boiled water"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awaiter = Task.Delay(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).GetAwaiter();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(!awaiter.IsCompleted)</w:t>
              <w:br w:type="textWrapping"/>
              <w:t xml:space="preserve">                {</w:t>
              <w:br w:type="textWrapping"/>
              <w:t xml:space="preserve">                    num = (&lt;&gt;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        &lt;&gt;u__1 = awaiter;</w:t>
              <w:br w:type="textWrapping"/>
              <w:t xml:space="preserve">                    &lt;MakeCoffee&gt;d__1 stateMachine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        &lt;&gt;t__builder.AwaitUnsafeOnCompleted(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awaiter,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stateMachine);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awaiter = &lt;&gt;u__1;</w:t>
              <w:br w:type="textWrapping"/>
              <w:t xml:space="preserve">                &lt;&gt;u__1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(TaskAwaiter);</w:t>
              <w:br w:type="textWrapping"/>
              <w:t xml:space="preserve">                num = (&lt;&gt;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t xml:space="preserve">            awaiter.GetResult();</w:t>
              <w:br w:type="textWrapping"/>
              <w:t xml:space="preserve">     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"Coffee is ready!"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     result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Coffee();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(Exception exception)</w:t>
              <w:br w:type="textWrapping"/>
              <w:t xml:space="preserve">        {</w:t>
              <w:br w:type="textWrapping"/>
              <w:t xml:space="preserve">           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    &lt;&gt;t__builder.SetException(exception);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    &lt;&gt;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__state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    &lt;&gt;t__builder.SetResult(result);</w:t>
              <w:br w:type="textWrapping"/>
              <w:t xml:space="preserve">    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Мы можем заметить, что кусочки нашего асинхронного метода MakeCoffee() просто скопированы в данный метод автомата. Еще раз вспомним как выглядит метод MakeCoffee():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Task&lt;Coffee&gt;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MakeCoffee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amountOfGroundCoffee)</w:t>
              <w:br w:type="textWrapping"/>
              <w:t xml:space="preserve">{  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"Start making coffee..."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"Put ground coffee into the cup &amp; add boiled water"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Task.Delay(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"Coffee is ready!"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При этом, код автомата как бы разделился на две части: сначала синхронно выполняется все то, что было до вызова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 Task.Delay(</w:t>
      </w:r>
      <w:r w:rsidDel="00000000" w:rsidR="00000000" w:rsidRPr="00000000">
        <w:rPr>
          <w:rFonts w:ascii="Consolas" w:cs="Consolas" w:eastAsia="Consolas" w:hAnsi="Consolas"/>
          <w:color w:val="d36363"/>
          <w:shd w:fill="333333" w:val="clear"/>
          <w:rtl w:val="0"/>
        </w:rPr>
        <w:t xml:space="preserve">3000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);</w:t>
      </w:r>
      <w:r w:rsidDel="00000000" w:rsidR="00000000" w:rsidRPr="00000000">
        <w:rPr>
          <w:rtl w:val="0"/>
        </w:rPr>
        <w:t xml:space="preserve"> , а затем создается некий “ожидатель”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awaiter </w:t>
      </w:r>
      <w:r w:rsidDel="00000000" w:rsidR="00000000" w:rsidRPr="00000000">
        <w:rPr>
          <w:rtl w:val="0"/>
        </w:rPr>
        <w:t xml:space="preserve"> и собственно ожидает выполнения метода. В нашем случае это задержка на 3000 миллисекунд. При этом каждый раз происходит проверка выполнен ли метод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 (!awaiter.IsCompleted)  </w:t>
      </w:r>
      <w:r w:rsidDel="00000000" w:rsidR="00000000" w:rsidRPr="00000000">
        <w:rPr>
          <w:rtl w:val="0"/>
        </w:rPr>
        <w:t xml:space="preserve">. Если он завершил работу, то блок с условием просто пропускается и мы переходим ко второй части метода MakeCoffee(), где собственно и возвращается объект кофе.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both"/>
        <w:rPr/>
      </w:pPr>
      <w:bookmarkStart w:colFirst="0" w:colLast="0" w:name="_3mxyhqlrajb1" w:id="9"/>
      <w:bookmarkEnd w:id="9"/>
      <w:r w:rsidDel="00000000" w:rsidR="00000000" w:rsidRPr="00000000">
        <w:rPr>
          <w:rtl w:val="0"/>
        </w:rPr>
        <w:t xml:space="preserve">Отмена задач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Асинхронное выполнение задачи может отнять много времени. В некоторых случаях, возникает потребность в прерывании задачи. В .NET для этого существует токен отмены операции CancellationToken.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Представим, что мы выполняем HTTP-запрос к стороннему сервису. Мы можем инициализировать токен отмены и передать его асинхронный метод. В данном случае мы реализуем отмену по таймауту: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readonly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CancellationTokenSource cts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CancellationTokenSource();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readonly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HttpClient client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HttpClient();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[] args)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{</w:t>
              <w:br w:type="textWrapping"/>
              <w:t xml:space="preserve">       cts.CancelAfter(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MakeACallToDocumentation();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(TaskCanceledException)</w:t>
              <w:br w:type="textWrapping"/>
              <w:t xml:space="preserve">   {</w:t>
              <w:br w:type="textWrapping"/>
              <w:t xml:space="preserve">    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"Fetching docs is cancelled..."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{</w:t>
              <w:br w:type="textWrapping"/>
              <w:t xml:space="preserve">       cts.Dispose();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MakeACallToDocumentation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client.GetAsync(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"https://docs.microsoft.com"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cts.Token);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content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response.Content.ReadAsStringAsync(cts.Token);</w:t>
              <w:br w:type="textWrapping"/>
              <w:t xml:space="preserve">   Console.WriteLine(content);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 помощью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cts.CancelAfter(</w:t>
      </w:r>
      <w:r w:rsidDel="00000000" w:rsidR="00000000" w:rsidRPr="00000000">
        <w:rPr>
          <w:rFonts w:ascii="Consolas" w:cs="Consolas" w:eastAsia="Consolas" w:hAnsi="Consolas"/>
          <w:color w:val="d36363"/>
          <w:shd w:fill="333333" w:val="clear"/>
          <w:rtl w:val="0"/>
        </w:rPr>
        <w:t xml:space="preserve">10000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);</w:t>
      </w:r>
      <w:r w:rsidDel="00000000" w:rsidR="00000000" w:rsidRPr="00000000">
        <w:rPr>
          <w:rtl w:val="0"/>
        </w:rPr>
        <w:t xml:space="preserve"> мы определяем таймаут ожидания в виде 10000 мс. Если по истечении заданного периода задача не будет выполнена мы получим в консоли сообщение 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"Fetching docs is cancelled..."</w:t>
      </w:r>
      <w:r w:rsidDel="00000000" w:rsidR="00000000" w:rsidRPr="00000000">
        <w:rPr>
          <w:rtl w:val="0"/>
        </w:rPr>
        <w:t xml:space="preserve">.  В ином случае выведется HTML-текст полученной страницы.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jc w:val="both"/>
        <w:rPr/>
      </w:pPr>
      <w:bookmarkStart w:colFirst="0" w:colLast="0" w:name="_5vd965ygxa29" w:id="10"/>
      <w:bookmarkEnd w:id="10"/>
      <w:r w:rsidDel="00000000" w:rsidR="00000000" w:rsidRPr="00000000">
        <w:rPr>
          <w:rtl w:val="0"/>
        </w:rPr>
        <w:t xml:space="preserve">Обработка ошибок асинхронных методов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Обработка ошибок асинхронных методов концептуально схожа с таковой в синхронных методах. Выражения с await помещаются в блоки try, в блоках catch происходит обработка исключения.</w:t>
      </w: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[] args)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coffee2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MakeCoffee(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coffee1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MakeCoffee(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(Exception ex)</w:t>
              <w:br w:type="textWrapping"/>
              <w:t xml:space="preserve">   {</w:t>
              <w:br w:type="textWrapping"/>
              <w:t xml:space="preserve">       Console.WriteLine(ex.Message);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Task&lt;Coffee&gt;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MakeCoffee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amountOfGroundCoffee)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(amountOfGroundCoffee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ArgumentException(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$"Parameter {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nameof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(amountOfGroundCoffee)} cannot be less than zero."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"Start making coffee..."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"Put ground coffee into the cup &amp; add boiled water"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Task.Delay(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"Coffee is ready!"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Стоит заметить, что использование слова await в блоках try-catch-finally появилось в языке C# 6. 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Рекомендуется также избегать async void методов (т.е. методов, не возвращающих ничего). Дело в том, что обработка ошибка в подобных случаях может обернуться коварными последствиями: исключения async void-методов нельзя захватывать с помощью catch.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Поэтому следует использовать в качестве возвращаемых значений асинхронных методов либо Task, либо Task&lt;T&gt;.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both"/>
        <w:rPr/>
      </w:pPr>
      <w:bookmarkStart w:colFirst="0" w:colLast="0" w:name="_i642jj826xk5" w:id="11"/>
      <w:bookmarkEnd w:id="11"/>
      <w:r w:rsidDel="00000000" w:rsidR="00000000" w:rsidRPr="00000000">
        <w:rPr>
          <w:rtl w:val="0"/>
        </w:rPr>
        <w:t xml:space="preserve">Методы WaitAll, WaitAny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Теперь подумаем над тем случаем, когда у нас есть много задач на выполнение. Когда нам необходимо дождаться выполнения первой задачи, мы используем метод Task.When</w:t>
      </w:r>
      <w:r w:rsidDel="00000000" w:rsidR="00000000" w:rsidRPr="00000000">
        <w:rPr>
          <w:rtl w:val="0"/>
        </w:rPr>
        <w:t xml:space="preserve">Any: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task1 = MakeCoffee(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task2 = MakeCoffee(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task3 = MakeCoffee(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Здесь мы ожидаем завершения выполнения одной из задач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finishedTask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Task.WhenAny(task1, task2, task3);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И далее получаем наш кофе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coffee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finishedTask;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В случае же если нам важно дождаться выполнения всех задач мы используем Task.WhenAll: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Здесь создаем набор задач на приготовление 3 чашек кофе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tasks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List&lt;Task&lt;Coffee&gt;&gt;();</w:t>
              <w:br w:type="textWrapping"/>
              <w:t xml:space="preserve">tasks.AddRange(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[]{task1, task2, task3});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Ждем, пока все 3 чашки будут готовы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Task.WhenAll(tasks);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И далее работаем с результатом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tasks.ForEach(t =&gt; { Console.WriteLine(t);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jc w:val="both"/>
        <w:rPr>
          <w:i w:val="1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jc w:val="both"/>
        <w:rPr/>
      </w:pPr>
      <w:bookmarkStart w:colFirst="0" w:colLast="0" w:name="_tyjcwt" w:id="12"/>
      <w:bookmarkEnd w:id="12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b w:val="1"/>
          <w:color w:val="6b2fba"/>
          <w:rtl w:val="0"/>
        </w:rPr>
        <w:t xml:space="preserve">State Machine</w:t>
      </w:r>
      <w:r w:rsidDel="00000000" w:rsidR="00000000" w:rsidRPr="00000000">
        <w:rPr>
          <w:rtl w:val="0"/>
        </w:rPr>
        <w:t xml:space="preserve"> - метод конечных автоматов; позволяет моделировать процессы с помощью принципов конечного автомата.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b w:val="1"/>
          <w:color w:val="6b2fba"/>
          <w:rtl w:val="0"/>
        </w:rPr>
        <w:t xml:space="preserve">Асинхронность</w:t>
      </w:r>
      <w:r w:rsidDel="00000000" w:rsidR="00000000" w:rsidRPr="00000000">
        <w:rPr>
          <w:color w:val="434343"/>
          <w:rtl w:val="0"/>
        </w:rPr>
        <w:t xml:space="preserve"> (греч.) — несовпадение с чем-либо во времени; неодновременность.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both"/>
        <w:rPr/>
      </w:pPr>
      <w:bookmarkStart w:colFirst="0" w:colLast="0" w:name="_44sinio" w:id="13"/>
      <w:bookmarkEnd w:id="13"/>
      <w:r w:rsidDel="00000000" w:rsidR="00000000" w:rsidRPr="00000000">
        <w:rPr>
          <w:rtl w:val="0"/>
        </w:rPr>
        <w:t xml:space="preserve">Пр</w:t>
      </w:r>
      <w:r w:rsidDel="00000000" w:rsidR="00000000" w:rsidRPr="00000000">
        <w:rPr>
          <w:rtl w:val="0"/>
        </w:rPr>
        <w:t xml:space="preserve">актическое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Представим, что мы работаем с api системы блогов. Перед нами поставлена задача получить несколько постов сразу, обработать содержимое ответа и записать результат в текстовый файл.</w:t>
      </w:r>
    </w:p>
    <w:p w:rsidR="00000000" w:rsidDel="00000000" w:rsidP="00000000" w:rsidRDefault="00000000" w:rsidRPr="00000000" w14:paraId="0000006A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Метод получения поста пре</w:t>
      </w:r>
      <w:r w:rsidDel="00000000" w:rsidR="00000000" w:rsidRPr="00000000">
        <w:rPr>
          <w:color w:val="000000"/>
          <w:rtl w:val="0"/>
        </w:rPr>
        <w:t xml:space="preserve">дставл</w:t>
      </w:r>
      <w:r w:rsidDel="00000000" w:rsidR="00000000" w:rsidRPr="00000000">
        <w:rPr>
          <w:color w:val="000000"/>
          <w:rtl w:val="0"/>
        </w:rPr>
        <w:t xml:space="preserve">ен следующим образом: </w:t>
      </w:r>
      <w:r w:rsidDel="00000000" w:rsidR="00000000" w:rsidRPr="00000000">
        <w:rPr>
          <w:b w:val="1"/>
          <w:color w:val="000000"/>
          <w:rtl w:val="0"/>
        </w:rPr>
        <w:t xml:space="preserve">GET /posts/{id}, </w:t>
      </w:r>
      <w:r w:rsidDel="00000000" w:rsidR="00000000" w:rsidRPr="00000000">
        <w:rPr>
          <w:color w:val="000000"/>
          <w:rtl w:val="0"/>
        </w:rPr>
        <w:t xml:space="preserve">где id - идентификатор поста.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Формат ответа:</w:t>
      </w:r>
    </w:p>
    <w:p w:rsidR="00000000" w:rsidDel="00000000" w:rsidP="00000000" w:rsidRDefault="00000000" w:rsidRPr="00000000" w14:paraId="0000006E">
      <w:pPr>
        <w:spacing w:after="0" w:before="0"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76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"userId"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2"/>
                <w:szCs w:val="22"/>
                <w:shd w:fill="333333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"voluptatem eligendi optio"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"body"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2"/>
                <w:szCs w:val="22"/>
                <w:shd w:fill="333333" w:val="clear"/>
                <w:rtl w:val="0"/>
              </w:rPr>
              <w:t xml:space="preserve">"fuga et accusamus dolorum perferendis illo"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2"/>
                <w:szCs w:val="22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after="0" w:before="0"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Необходимо написать консольное приложение, которое выполнит асинхронно 10 HTTP-запросов на получение постов из блога, по целочисленному идентификатору, начиная с id=4 по id=13. Для выполнения запросов необходимо использовать HttpClient (см.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https://docs.microsoft.com/ru-ru/dotnet/api/system.net.http.httpclient?view=net-5.0</w:t>
        </w:r>
      </w:hyperlink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073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результате работы программы должен получиться текстовый файл под названием result.txt, в котором сохранена полученная информация о постах в следующем формате:</w:t>
      </w:r>
    </w:p>
    <w:p w:rsidR="00000000" w:rsidDel="00000000" w:rsidP="00000000" w:rsidRDefault="00000000" w:rsidRPr="00000000" w14:paraId="00000075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userId</w:t>
      </w:r>
    </w:p>
    <w:p w:rsidR="00000000" w:rsidDel="00000000" w:rsidP="00000000" w:rsidRDefault="00000000" w:rsidRPr="00000000" w14:paraId="00000077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</w:t>
      </w:r>
    </w:p>
    <w:p w:rsidR="00000000" w:rsidDel="00000000" w:rsidP="00000000" w:rsidRDefault="00000000" w:rsidRPr="00000000" w14:paraId="00000078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title</w:t>
      </w:r>
    </w:p>
    <w:p w:rsidR="00000000" w:rsidDel="00000000" w:rsidP="00000000" w:rsidRDefault="00000000" w:rsidRPr="00000000" w14:paraId="00000079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body</w:t>
      </w:r>
    </w:p>
    <w:p w:rsidR="00000000" w:rsidDel="00000000" w:rsidP="00000000" w:rsidRDefault="00000000" w:rsidRPr="00000000" w14:paraId="0000007A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Между постами присутствует пробел. Так, содержимое файла может выглядеть следующим образом:</w:t>
      </w:r>
    </w:p>
    <w:p w:rsidR="00000000" w:rsidDel="00000000" w:rsidP="00000000" w:rsidRDefault="00000000" w:rsidRPr="00000000" w14:paraId="0000007C">
      <w:pPr>
        <w:spacing w:after="0" w:before="0"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eum et est occaecati</w:t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ullam et saepe reiciendis voluptatem adipisci\nsit amet autem assumenda provident rerum culpa\nquis hic commodi nesciunt rem tenetur doloremque ipsam iure\nquis sunt voluptatem rerum illo velit</w:t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nesciunt quas odio</w:t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repudiandae veniam quaerat sunt sed\nalias aut fugiat sit autem sed est\nvoluptatem omnis possimus esse voluptatibus quis\nest aut tenetur dolor neque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0" w:before="0"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Всего в файле должно оказаться 10 постов.</w:t>
      </w:r>
    </w:p>
    <w:p w:rsidR="00000000" w:rsidDel="00000000" w:rsidP="00000000" w:rsidRDefault="00000000" w:rsidRPr="00000000" w14:paraId="00000088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Документация к api: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https://jsonplaceholder.typicode.com/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0" w:before="0" w:line="276" w:lineRule="auto"/>
        <w:rPr/>
      </w:pPr>
      <w:r w:rsidDel="00000000" w:rsidR="00000000" w:rsidRPr="00000000">
        <w:rPr>
          <w:color w:val="000000"/>
          <w:rtl w:val="0"/>
        </w:rPr>
        <w:t xml:space="preserve">Метод получения поста по id: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https://jsonplaceholder.typicode.com/posts/1</w:t>
        </w:r>
      </w:hyperlink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jc w:val="both"/>
        <w:rPr/>
      </w:pPr>
      <w:bookmarkStart w:colFirst="0" w:colLast="0" w:name="_mwn95yywcx5s" w:id="14"/>
      <w:bookmarkEnd w:id="14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jc w:val="both"/>
        <w:rPr>
          <w:color w:val="666666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https://docs.microsoft.com/ru-ru/dotnet/csharp/async</w:t>
        </w:r>
      </w:hyperlink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both"/>
        <w:rPr>
          <w:b w:val="0"/>
          <w:color w:val="2c2d30"/>
          <w:sz w:val="20"/>
          <w:szCs w:val="20"/>
          <w:shd w:fill="fff2cc" w:val="clear"/>
        </w:rPr>
      </w:pPr>
      <w:bookmarkStart w:colFirst="0" w:colLast="0" w:name="_z337ya" w:id="15"/>
      <w:bookmarkEnd w:id="15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afterAutospacing="0"/>
        <w:ind w:left="720" w:hanging="360"/>
        <w:jc w:val="both"/>
        <w:rPr>
          <w:color w:val="666666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https://docs.microsoft.com/ru-ru/dotnet/csharp/async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https://docs.microsoft.com/ru-ru/archive/msdn-magazine/2013/march/async-await-best-practices-in-asynchronous-programming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9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sonplaceholder.typicode.com/posts/1" TargetMode="External"/><Relationship Id="rId10" Type="http://schemas.openxmlformats.org/officeDocument/2006/relationships/hyperlink" Target="https://jsonplaceholder.typicode.com/" TargetMode="External"/><Relationship Id="rId13" Type="http://schemas.openxmlformats.org/officeDocument/2006/relationships/hyperlink" Target="https://docs.microsoft.com/ru-ru/dotnet/csharp/async" TargetMode="External"/><Relationship Id="rId12" Type="http://schemas.openxmlformats.org/officeDocument/2006/relationships/hyperlink" Target="https://docs.microsoft.com/ru-ru/dotnet/csharp/asyn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ru-ru/dotnet/api/system.net.http.httpclient?view=net-5.0" TargetMode="External"/><Relationship Id="rId15" Type="http://schemas.openxmlformats.org/officeDocument/2006/relationships/header" Target="header2.xml"/><Relationship Id="rId14" Type="http://schemas.openxmlformats.org/officeDocument/2006/relationships/hyperlink" Target="https://docs.microsoft.com/ru-ru/archive/msdn-magazine/2013/march/async-await-best-practices-in-asynchronous-programming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