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33CE" w:rsidRPr="009D4C04" w:rsidRDefault="00B34A62">
      <w:pPr>
        <w:pStyle w:val="a4"/>
        <w:spacing w:line="360" w:lineRule="auto"/>
        <w:jc w:val="both"/>
        <w:rPr>
          <w:color w:val="6654D9"/>
          <w:lang w:val="ru-RU"/>
        </w:rPr>
      </w:pPr>
      <w:bookmarkStart w:id="0" w:name="_gjdgxs" w:colFirst="0" w:colLast="0"/>
      <w:bookmarkEnd w:id="0"/>
      <w:r w:rsidRPr="009D4C04">
        <w:rPr>
          <w:color w:val="6654D9"/>
          <w:lang w:val="ru-RU"/>
        </w:rPr>
        <w:t>Алгоритмы и структуры данных на</w:t>
      </w:r>
      <w:r>
        <w:rPr>
          <w:color w:val="6654D9"/>
        </w:rPr>
        <w:t> </w:t>
      </w:r>
      <w:r w:rsidRPr="009D4C04">
        <w:rPr>
          <w:color w:val="6654D9"/>
          <w:lang w:val="ru-RU"/>
        </w:rPr>
        <w:t>С#</w:t>
      </w:r>
    </w:p>
    <w:p w:rsidR="002433CE" w:rsidRDefault="00B34A62">
      <w:pPr>
        <w:pStyle w:val="a3"/>
        <w:spacing w:line="276" w:lineRule="auto"/>
        <w:rPr>
          <w:color w:val="6654D9"/>
          <w:highlight w:val="white"/>
        </w:rPr>
      </w:pPr>
      <w:bookmarkStart w:id="1" w:name="_30j0zll" w:colFirst="0" w:colLast="0"/>
      <w:bookmarkEnd w:id="1"/>
      <w:r>
        <w:rPr>
          <w:color w:val="6654D9"/>
          <w:highlight w:val="white"/>
        </w:rPr>
        <w:t>Класс, структура и дистанция</w:t>
      </w:r>
    </w:p>
    <w:p w:rsidR="002433CE" w:rsidRDefault="00B34A62">
      <w:pPr>
        <w:pStyle w:val="a4"/>
        <w:spacing w:line="360" w:lineRule="auto"/>
        <w:jc w:val="both"/>
        <w:rPr>
          <w:color w:val="6654D9"/>
          <w:u w:val="single"/>
        </w:rPr>
      </w:pPr>
      <w:bookmarkStart w:id="2" w:name="_1fob9te" w:colFirst="0" w:colLast="0"/>
      <w:bookmarkEnd w:id="2"/>
      <w:r>
        <w:rPr>
          <w:color w:val="6654D9"/>
          <w:sz w:val="20"/>
          <w:szCs w:val="20"/>
        </w:rPr>
        <w:t>Netcore 3.1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762000</wp:posOffset>
            </wp:positionH>
            <wp:positionV relativeFrom="paragraph">
              <wp:posOffset>371475</wp:posOffset>
            </wp:positionV>
            <wp:extent cx="4618763" cy="3511473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-5923" t="9922" r="-5922" b="5139"/>
                    <a:stretch>
                      <a:fillRect/>
                    </a:stretch>
                  </pic:blipFill>
                  <pic:spPr>
                    <a:xfrm>
                      <a:off x="0" y="0"/>
                      <a:ext cx="4618763" cy="3511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3CE" w:rsidRDefault="00B34A62">
      <w:pPr>
        <w:jc w:val="both"/>
        <w:rPr>
          <w:color w:val="0000FF"/>
          <w:u w:val="single"/>
        </w:rPr>
      </w:pPr>
      <w:r>
        <w:rPr>
          <w:color w:val="0000FF"/>
          <w:u w:val="single"/>
        </w:rPr>
        <w:tab/>
      </w:r>
    </w:p>
    <w:p w:rsidR="002433CE" w:rsidRDefault="002433CE">
      <w:pPr>
        <w:jc w:val="both"/>
      </w:pPr>
    </w:p>
    <w:p w:rsidR="002433CE" w:rsidRDefault="00B34A62">
      <w:pPr>
        <w:jc w:val="both"/>
        <w:rPr>
          <w:b/>
          <w:color w:val="6654D9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-1459612</wp:posOffset>
                </wp:positionH>
                <wp:positionV relativeFrom="paragraph">
                  <wp:posOffset>781050</wp:posOffset>
                </wp:positionV>
                <wp:extent cx="9038363" cy="3266763"/>
                <wp:effectExtent l="0" t="0" r="0" b="0"/>
                <wp:wrapSquare wrapText="bothSides" distT="0" distB="0" distL="0" distR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8363" cy="3266763"/>
                          <a:chOff x="826819" y="2146619"/>
                          <a:chExt cx="9038363" cy="3266763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826819" y="2146619"/>
                            <a:ext cx="9038363" cy="3266763"/>
                            <a:chOff x="972475" y="3196800"/>
                            <a:chExt cx="8202097" cy="29424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972475" y="3196800"/>
                              <a:ext cx="8202075" cy="294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CE" w:rsidRDefault="002433CE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 descr="Frame 286.png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10800000">
                              <a:off x="972475" y="3196800"/>
                              <a:ext cx="8202097" cy="294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-1459612</wp:posOffset>
                </wp:positionH>
                <wp:positionV relativeFrom="paragraph">
                  <wp:posOffset>781050</wp:posOffset>
                </wp:positionV>
                <wp:extent cx="9038363" cy="3266763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8363" cy="32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433CE" w:rsidRDefault="00B34A62">
      <w:pPr>
        <w:jc w:val="both"/>
      </w:pPr>
      <w:r>
        <w:rPr>
          <w:b/>
          <w:sz w:val="36"/>
          <w:szCs w:val="36"/>
        </w:rPr>
        <w:t>На этом уроке</w:t>
      </w:r>
      <w:r>
        <w:t xml:space="preserve"> </w:t>
      </w:r>
    </w:p>
    <w:p w:rsidR="002433CE" w:rsidRPr="009D4C04" w:rsidRDefault="00B34A62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9D4C04">
        <w:rPr>
          <w:lang w:val="ru-RU"/>
        </w:rPr>
        <w:t xml:space="preserve">Разберём понятия </w:t>
      </w:r>
      <w:r>
        <w:t>Struct</w:t>
      </w:r>
      <w:r w:rsidRPr="009D4C04">
        <w:rPr>
          <w:lang w:val="ru-RU"/>
        </w:rPr>
        <w:t xml:space="preserve"> и </w:t>
      </w:r>
      <w:r>
        <w:t>Class</w:t>
      </w:r>
      <w:r w:rsidRPr="009D4C04">
        <w:rPr>
          <w:lang w:val="ru-RU"/>
        </w:rPr>
        <w:t>.</w:t>
      </w:r>
    </w:p>
    <w:p w:rsidR="002433CE" w:rsidRPr="009D4C04" w:rsidRDefault="00B34A62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9D4C04">
        <w:rPr>
          <w:lang w:val="ru-RU"/>
        </w:rPr>
        <w:t>Познакомимся со ссылочным и значимым типами.</w:t>
      </w:r>
    </w:p>
    <w:p w:rsidR="002433CE" w:rsidRPr="009D4C04" w:rsidRDefault="00B34A62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9D4C04">
        <w:rPr>
          <w:lang w:val="ru-RU"/>
        </w:rPr>
        <w:t>Узнаем, от чего зависит выбор ссылочного или значимого типа.</w:t>
      </w:r>
    </w:p>
    <w:p w:rsidR="002433CE" w:rsidRDefault="00B34A62">
      <w:pPr>
        <w:numPr>
          <w:ilvl w:val="0"/>
          <w:numId w:val="1"/>
        </w:numPr>
        <w:spacing w:before="0" w:after="0"/>
        <w:jc w:val="both"/>
      </w:pPr>
      <w:r>
        <w:t>Узнаем, что такое Boxing.</w:t>
      </w:r>
    </w:p>
    <w:p w:rsidR="002433CE" w:rsidRPr="009D4C04" w:rsidRDefault="00B34A62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9D4C04">
        <w:rPr>
          <w:lang w:val="ru-RU"/>
        </w:rPr>
        <w:t>Освоим методы вычисления дистанции между точками.</w:t>
      </w:r>
    </w:p>
    <w:p w:rsidR="002433CE" w:rsidRDefault="00B34A62">
      <w:pPr>
        <w:numPr>
          <w:ilvl w:val="0"/>
          <w:numId w:val="1"/>
        </w:numPr>
        <w:spacing w:before="0" w:after="0"/>
        <w:jc w:val="both"/>
      </w:pPr>
      <w:r>
        <w:t>Научимся подсчитывать время выполнения.</w:t>
      </w:r>
    </w:p>
    <w:p w:rsidR="002433CE" w:rsidRDefault="002433CE">
      <w:pPr>
        <w:jc w:val="both"/>
        <w:rPr>
          <w:b/>
          <w:sz w:val="36"/>
          <w:szCs w:val="36"/>
        </w:rPr>
      </w:pPr>
    </w:p>
    <w:p w:rsidR="002433CE" w:rsidRDefault="00B34A6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Оглавление</w:t>
      </w:r>
    </w:p>
    <w:sdt>
      <w:sdtPr>
        <w:id w:val="-538284088"/>
        <w:docPartObj>
          <w:docPartGallery w:val="Table of Contents"/>
          <w:docPartUnique/>
        </w:docPartObj>
      </w:sdtPr>
      <w:sdtEndPr/>
      <w:sdtContent>
        <w:p w:rsidR="002433CE" w:rsidRDefault="00B34A6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lbtu0vk2ba8h">
            <w:r>
              <w:rPr>
                <w:color w:val="1155CC"/>
                <w:u w:val="single"/>
              </w:rPr>
              <w:t>Введение</w:t>
            </w:r>
          </w:hyperlink>
        </w:p>
        <w:p w:rsidR="002433CE" w:rsidRDefault="00B34A62">
          <w:pPr>
            <w:spacing w:line="240" w:lineRule="auto"/>
            <w:rPr>
              <w:color w:val="1155CC"/>
              <w:u w:val="single"/>
            </w:rPr>
          </w:pPr>
          <w:hyperlink w:anchor="_p5gikuffpqid">
            <w:r>
              <w:rPr>
                <w:color w:val="1155CC"/>
                <w:u w:val="single"/>
              </w:rPr>
              <w:t>Struct и Class</w:t>
            </w:r>
          </w:hyperlink>
        </w:p>
        <w:p w:rsidR="002433CE" w:rsidRDefault="00B34A6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z371bvslc14">
            <w:r>
              <w:rPr>
                <w:color w:val="1155CC"/>
                <w:u w:val="single"/>
              </w:rPr>
              <w:t>Что это</w:t>
            </w:r>
          </w:hyperlink>
        </w:p>
        <w:p w:rsidR="002433CE" w:rsidRDefault="00B34A6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95h8pud2c5n">
            <w:r>
              <w:rPr>
                <w:color w:val="1155CC"/>
                <w:u w:val="single"/>
              </w:rPr>
              <w:t>Ссылочный тип</w:t>
            </w:r>
          </w:hyperlink>
        </w:p>
        <w:p w:rsidR="002433CE" w:rsidRDefault="00B34A6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ypjqr9uqsb2">
            <w:r>
              <w:rPr>
                <w:color w:val="1155CC"/>
                <w:u w:val="single"/>
              </w:rPr>
              <w:t>Значимый тип</w:t>
            </w:r>
          </w:hyperlink>
        </w:p>
        <w:p w:rsidR="002433CE" w:rsidRDefault="00B34A6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tfh9mcyg7l7">
            <w:r>
              <w:rPr>
                <w:color w:val="1155CC"/>
                <w:u w:val="single"/>
              </w:rPr>
              <w:t>Когда это нужно</w:t>
            </w:r>
          </w:hyperlink>
        </w:p>
        <w:p w:rsidR="002433CE" w:rsidRDefault="00B34A6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j3pu8mb9rui">
            <w:r>
              <w:rPr>
                <w:color w:val="1155CC"/>
                <w:u w:val="single"/>
              </w:rPr>
              <w:t>Boxing</w:t>
            </w:r>
          </w:hyperlink>
        </w:p>
        <w:p w:rsidR="002433CE" w:rsidRDefault="00B34A62">
          <w:pPr>
            <w:spacing w:line="240" w:lineRule="auto"/>
            <w:rPr>
              <w:color w:val="1155CC"/>
              <w:u w:val="single"/>
            </w:rPr>
          </w:pPr>
          <w:hyperlink w:anchor="_8p26d8v13u6b">
            <w:r>
              <w:rPr>
                <w:color w:val="1155CC"/>
                <w:u w:val="single"/>
              </w:rPr>
              <w:t>Дистанция</w:t>
            </w:r>
          </w:hyperlink>
        </w:p>
        <w:p w:rsidR="002433CE" w:rsidRDefault="00B34A6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lbti4nvr524">
            <w:r>
              <w:rPr>
                <w:color w:val="1155CC"/>
                <w:u w:val="single"/>
              </w:rPr>
              <w:t>Методы расчёта</w:t>
            </w:r>
          </w:hyperlink>
        </w:p>
        <w:p w:rsidR="002433CE" w:rsidRDefault="00B34A62">
          <w:pPr>
            <w:spacing w:line="240" w:lineRule="auto"/>
            <w:rPr>
              <w:color w:val="1155CC"/>
              <w:u w:val="single"/>
            </w:rPr>
          </w:pPr>
          <w:hyperlink w:anchor="_90h2otcqenj8">
            <w:r>
              <w:rPr>
                <w:color w:val="1155CC"/>
                <w:u w:val="single"/>
              </w:rPr>
              <w:t>Подсчёт времени выполнения</w:t>
            </w:r>
          </w:hyperlink>
        </w:p>
        <w:p w:rsidR="002433CE" w:rsidRDefault="00B34A62">
          <w:pPr>
            <w:spacing w:line="240" w:lineRule="auto"/>
            <w:rPr>
              <w:color w:val="1155CC"/>
              <w:u w:val="single"/>
            </w:rPr>
          </w:pPr>
          <w:hyperlink w:anchor="_gn2pj9fbechk">
            <w:r>
              <w:rPr>
                <w:color w:val="1155CC"/>
                <w:u w:val="single"/>
              </w:rPr>
              <w:t>Заключение</w:t>
            </w:r>
          </w:hyperlink>
        </w:p>
        <w:p w:rsidR="002433CE" w:rsidRDefault="00B34A62">
          <w:pPr>
            <w:spacing w:line="240" w:lineRule="auto"/>
            <w:rPr>
              <w:color w:val="1155CC"/>
              <w:u w:val="single"/>
            </w:rPr>
          </w:pPr>
          <w:hyperlink w:anchor="_uvngr3pebly3">
            <w:r>
              <w:rPr>
                <w:color w:val="1155CC"/>
                <w:u w:val="single"/>
              </w:rPr>
              <w:t>Практическое за</w:t>
            </w:r>
            <w:r>
              <w:rPr>
                <w:color w:val="1155CC"/>
                <w:u w:val="single"/>
              </w:rPr>
              <w:t>дание</w:t>
            </w:r>
          </w:hyperlink>
        </w:p>
        <w:p w:rsidR="002433CE" w:rsidRDefault="00B34A62">
          <w:pPr>
            <w:spacing w:line="240" w:lineRule="auto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2433CE" w:rsidRDefault="00B34A62">
          <w:pPr>
            <w:spacing w:after="80" w:line="240" w:lineRule="auto"/>
            <w:rPr>
              <w:color w:val="1155CC"/>
              <w:u w:val="single"/>
            </w:rPr>
          </w:pPr>
          <w:hyperlink w:anchor="_7c9jrnh1eqkx">
            <w:r>
              <w:rPr>
                <w:color w:val="1155CC"/>
                <w:u w:val="single"/>
              </w:rPr>
              <w:t>Используемые источники</w:t>
            </w:r>
          </w:hyperlink>
          <w:r>
            <w:fldChar w:fldCharType="end"/>
          </w:r>
        </w:p>
      </w:sdtContent>
    </w:sdt>
    <w:p w:rsidR="002433CE" w:rsidRDefault="002433CE">
      <w:pPr>
        <w:spacing w:before="0"/>
        <w:jc w:val="both"/>
        <w:rPr>
          <w:i/>
          <w:color w:val="4A86E8"/>
          <w:u w:val="single"/>
          <w:shd w:val="clear" w:color="auto" w:fill="FFF2CC"/>
        </w:rPr>
      </w:pPr>
    </w:p>
    <w:p w:rsidR="002433CE" w:rsidRDefault="002433CE">
      <w:pPr>
        <w:pStyle w:val="1"/>
        <w:spacing w:line="360" w:lineRule="auto"/>
        <w:jc w:val="both"/>
      </w:pPr>
      <w:bookmarkStart w:id="3" w:name="_draygkj5rem3" w:colFirst="0" w:colLast="0"/>
      <w:bookmarkEnd w:id="3"/>
    </w:p>
    <w:p w:rsidR="002433CE" w:rsidRDefault="002433CE">
      <w:pPr>
        <w:jc w:val="both"/>
      </w:pPr>
    </w:p>
    <w:p w:rsidR="002433CE" w:rsidRPr="009D4C04" w:rsidRDefault="00B34A62">
      <w:pPr>
        <w:pStyle w:val="1"/>
        <w:spacing w:line="360" w:lineRule="auto"/>
        <w:jc w:val="both"/>
        <w:rPr>
          <w:color w:val="2C2D30"/>
          <w:sz w:val="36"/>
          <w:szCs w:val="36"/>
          <w:lang w:val="ru-RU"/>
        </w:rPr>
      </w:pPr>
      <w:bookmarkStart w:id="4" w:name="_lbtu0vk2ba8h" w:colFirst="0" w:colLast="0"/>
      <w:bookmarkEnd w:id="4"/>
      <w:r w:rsidRPr="009D4C04">
        <w:rPr>
          <w:color w:val="2C2D30"/>
          <w:sz w:val="36"/>
          <w:szCs w:val="36"/>
          <w:lang w:val="ru-RU"/>
        </w:rPr>
        <w:t>Введение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 xml:space="preserve">Класс и структура — одни из ключевых вещей в </w:t>
      </w:r>
      <w:r>
        <w:t>C</w:t>
      </w:r>
      <w:r w:rsidRPr="009D4C04">
        <w:rPr>
          <w:lang w:val="ru-RU"/>
        </w:rPr>
        <w:t xml:space="preserve">#. Понимание, как они устроены в памяти, важно для корректной реализации алгоритмов и структур данных. Иногда алгоритм или задачу можно реализовать разными способами. Мы рассмотрим, на что это может влиять, на </w:t>
      </w:r>
      <w:r w:rsidRPr="009D4C04">
        <w:rPr>
          <w:lang w:val="ru-RU"/>
        </w:rPr>
        <w:t>примере расчёта дистанции.</w:t>
      </w:r>
    </w:p>
    <w:p w:rsidR="002433CE" w:rsidRPr="009D4C04" w:rsidRDefault="00B34A62">
      <w:pPr>
        <w:pStyle w:val="1"/>
        <w:spacing w:line="276" w:lineRule="auto"/>
        <w:jc w:val="both"/>
        <w:rPr>
          <w:b w:val="0"/>
          <w:i/>
          <w:color w:val="2C2D30"/>
          <w:sz w:val="36"/>
          <w:szCs w:val="36"/>
          <w:shd w:val="clear" w:color="auto" w:fill="FFF2CC"/>
          <w:lang w:val="ru-RU"/>
        </w:rPr>
      </w:pPr>
      <w:bookmarkStart w:id="5" w:name="_p5gikuffpqid" w:colFirst="0" w:colLast="0"/>
      <w:bookmarkEnd w:id="5"/>
      <w:r>
        <w:rPr>
          <w:color w:val="2C2D30"/>
          <w:sz w:val="36"/>
          <w:szCs w:val="36"/>
        </w:rPr>
        <w:t>Struct</w:t>
      </w:r>
      <w:r w:rsidRPr="009D4C04">
        <w:rPr>
          <w:color w:val="2C2D30"/>
          <w:sz w:val="36"/>
          <w:szCs w:val="36"/>
          <w:lang w:val="ru-RU"/>
        </w:rPr>
        <w:t xml:space="preserve"> и </w:t>
      </w:r>
      <w:r>
        <w:rPr>
          <w:color w:val="2C2D30"/>
          <w:sz w:val="36"/>
          <w:szCs w:val="36"/>
        </w:rPr>
        <w:t>Class</w:t>
      </w:r>
    </w:p>
    <w:p w:rsidR="002433CE" w:rsidRPr="009D4C04" w:rsidRDefault="00B34A62">
      <w:pPr>
        <w:pStyle w:val="2"/>
        <w:spacing w:line="276" w:lineRule="auto"/>
        <w:jc w:val="both"/>
        <w:rPr>
          <w:color w:val="2C2D30"/>
          <w:lang w:val="ru-RU"/>
        </w:rPr>
      </w:pPr>
      <w:bookmarkStart w:id="6" w:name="_wz371bvslc14" w:colFirst="0" w:colLast="0"/>
      <w:bookmarkEnd w:id="6"/>
      <w:r w:rsidRPr="009D4C04">
        <w:rPr>
          <w:color w:val="2C2D30"/>
          <w:lang w:val="ru-RU"/>
        </w:rPr>
        <w:t>Что это</w:t>
      </w:r>
      <w:bookmarkStart w:id="7" w:name="_GoBack"/>
      <w:bookmarkEnd w:id="7"/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 xml:space="preserve">Ключевые слова </w:t>
      </w:r>
      <w:r>
        <w:rPr>
          <w:rFonts w:ascii="Courier New" w:eastAsia="Courier New" w:hAnsi="Courier New" w:cs="Courier New"/>
        </w:rPr>
        <w:t>struct</w:t>
      </w:r>
      <w:r w:rsidRPr="009D4C04">
        <w:rPr>
          <w:b/>
          <w:lang w:val="ru-RU"/>
        </w:rPr>
        <w:t xml:space="preserve"> </w:t>
      </w:r>
      <w:r w:rsidRPr="009D4C04">
        <w:rPr>
          <w:lang w:val="ru-RU"/>
        </w:rPr>
        <w:t xml:space="preserve">и </w:t>
      </w:r>
      <w:r>
        <w:rPr>
          <w:rFonts w:ascii="Courier New" w:eastAsia="Courier New" w:hAnsi="Courier New" w:cs="Courier New"/>
        </w:rPr>
        <w:t>class</w:t>
      </w:r>
      <w:r w:rsidRPr="009D4C04">
        <w:rPr>
          <w:b/>
          <w:lang w:val="ru-RU"/>
        </w:rPr>
        <w:t xml:space="preserve"> </w:t>
      </w:r>
      <w:r w:rsidRPr="009D4C04">
        <w:rPr>
          <w:lang w:val="ru-RU"/>
        </w:rPr>
        <w:t xml:space="preserve">в </w:t>
      </w:r>
      <w:r>
        <w:t>C</w:t>
      </w:r>
      <w:r w:rsidRPr="009D4C04">
        <w:rPr>
          <w:lang w:val="ru-RU"/>
        </w:rPr>
        <w:t xml:space="preserve"># на первый взгляд означают одно и то же — описание некоторой сущности, например точки в пространстве. На самом деле между этими понятиями есть большое различие. 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Пример кла</w:t>
      </w:r>
      <w:r w:rsidRPr="009D4C04">
        <w:rPr>
          <w:lang w:val="ru-RU"/>
        </w:rPr>
        <w:t>сса и структуры: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PointClass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struct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PointStruct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 xml:space="preserve">В структуре нельзя наследоваться от класса, но можно реализовывать интерфейсы. 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Главное различие состоит в том, как происходит обращение к структуре и классу и как они хранятся. Структура — это значимый тип (</w:t>
      </w:r>
      <w:r>
        <w:t>value</w:t>
      </w:r>
      <w:r w:rsidRPr="009D4C04">
        <w:rPr>
          <w:lang w:val="ru-RU"/>
        </w:rPr>
        <w:t xml:space="preserve"> </w:t>
      </w:r>
      <w:r>
        <w:t>type</w:t>
      </w:r>
      <w:r w:rsidRPr="009D4C04">
        <w:rPr>
          <w:lang w:val="ru-RU"/>
        </w:rPr>
        <w:t>), а класс — это ссылочный тип (</w:t>
      </w:r>
      <w:r>
        <w:t>reference</w:t>
      </w:r>
      <w:r w:rsidRPr="009D4C04">
        <w:rPr>
          <w:lang w:val="ru-RU"/>
        </w:rPr>
        <w:t xml:space="preserve"> </w:t>
      </w:r>
      <w:r>
        <w:t>type</w:t>
      </w:r>
      <w:r w:rsidRPr="009D4C04">
        <w:rPr>
          <w:lang w:val="ru-RU"/>
        </w:rPr>
        <w:t xml:space="preserve">). </w:t>
      </w:r>
    </w:p>
    <w:p w:rsidR="002433CE" w:rsidRDefault="00B34A62">
      <w:pPr>
        <w:jc w:val="both"/>
      </w:pPr>
      <w:r>
        <w:t>К значимым типам относятся:</w:t>
      </w:r>
    </w:p>
    <w:p w:rsidR="002433CE" w:rsidRDefault="00B34A62">
      <w:pPr>
        <w:numPr>
          <w:ilvl w:val="0"/>
          <w:numId w:val="2"/>
        </w:numPr>
        <w:spacing w:after="0"/>
        <w:jc w:val="both"/>
      </w:pPr>
      <w:r>
        <w:lastRenderedPageBreak/>
        <w:t>структуры;</w:t>
      </w:r>
    </w:p>
    <w:p w:rsidR="002433CE" w:rsidRDefault="00B34A62">
      <w:pPr>
        <w:numPr>
          <w:ilvl w:val="0"/>
          <w:numId w:val="2"/>
        </w:numPr>
        <w:spacing w:before="0" w:after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byte</w:t>
      </w:r>
      <w:r>
        <w:t>;</w:t>
      </w:r>
    </w:p>
    <w:p w:rsidR="002433CE" w:rsidRDefault="00B34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short</w:t>
      </w:r>
      <w:r>
        <w:t>/</w:t>
      </w:r>
      <w:r>
        <w:rPr>
          <w:rFonts w:ascii="Courier New" w:eastAsia="Courier New" w:hAnsi="Courier New" w:cs="Courier New"/>
          <w:shd w:val="clear" w:color="auto" w:fill="FAFAFA"/>
        </w:rPr>
        <w:t>ushort</w:t>
      </w:r>
      <w:r>
        <w:t>;</w:t>
      </w:r>
    </w:p>
    <w:p w:rsidR="002433CE" w:rsidRDefault="00B34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int</w:t>
      </w:r>
      <w:r>
        <w:t>/</w:t>
      </w:r>
      <w:r>
        <w:rPr>
          <w:rFonts w:ascii="Courier New" w:eastAsia="Courier New" w:hAnsi="Courier New" w:cs="Courier New"/>
          <w:shd w:val="clear" w:color="auto" w:fill="FAFAFA"/>
        </w:rPr>
        <w:t>uint</w:t>
      </w:r>
      <w:r>
        <w:t>;</w:t>
      </w:r>
    </w:p>
    <w:p w:rsidR="002433CE" w:rsidRDefault="00B34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long</w:t>
      </w:r>
      <w:r>
        <w:t>/</w:t>
      </w:r>
      <w:r>
        <w:rPr>
          <w:rFonts w:ascii="Courier New" w:eastAsia="Courier New" w:hAnsi="Courier New" w:cs="Courier New"/>
          <w:shd w:val="clear" w:color="auto" w:fill="FAFAFA"/>
        </w:rPr>
        <w:t>ulong</w:t>
      </w:r>
      <w:r>
        <w:t>;</w:t>
      </w:r>
    </w:p>
    <w:p w:rsidR="002433CE" w:rsidRDefault="00B34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float</w:t>
      </w:r>
      <w:r>
        <w:t>;</w:t>
      </w:r>
    </w:p>
    <w:p w:rsidR="002433CE" w:rsidRDefault="00B34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double</w:t>
      </w:r>
      <w:r>
        <w:t>.</w:t>
      </w:r>
    </w:p>
    <w:p w:rsidR="002433CE" w:rsidRDefault="00B34A62">
      <w:pPr>
        <w:jc w:val="both"/>
      </w:pPr>
      <w:r>
        <w:t>К ссылочным типам относятся:</w:t>
      </w:r>
    </w:p>
    <w:p w:rsidR="002433CE" w:rsidRDefault="00B34A62">
      <w:pPr>
        <w:numPr>
          <w:ilvl w:val="0"/>
          <w:numId w:val="5"/>
        </w:numPr>
        <w:spacing w:after="0"/>
        <w:jc w:val="both"/>
      </w:pPr>
      <w:r>
        <w:t>классы;</w:t>
      </w:r>
    </w:p>
    <w:p w:rsidR="002433CE" w:rsidRDefault="00B34A62">
      <w:pPr>
        <w:numPr>
          <w:ilvl w:val="0"/>
          <w:numId w:val="5"/>
        </w:numPr>
        <w:spacing w:before="0" w:after="0"/>
        <w:jc w:val="both"/>
      </w:pPr>
      <w:r>
        <w:t>массивы;</w:t>
      </w:r>
    </w:p>
    <w:p w:rsidR="002433CE" w:rsidRDefault="00B34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string</w:t>
      </w:r>
      <w:r>
        <w:t>;</w:t>
      </w:r>
    </w:p>
    <w:p w:rsidR="002433CE" w:rsidRDefault="00B34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rPr>
          <w:rFonts w:ascii="Courier New" w:eastAsia="Courier New" w:hAnsi="Courier New" w:cs="Courier New"/>
          <w:shd w:val="clear" w:color="auto" w:fill="FAFAFA"/>
        </w:rPr>
        <w:t>Object</w:t>
      </w:r>
      <w:r>
        <w:t>.</w:t>
      </w:r>
    </w:p>
    <w:p w:rsidR="002433CE" w:rsidRDefault="002433CE">
      <w:pPr>
        <w:pStyle w:val="2"/>
        <w:jc w:val="both"/>
      </w:pPr>
      <w:bookmarkStart w:id="8" w:name="_q9p3y4g6i2qh" w:colFirst="0" w:colLast="0"/>
      <w:bookmarkEnd w:id="8"/>
    </w:p>
    <w:p w:rsidR="002433CE" w:rsidRDefault="00B34A62">
      <w:pPr>
        <w:pStyle w:val="2"/>
        <w:jc w:val="both"/>
        <w:rPr>
          <w:color w:val="2C2D30"/>
        </w:rPr>
      </w:pPr>
      <w:bookmarkStart w:id="9" w:name="_395h8pud2c5n" w:colFirst="0" w:colLast="0"/>
      <w:bookmarkEnd w:id="9"/>
      <w:r>
        <w:rPr>
          <w:color w:val="2C2D30"/>
        </w:rPr>
        <w:t>Ссылочный тип</w:t>
      </w:r>
    </w:p>
    <w:p w:rsidR="002433CE" w:rsidRPr="009D4C04" w:rsidRDefault="00B34A6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9D4C04">
        <w:rPr>
          <w:lang w:val="ru-RU"/>
        </w:rPr>
        <w:t>Ссылочный тип означает, что при создании нового экземпляра этого типа в переменной, поле, свойстве или элементе массива мы получаем ссылку на созданный элемент, который располагается в куче (</w:t>
      </w:r>
      <w:r>
        <w:rPr>
          <w:rFonts w:ascii="Courier New" w:eastAsia="Courier New" w:hAnsi="Courier New" w:cs="Courier New"/>
          <w:shd w:val="clear" w:color="auto" w:fill="FAFAFA"/>
        </w:rPr>
        <w:t>heap</w:t>
      </w:r>
      <w:r w:rsidRPr="009D4C04">
        <w:rPr>
          <w:lang w:val="ru-RU"/>
        </w:rPr>
        <w:t xml:space="preserve">). В примере ниже создаётся объект типа </w:t>
      </w:r>
      <w:r>
        <w:rPr>
          <w:rFonts w:ascii="Courier New" w:eastAsia="Courier New" w:hAnsi="Courier New" w:cs="Courier New"/>
          <w:shd w:val="clear" w:color="auto" w:fill="FAFAFA"/>
        </w:rPr>
        <w:t>object</w:t>
      </w:r>
      <w:r w:rsidRPr="009D4C04">
        <w:rPr>
          <w:lang w:val="ru-RU"/>
        </w:rPr>
        <w:t>, ссылка на кот</w:t>
      </w:r>
      <w:r w:rsidRPr="009D4C04">
        <w:rPr>
          <w:lang w:val="ru-RU"/>
        </w:rPr>
        <w:t xml:space="preserve">орый кладётся в переменную </w:t>
      </w:r>
      <w:r>
        <w:rPr>
          <w:rFonts w:ascii="Courier New" w:eastAsia="Courier New" w:hAnsi="Courier New" w:cs="Courier New"/>
          <w:shd w:val="clear" w:color="auto" w:fill="FAFAFA"/>
        </w:rPr>
        <w:t>x</w:t>
      </w:r>
      <w:r w:rsidRPr="009D4C04">
        <w:rPr>
          <w:lang w:val="ru-RU"/>
        </w:rPr>
        <w:t>.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Main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[] args)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Default="00B34A62">
      <w:pPr>
        <w:jc w:val="both"/>
      </w:pPr>
      <w:r w:rsidRPr="009D4C04">
        <w:rPr>
          <w:lang w:val="ru-RU"/>
        </w:rPr>
        <w:t>Одна из особенностей ссылочного типа — при передаче в метод или в другую переменную мы также оперируем ссылками, то есть передаётся не сам объект, а только ссылка</w:t>
      </w:r>
      <w:r w:rsidRPr="009D4C04">
        <w:rPr>
          <w:lang w:val="ru-RU"/>
        </w:rPr>
        <w:t xml:space="preserve"> на него. Если мы изменим где-то этот объект, то все участки кода, которые содержат эту ссылку, будут видеть изменения. </w:t>
      </w:r>
      <w:r>
        <w:t>Пример ниже иллюстрирует эту особенность: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Main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[] args)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PointClass() { 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Y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};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PointClass[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 = point;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PrintPoint(point,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"1. point local variable"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PrintPoint(array[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"2. point in array"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ChangePoint(point);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PrintPoint(point,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"3. point local variable"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PrintPoint(array[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"4. point in array"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point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PointClass() { 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Y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};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PrintPoint(point,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"5. point local variable"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PrintPoint(array[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"6. point in array"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ChangePoint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(PointClass pointClass)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pointClass.X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pointClass.Y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PrintPoint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(PointClass pointClass,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tag)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Console.WriteLine(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$"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{tag}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\t X: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{pointClass.X}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{pointClass.Y}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Вывод работы кода будет такой:</w:t>
      </w: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local variable  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local variable  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local variable  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Ещё, как пример, можно показать, как будет выглядеть массив ссылочных типов в памяти:</w:t>
      </w:r>
    </w:p>
    <w:p w:rsidR="002433CE" w:rsidRDefault="00B34A62">
      <w:pPr>
        <w:jc w:val="both"/>
      </w:pPr>
      <w:r>
        <w:rPr>
          <w:noProof/>
          <w:lang w:val="ru-RU"/>
        </w:rPr>
        <w:drawing>
          <wp:inline distT="19050" distB="19050" distL="19050" distR="19050">
            <wp:extent cx="6120000" cy="3378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3CE" w:rsidRDefault="00B34A62">
      <w:pPr>
        <w:pStyle w:val="2"/>
        <w:jc w:val="both"/>
        <w:rPr>
          <w:color w:val="2C2D30"/>
        </w:rPr>
      </w:pPr>
      <w:bookmarkStart w:id="10" w:name="_3vgfkgthw42w" w:colFirst="0" w:colLast="0"/>
      <w:bookmarkEnd w:id="10"/>
      <w:r>
        <w:lastRenderedPageBreak/>
        <w:br w:type="page"/>
      </w:r>
    </w:p>
    <w:p w:rsidR="002433CE" w:rsidRPr="009D4C04" w:rsidRDefault="00B34A62">
      <w:pPr>
        <w:pStyle w:val="2"/>
        <w:jc w:val="both"/>
        <w:rPr>
          <w:color w:val="2C2D30"/>
          <w:lang w:val="ru-RU"/>
        </w:rPr>
      </w:pPr>
      <w:bookmarkStart w:id="11" w:name="_dypjqr9uqsb2" w:colFirst="0" w:colLast="0"/>
      <w:bookmarkEnd w:id="11"/>
      <w:r w:rsidRPr="009D4C04">
        <w:rPr>
          <w:color w:val="2C2D30"/>
          <w:lang w:val="ru-RU"/>
        </w:rPr>
        <w:lastRenderedPageBreak/>
        <w:t>Значимый тип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Значимый тип ссылками не оперирует, а сразу хранится в той структуре или переменной, где он создан. Например, при передаче в функцию в качестве аргумента значимый тип будет передаваться не по ссылке и сразу целиком. Фактически у функции будет копия передан</w:t>
      </w:r>
      <w:r w:rsidRPr="009D4C04">
        <w:rPr>
          <w:lang w:val="ru-RU"/>
        </w:rPr>
        <w:t xml:space="preserve">ного значения, и если изменить значение аргумента, то вызывающий код не увидит эти изменения. Значимый тип можно передать в функцию по ссылке, если использовать слова </w:t>
      </w:r>
      <w:r>
        <w:rPr>
          <w:rFonts w:ascii="Courier New" w:eastAsia="Courier New" w:hAnsi="Courier New" w:cs="Courier New"/>
          <w:shd w:val="clear" w:color="auto" w:fill="FAFAFA"/>
        </w:rPr>
        <w:t>ref</w:t>
      </w:r>
      <w:r w:rsidRPr="009D4C04">
        <w:rPr>
          <w:lang w:val="ru-RU"/>
        </w:rPr>
        <w:t xml:space="preserve"> или </w:t>
      </w:r>
      <w:r>
        <w:rPr>
          <w:rFonts w:ascii="Courier New" w:eastAsia="Courier New" w:hAnsi="Courier New" w:cs="Courier New"/>
          <w:shd w:val="clear" w:color="auto" w:fill="FAFAFA"/>
        </w:rPr>
        <w:t>out</w:t>
      </w:r>
      <w:r w:rsidRPr="009D4C04">
        <w:rPr>
          <w:lang w:val="ru-RU"/>
        </w:rPr>
        <w:t>.</w:t>
      </w:r>
    </w:p>
    <w:p w:rsidR="002433CE" w:rsidRPr="009D4C04" w:rsidRDefault="00B34A6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9D4C04">
        <w:rPr>
          <w:lang w:val="ru-RU"/>
        </w:rPr>
        <w:t>Переменная метода находится на стеке. Если она значимого типа, то все значен</w:t>
      </w:r>
      <w:r w:rsidRPr="009D4C04">
        <w:rPr>
          <w:lang w:val="ru-RU"/>
        </w:rPr>
        <w:t xml:space="preserve">ия переменной тоже будут на стеке. Если же она ссылочного типа, то на стеке будет только ссылка, а сам экземпляр ссылочного типа будет в </w:t>
      </w:r>
      <w:r>
        <w:rPr>
          <w:rFonts w:ascii="Courier New" w:eastAsia="Courier New" w:hAnsi="Courier New" w:cs="Courier New"/>
          <w:shd w:val="clear" w:color="auto" w:fill="FAFAFA"/>
        </w:rPr>
        <w:t>heap</w:t>
      </w:r>
      <w:r w:rsidRPr="009D4C04">
        <w:rPr>
          <w:lang w:val="ru-RU"/>
        </w:rPr>
        <w:t xml:space="preserve">. Мы не будем разбирать в этом курсе, что такое </w:t>
      </w:r>
      <w:r>
        <w:rPr>
          <w:rFonts w:ascii="Courier New" w:eastAsia="Courier New" w:hAnsi="Courier New" w:cs="Courier New"/>
          <w:shd w:val="clear" w:color="auto" w:fill="FAFAFA"/>
        </w:rPr>
        <w:t>heap</w:t>
      </w:r>
      <w:r w:rsidRPr="009D4C04">
        <w:rPr>
          <w:lang w:val="ru-RU"/>
        </w:rPr>
        <w:t xml:space="preserve"> и стек вызова в среде .</w:t>
      </w:r>
      <w:r>
        <w:t>NET</w:t>
      </w:r>
      <w:r w:rsidRPr="009D4C04">
        <w:rPr>
          <w:lang w:val="ru-RU"/>
        </w:rPr>
        <w:t>, но для справки стоит уточнить, что</w:t>
      </w:r>
      <w:r w:rsidRPr="009D4C04">
        <w:rPr>
          <w:lang w:val="ru-RU"/>
        </w:rPr>
        <w:t xml:space="preserve"> </w:t>
      </w:r>
      <w:r>
        <w:rPr>
          <w:rFonts w:ascii="Consolas" w:eastAsia="Consolas" w:hAnsi="Consolas" w:cs="Consolas"/>
          <w:shd w:val="clear" w:color="auto" w:fill="FAFAFA"/>
        </w:rPr>
        <w:t>heap</w:t>
      </w:r>
      <w:r w:rsidRPr="009D4C04">
        <w:rPr>
          <w:lang w:val="ru-RU"/>
        </w:rPr>
        <w:t xml:space="preserve"> и стек не разные типы памяти. Они оба находятся в оперативной памяти в контексте одного процесса, но у них разное предназначение и методы работы с ними различаются.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Аналогичный код из примера со ссылочным типом, но теперь уже со структурой:</w:t>
      </w:r>
    </w:p>
    <w:tbl>
      <w:tblPr>
        <w:tblStyle w:val="a9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Main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[] args)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PointStruct { 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Y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};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PointStruct[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 = point;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].Y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PrintPoint(point,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"1. point local variable"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PrintPoint(array[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"2. point in array"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ChangePoint(point);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PrintPoint(point,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"3. point local variable"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PrintPoint(array[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"4. point in array"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point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new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PointStruct() { 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Y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};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PrintPoint(point,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"5. point local variable"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PrintPoint(array[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"6. point in array"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ChangePoint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(PointStruct pointClass)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pointClass.X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pointClass.Y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PrintPoint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(PointStruct pointClass,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tag)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Console.WriteLine(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$"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{tag}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\t X: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{pointClass.X}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{pointClass.Y}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lastRenderedPageBreak/>
        <w:t>Вывод работы кода будет такой:</w:t>
      </w:r>
    </w:p>
    <w:tbl>
      <w:tblPr>
        <w:tblStyle w:val="aa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local variable  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local variable  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local variable  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point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array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X: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Y: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33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В качестве примера можно показать, как будет выглядеть массив значимых типов в памяти:</w:t>
      </w:r>
    </w:p>
    <w:p w:rsidR="002433CE" w:rsidRDefault="00B34A62">
      <w:pPr>
        <w:jc w:val="both"/>
      </w:pPr>
      <w:r>
        <w:rPr>
          <w:noProof/>
          <w:lang w:val="ru-RU"/>
        </w:rPr>
        <w:drawing>
          <wp:inline distT="19050" distB="19050" distL="19050" distR="19050">
            <wp:extent cx="6120000" cy="3416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3CE" w:rsidRPr="009D4C04" w:rsidRDefault="00B34A62">
      <w:pPr>
        <w:pStyle w:val="2"/>
        <w:jc w:val="both"/>
        <w:rPr>
          <w:color w:val="2C2D30"/>
          <w:lang w:val="ru-RU"/>
        </w:rPr>
      </w:pPr>
      <w:bookmarkStart w:id="12" w:name="_ctfh9mcyg7l7" w:colFirst="0" w:colLast="0"/>
      <w:bookmarkEnd w:id="12"/>
      <w:r w:rsidRPr="009D4C04">
        <w:rPr>
          <w:color w:val="2C2D30"/>
          <w:lang w:val="ru-RU"/>
        </w:rPr>
        <w:t>Когда это нужно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Выбор ссылочного или значимого типа зависит от конкретной задачи. Когда требуется оперировать большим объектом, например массивом на 1</w:t>
      </w:r>
      <w:r>
        <w:t> </w:t>
      </w:r>
      <w:r w:rsidRPr="009D4C04">
        <w:rPr>
          <w:lang w:val="ru-RU"/>
        </w:rPr>
        <w:t>000</w:t>
      </w:r>
      <w:r>
        <w:t> </w:t>
      </w:r>
      <w:r w:rsidRPr="009D4C04">
        <w:rPr>
          <w:lang w:val="ru-RU"/>
        </w:rPr>
        <w:t>000 элементо</w:t>
      </w:r>
      <w:r w:rsidRPr="009D4C04">
        <w:rPr>
          <w:lang w:val="ru-RU"/>
        </w:rPr>
        <w:t xml:space="preserve">в, лучше его передавать по ссылке, чтобы не копировать везде значение. Когда же требуется хранить массив однородных данных и часто его обрабатывать, может пригодиться значимый тип внутри массива. 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Также использование значимого типа помогает уменьшить трафи</w:t>
      </w:r>
      <w:r w:rsidRPr="009D4C04">
        <w:rPr>
          <w:lang w:val="ru-RU"/>
        </w:rPr>
        <w:t xml:space="preserve">к памяти и нагрузку на </w:t>
      </w:r>
      <w:r>
        <w:t>GC</w:t>
      </w:r>
      <w:r w:rsidRPr="009D4C04">
        <w:rPr>
          <w:lang w:val="ru-RU"/>
        </w:rPr>
        <w:t xml:space="preserve"> (</w:t>
      </w:r>
      <w:r>
        <w:t>Garbage</w:t>
      </w:r>
      <w:r w:rsidRPr="009D4C04">
        <w:rPr>
          <w:lang w:val="ru-RU"/>
        </w:rPr>
        <w:t xml:space="preserve"> </w:t>
      </w:r>
      <w:r>
        <w:t>Collector</w:t>
      </w:r>
      <w:r w:rsidRPr="009D4C04">
        <w:rPr>
          <w:lang w:val="ru-RU"/>
        </w:rPr>
        <w:t>). При одинаковых полях класса и структуры экземпляр класса всегда будет занимать больше места в памяти из-за ссылки на него и хранения дополнительной информации в каждом объекте: ссылки на тип и блока синхрониза</w:t>
      </w:r>
      <w:r w:rsidRPr="009D4C04">
        <w:rPr>
          <w:lang w:val="ru-RU"/>
        </w:rPr>
        <w:t>ции.</w:t>
      </w:r>
    </w:p>
    <w:p w:rsidR="002433CE" w:rsidRPr="009D4C04" w:rsidRDefault="00B34A62">
      <w:pPr>
        <w:pStyle w:val="2"/>
        <w:spacing w:line="360" w:lineRule="auto"/>
        <w:jc w:val="both"/>
        <w:rPr>
          <w:color w:val="2C2D30"/>
          <w:lang w:val="ru-RU"/>
        </w:rPr>
      </w:pPr>
      <w:bookmarkStart w:id="13" w:name="_pj3pu8mb9rui" w:colFirst="0" w:colLast="0"/>
      <w:bookmarkEnd w:id="13"/>
      <w:r>
        <w:rPr>
          <w:color w:val="2C2D30"/>
        </w:rPr>
        <w:t>Boxing</w:t>
      </w:r>
      <w:r w:rsidRPr="009D4C04">
        <w:rPr>
          <w:color w:val="2C2D30"/>
          <w:lang w:val="ru-RU"/>
        </w:rPr>
        <w:t xml:space="preserve"> </w:t>
      </w:r>
    </w:p>
    <w:p w:rsidR="002433CE" w:rsidRPr="009D4C04" w:rsidRDefault="00B34A62">
      <w:pPr>
        <w:jc w:val="both"/>
        <w:rPr>
          <w:lang w:val="ru-RU"/>
        </w:rPr>
      </w:pPr>
      <w:r>
        <w:t>Boxing</w:t>
      </w:r>
      <w:r w:rsidRPr="009D4C04">
        <w:rPr>
          <w:lang w:val="ru-RU"/>
        </w:rPr>
        <w:t xml:space="preserve"> — одна из особенностей среды .</w:t>
      </w:r>
      <w:r>
        <w:t>NET</w:t>
      </w:r>
      <w:r w:rsidRPr="009D4C04">
        <w:rPr>
          <w:lang w:val="ru-RU"/>
        </w:rPr>
        <w:t xml:space="preserve">, которая неявно может упаковывать значимые типы в ссылочные. Например, когда вы приводите значимый тип к интерфейсу или типу </w:t>
      </w:r>
      <w:r>
        <w:rPr>
          <w:rFonts w:ascii="Courier New" w:eastAsia="Courier New" w:hAnsi="Courier New" w:cs="Courier New"/>
          <w:shd w:val="clear" w:color="auto" w:fill="FAFAFA"/>
        </w:rPr>
        <w:t>object</w:t>
      </w:r>
      <w:r w:rsidRPr="009D4C04">
        <w:rPr>
          <w:lang w:val="ru-RU"/>
        </w:rPr>
        <w:t xml:space="preserve">. Эта </w:t>
      </w:r>
      <w:r w:rsidRPr="009D4C04">
        <w:rPr>
          <w:lang w:val="ru-RU"/>
        </w:rPr>
        <w:lastRenderedPageBreak/>
        <w:t xml:space="preserve">особенность может показаться безобидной, но если разобраться, то </w:t>
      </w:r>
      <w:r w:rsidRPr="009D4C04">
        <w:rPr>
          <w:lang w:val="ru-RU"/>
        </w:rPr>
        <w:t xml:space="preserve">можно обнаружить очень значимые её последствия, когда речь идёт не о единичных операциях. Обратная </w:t>
      </w:r>
      <w:r>
        <w:t>boxing</w:t>
      </w:r>
      <w:r w:rsidRPr="009D4C04">
        <w:rPr>
          <w:lang w:val="ru-RU"/>
        </w:rPr>
        <w:t xml:space="preserve"> операция называется </w:t>
      </w:r>
      <w:r>
        <w:t>unboxing</w:t>
      </w:r>
      <w:r w:rsidRPr="009D4C04">
        <w:rPr>
          <w:lang w:val="ru-RU"/>
        </w:rPr>
        <w:t>.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 xml:space="preserve">При упаковке создаётся копия элемента в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heap</w:t>
      </w:r>
      <w:r w:rsidRPr="009D4C04">
        <w:rPr>
          <w:lang w:val="ru-RU"/>
        </w:rPr>
        <w:t xml:space="preserve"> и возвращается ссылка на него. Само по себе создание экземпляра ссылочного </w:t>
      </w:r>
      <w:r w:rsidRPr="009D4C04">
        <w:rPr>
          <w:lang w:val="ru-RU"/>
        </w:rPr>
        <w:t xml:space="preserve">типа включает в себя большой набор операций: выделение памяти, поиск подходящего места в куче, создание объекта. 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 xml:space="preserve">Кроме того, что это увеличивает потребление и трафик памяти, также возрастает нагрузка на </w:t>
      </w:r>
      <w:r>
        <w:t>GC</w:t>
      </w:r>
      <w:r w:rsidRPr="009D4C04">
        <w:rPr>
          <w:lang w:val="ru-RU"/>
        </w:rPr>
        <w:t>, потому что сборщику мусора потребуется убрать об</w:t>
      </w:r>
      <w:r w:rsidRPr="009D4C04">
        <w:rPr>
          <w:lang w:val="ru-RU"/>
        </w:rPr>
        <w:t xml:space="preserve">ъект ссылочного типа, когда он будет не нужен. Если мы говорим о единичной операции, это не так страшно, но когда речь пойдёт о больших объёмах данных, например обработке большого массива, </w:t>
      </w:r>
      <w:r>
        <w:t>boxing</w:t>
      </w:r>
      <w:r w:rsidRPr="009D4C04">
        <w:rPr>
          <w:lang w:val="ru-RU"/>
        </w:rPr>
        <w:t xml:space="preserve"> может заметно замедлить работу приложения.</w:t>
      </w:r>
    </w:p>
    <w:tbl>
      <w:tblPr>
        <w:tblStyle w:val="ab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Main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[] args)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ox = x;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// boxing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 = 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)ox;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// unboxing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Console.WriteLine(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$"x 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{x}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ox 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{ox}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y 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{y}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pStyle w:val="1"/>
        <w:spacing w:line="276" w:lineRule="auto"/>
        <w:jc w:val="both"/>
        <w:rPr>
          <w:color w:val="2C2D30"/>
          <w:lang w:val="ru-RU"/>
        </w:rPr>
      </w:pPr>
      <w:bookmarkStart w:id="14" w:name="_8p26d8v13u6b" w:colFirst="0" w:colLast="0"/>
      <w:bookmarkEnd w:id="14"/>
      <w:r w:rsidRPr="009D4C04">
        <w:rPr>
          <w:color w:val="2C2D30"/>
          <w:sz w:val="36"/>
          <w:szCs w:val="36"/>
          <w:lang w:val="ru-RU"/>
        </w:rPr>
        <w:t>Дистанция</w:t>
      </w:r>
      <w:r w:rsidRPr="009D4C04">
        <w:rPr>
          <w:color w:val="2C2D30"/>
          <w:lang w:val="ru-RU"/>
        </w:rPr>
        <w:t xml:space="preserve"> </w:t>
      </w:r>
    </w:p>
    <w:p w:rsidR="002433CE" w:rsidRPr="009D4C04" w:rsidRDefault="00B34A62">
      <w:pPr>
        <w:pStyle w:val="2"/>
        <w:spacing w:line="276" w:lineRule="auto"/>
        <w:jc w:val="both"/>
        <w:rPr>
          <w:color w:val="2C2D30"/>
          <w:lang w:val="ru-RU"/>
        </w:rPr>
      </w:pPr>
      <w:bookmarkStart w:id="15" w:name="_slbti4nvr524" w:colFirst="0" w:colLast="0"/>
      <w:bookmarkEnd w:id="15"/>
      <w:r w:rsidRPr="009D4C04">
        <w:rPr>
          <w:color w:val="2C2D30"/>
          <w:lang w:val="ru-RU"/>
        </w:rPr>
        <w:t>Методы расчёта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С точки зрения математики, ничего не стоит вычислить расстояние между двумя точками, если известны их координаты. Но как только мы оказываемся на машинном уровне, может обнаружиться множество особенностей: от точности вычислений до их производительности. Н</w:t>
      </w:r>
      <w:r w:rsidRPr="009D4C04">
        <w:rPr>
          <w:lang w:val="ru-RU"/>
        </w:rPr>
        <w:t>а примере расчёта расстояния между точками мы посмотрим, как одна и та же задача может решаться очень похожими, но разными способами и какие особенности у них могут быть.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В первую очередь стоит ответить на вопрос, нужен ли нам весь результат вычисления рас</w:t>
      </w:r>
      <w:r w:rsidRPr="009D4C04">
        <w:rPr>
          <w:lang w:val="ru-RU"/>
        </w:rPr>
        <w:t xml:space="preserve">стояния между точками или будет достаточно его части. Например, если нам требуется сравнить два расстояния, мы можем не вычислять корень числа на последнем шаге. </w:t>
      </w:r>
    </w:p>
    <w:p w:rsidR="002433CE" w:rsidRDefault="00B34A62">
      <w:pPr>
        <w:jc w:val="both"/>
      </w:pPr>
      <w:r>
        <w:t>Пример расчёта дистанции:</w:t>
      </w:r>
    </w:p>
    <w:tbl>
      <w:tblPr>
        <w:tblStyle w:val="ac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PointDistance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(PointStruct pointOne, PointStruct pointTwo)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= pointOne.X - pointTwo.X;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 = pointOne.Y - pointTwo.Y;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MathF.Sqrt((x * x) + (y * y));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lastRenderedPageBreak/>
        <w:t>Тот же пример, но уже без вычисления квадратного корня в конце:</w:t>
      </w:r>
    </w:p>
    <w:tbl>
      <w:tblPr>
        <w:tblStyle w:val="ad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PointDistanceShort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(PointStruct pointOne, PointStruct pointTwo)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= pointOne.X - pointTwo.X;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 = pointOne.Y - pointTwo.Y;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(x * x) + (y * y);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 w:rsidP="009D4C04"/>
    <w:p w:rsidR="002433CE" w:rsidRPr="009D4C04" w:rsidRDefault="00B34A6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9D4C04">
        <w:rPr>
          <w:lang w:val="ru-RU"/>
        </w:rPr>
        <w:t xml:space="preserve">Другой вопрос — насколько точные значения нам требуются. В числах с плавающей запятой есть типы </w:t>
      </w:r>
      <w:r>
        <w:rPr>
          <w:rFonts w:ascii="Courier New" w:eastAsia="Courier New" w:hAnsi="Courier New" w:cs="Courier New"/>
          <w:shd w:val="clear" w:color="auto" w:fill="FAFAFA"/>
        </w:rPr>
        <w:t>float</w:t>
      </w:r>
      <w:r w:rsidRPr="009D4C04">
        <w:rPr>
          <w:lang w:val="ru-RU"/>
        </w:rPr>
        <w:t xml:space="preserve"> и </w:t>
      </w:r>
      <w:r>
        <w:rPr>
          <w:rFonts w:ascii="Courier New" w:eastAsia="Courier New" w:hAnsi="Courier New" w:cs="Courier New"/>
          <w:shd w:val="clear" w:color="auto" w:fill="FAFAFA"/>
        </w:rPr>
        <w:t>double</w:t>
      </w:r>
      <w:r w:rsidRPr="009D4C04">
        <w:rPr>
          <w:lang w:val="ru-RU"/>
        </w:rPr>
        <w:t xml:space="preserve">: </w:t>
      </w:r>
      <w:r>
        <w:rPr>
          <w:rFonts w:ascii="Courier New" w:eastAsia="Courier New" w:hAnsi="Courier New" w:cs="Courier New"/>
          <w:shd w:val="clear" w:color="auto" w:fill="FAFAFA"/>
        </w:rPr>
        <w:t>float</w:t>
      </w:r>
      <w:r w:rsidRPr="009D4C04">
        <w:rPr>
          <w:lang w:val="ru-RU"/>
        </w:rPr>
        <w:t xml:space="preserve"> занимает 4 байта в памяти, а </w:t>
      </w:r>
      <w:r>
        <w:rPr>
          <w:rFonts w:ascii="Courier New" w:eastAsia="Courier New" w:hAnsi="Courier New" w:cs="Courier New"/>
          <w:shd w:val="clear" w:color="auto" w:fill="FAFAFA"/>
        </w:rPr>
        <w:t>double</w:t>
      </w:r>
      <w:r w:rsidRPr="009D4C04">
        <w:rPr>
          <w:lang w:val="ru-RU"/>
        </w:rPr>
        <w:t xml:space="preserve"> — 8 байт. </w:t>
      </w:r>
      <w:r>
        <w:rPr>
          <w:rFonts w:ascii="Courier New" w:eastAsia="Courier New" w:hAnsi="Courier New" w:cs="Courier New"/>
          <w:shd w:val="clear" w:color="auto" w:fill="FAFAFA"/>
        </w:rPr>
        <w:t>Double</w:t>
      </w:r>
      <w:r w:rsidRPr="009D4C04">
        <w:rPr>
          <w:lang w:val="ru-RU"/>
        </w:rPr>
        <w:t xml:space="preserve"> обладает удвоенной точностью, в отличие от </w:t>
      </w:r>
      <w:r>
        <w:rPr>
          <w:rFonts w:ascii="Courier New" w:eastAsia="Courier New" w:hAnsi="Courier New" w:cs="Courier New"/>
          <w:shd w:val="clear" w:color="auto" w:fill="FAFAFA"/>
        </w:rPr>
        <w:t>float</w:t>
      </w:r>
      <w:r w:rsidRPr="009D4C04">
        <w:rPr>
          <w:lang w:val="ru-RU"/>
        </w:rPr>
        <w:t>, но требует больше памяти. При едини</w:t>
      </w:r>
      <w:r w:rsidRPr="009D4C04">
        <w:rPr>
          <w:lang w:val="ru-RU"/>
        </w:rPr>
        <w:t>чных операциях можно не заметить разницы (особенно в х64-системах), но когда начинается обработка больших массивов, процессор может использовать векторные операции, где за раз может обработать несколько идущих подряд чисел. Размер регистра, в который эти ч</w:t>
      </w:r>
      <w:r w:rsidRPr="009D4C04">
        <w:rPr>
          <w:lang w:val="ru-RU"/>
        </w:rPr>
        <w:t xml:space="preserve">исла помещаются, ограничен, поэтому чем меньше тип данных, тем больше его значений поместится в этот регистр. Аналогично может быть и с кешированием: меньше размер типа — меньше нужно будет переносить данных из оперативной памяти в кеш. </w:t>
      </w:r>
    </w:p>
    <w:p w:rsidR="002433CE" w:rsidRPr="009D4C04" w:rsidRDefault="00B34A6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9D4C04">
        <w:rPr>
          <w:lang w:val="ru-RU"/>
        </w:rPr>
        <w:t>Также стоит отмети</w:t>
      </w:r>
      <w:r w:rsidRPr="009D4C04">
        <w:rPr>
          <w:lang w:val="ru-RU"/>
        </w:rPr>
        <w:t xml:space="preserve">ть, что есть тип </w:t>
      </w:r>
      <w:r>
        <w:rPr>
          <w:rFonts w:ascii="Courier New" w:eastAsia="Courier New" w:hAnsi="Courier New" w:cs="Courier New"/>
          <w:shd w:val="clear" w:color="auto" w:fill="FAFAFA"/>
        </w:rPr>
        <w:t>decimal</w:t>
      </w:r>
      <w:r w:rsidRPr="009D4C04">
        <w:rPr>
          <w:lang w:val="ru-RU"/>
        </w:rPr>
        <w:t xml:space="preserve">, который занимает 16 байт в памяти, и </w:t>
      </w:r>
      <w:r>
        <w:rPr>
          <w:rFonts w:ascii="Courier New" w:eastAsia="Courier New" w:hAnsi="Courier New" w:cs="Courier New"/>
          <w:shd w:val="clear" w:color="auto" w:fill="FAFAFA"/>
        </w:rPr>
        <w:t>BigInteger</w:t>
      </w:r>
      <w:r w:rsidRPr="009D4C04">
        <w:rPr>
          <w:lang w:val="ru-RU"/>
        </w:rPr>
        <w:t xml:space="preserve">, который имеет произвольную точность и может быть использован в финансовых расчётах или в точных научных. 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Пример одного и того же кода, но с разными типами данных:</w:t>
      </w:r>
    </w:p>
    <w:tbl>
      <w:tblPr>
        <w:tblStyle w:val="ae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dou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PointDistanceDouble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(PointStruct pointOne, PointStruct pointTwo)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= pointOne.X - pointTwo.X;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 = pointOne.Y - pointTwo.Y;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Math.Sqrt((x * x) + (y * y));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PointDistance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(PointStruct pointOne, PointStruct pointTwo)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= pointOne.X - pointTwo.X;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 = pointOne.Y - pointTwo.Y;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MathF.Sqrt((x * x) + (y * y));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Вместо точного вычисления какой-то функции можно обойтись её приближёнными значениями, использ</w:t>
      </w:r>
      <w:r w:rsidRPr="009D4C04">
        <w:rPr>
          <w:lang w:val="ru-RU"/>
        </w:rPr>
        <w:t xml:space="preserve">овав упрощённый (с точки зрения компьютера) алгоритм вычисления. Например, за счёт различных хаков и особенностей машинной математики и просто математики. Пример ниже показывает, как можно, не используя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Math</w:t>
      </w:r>
      <w:r w:rsidRPr="009D4C04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.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Sqrt</w:t>
      </w:r>
      <w:r w:rsidRPr="009D4C04">
        <w:rPr>
          <w:lang w:val="ru-RU"/>
        </w:rPr>
        <w:t>,</w:t>
      </w:r>
      <w:r w:rsidRPr="009D4C04">
        <w:rPr>
          <w:b/>
          <w:lang w:val="ru-RU"/>
        </w:rPr>
        <w:t xml:space="preserve"> </w:t>
      </w:r>
      <w:r w:rsidRPr="009D4C04">
        <w:rPr>
          <w:lang w:val="ru-RU"/>
        </w:rPr>
        <w:t>вычислить квадратный корень:</w:t>
      </w:r>
    </w:p>
    <w:tbl>
      <w:tblPr>
        <w:tblStyle w:val="af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[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StructLayout(LayoutKind.Explicit, Pack = 1)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struct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FloatIntUnion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[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FieldOffset(0)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[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FieldOffset(0)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fsrt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float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z)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(z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FloatIntUnion u;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u.i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u.f = z;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u.i -=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/* Subtract 2^m. */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u.i &gt;&gt;=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/* Divide by 2. */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 xml:space="preserve">u.i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/* Add ((b + 1) / 2) * 2^m. */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u.f;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pStyle w:val="1"/>
        <w:spacing w:line="360" w:lineRule="auto"/>
        <w:jc w:val="both"/>
        <w:rPr>
          <w:color w:val="2C2D30"/>
          <w:sz w:val="36"/>
          <w:szCs w:val="36"/>
          <w:lang w:val="ru-RU"/>
        </w:rPr>
      </w:pPr>
      <w:bookmarkStart w:id="16" w:name="_90h2otcqenj8" w:colFirst="0" w:colLast="0"/>
      <w:bookmarkEnd w:id="16"/>
      <w:r w:rsidRPr="009D4C04">
        <w:rPr>
          <w:color w:val="2C2D30"/>
          <w:sz w:val="36"/>
          <w:szCs w:val="36"/>
          <w:lang w:val="ru-RU"/>
        </w:rPr>
        <w:t>Подсчёт времени выполнения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Иногда одного знания асимптотической сложности алгоритма недостаточно. Могут быть неочевидные с первого в</w:t>
      </w:r>
      <w:r w:rsidRPr="009D4C04">
        <w:rPr>
          <w:lang w:val="ru-RU"/>
        </w:rPr>
        <w:t xml:space="preserve">згляда участки кода, которые способны подпортить производительность алгоритма, например частый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boxing</w:t>
      </w:r>
      <w:r w:rsidRPr="009D4C04">
        <w:rPr>
          <w:lang w:val="ru-RU"/>
        </w:rPr>
        <w:t xml:space="preserve"> и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unboxing</w:t>
      </w:r>
      <w:r w:rsidRPr="009D4C04">
        <w:rPr>
          <w:lang w:val="ru-RU"/>
        </w:rPr>
        <w:t xml:space="preserve">. Или просто бывает сложно прикинуть, насколько быстро выполняется определённый участок кода или какой из методов быстрее. 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Можно измерить реаль</w:t>
      </w:r>
      <w:r w:rsidRPr="009D4C04">
        <w:rPr>
          <w:lang w:val="ru-RU"/>
        </w:rPr>
        <w:t xml:space="preserve">ное время выполнения. Самый простой способ — взять время перед вызовом метода и после, вычесть одно из другого. Так мы получим время выполнения, но этот способ может дать обманчивую информацию, так как один и тот же метод может выполняться за разное время </w:t>
      </w:r>
      <w:r w:rsidRPr="009D4C04">
        <w:rPr>
          <w:lang w:val="ru-RU"/>
        </w:rPr>
        <w:t>при каждом вызове. Это может происходить за счёт кеширования или из-за того, что операционная система в какой-то раз решила дать коду чуть больше процессорного времени.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Чтобы уменьшить влияние этих факторов на финальный результат замера, можно выполнить не</w:t>
      </w:r>
      <w:r w:rsidRPr="009D4C04">
        <w:rPr>
          <w:lang w:val="ru-RU"/>
        </w:rPr>
        <w:t xml:space="preserve">сколько раз этот участок кода и взять среднее время. Чтобы не писать такой код самостоятельно каждый раз под такую задачу, существует библиотека </w:t>
      </w:r>
      <w:r>
        <w:t>BenchmarkDotNet</w:t>
      </w:r>
      <w:r w:rsidRPr="009D4C04">
        <w:rPr>
          <w:lang w:val="ru-RU"/>
        </w:rPr>
        <w:t>. Ниже показан пример работы с ней.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 xml:space="preserve">Перед запуском кода требуется установить </w:t>
      </w:r>
      <w:r>
        <w:t>NuGet</w:t>
      </w:r>
      <w:r w:rsidRPr="009D4C04">
        <w:rPr>
          <w:lang w:val="ru-RU"/>
        </w:rPr>
        <w:t xml:space="preserve">-пакет </w:t>
      </w:r>
      <w:r>
        <w:t>Benchma</w:t>
      </w:r>
      <w:r>
        <w:t>rkDotNet</w:t>
      </w:r>
      <w:r w:rsidRPr="009D4C04">
        <w:rPr>
          <w:lang w:val="ru-RU"/>
        </w:rPr>
        <w:t xml:space="preserve"> и запускать код из </w:t>
      </w:r>
      <w:r>
        <w:t>release</w:t>
      </w:r>
      <w:r w:rsidRPr="009D4C04">
        <w:rPr>
          <w:lang w:val="ru-RU"/>
        </w:rPr>
        <w:t xml:space="preserve">-сборки. Во время запуска потребуется выбрать, какие именно тесты запускать, после выбора — просто ждать результата. </w:t>
      </w:r>
    </w:p>
    <w:tbl>
      <w:tblPr>
        <w:tblStyle w:val="af0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33C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CE" w:rsidRDefault="00B34A62" w:rsidP="009D4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using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BenchmarkDotNet.Attributes;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using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BenchmarkDotNet.Running;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namespace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GeekBrainsAlgos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Program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static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Main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string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[] args)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BenchmarkSwitcher.FromAssembly(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typeof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(Program).Assembly).Run(args);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BechmarkClass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SumValueType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value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value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SumRefType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value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value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[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Benchmark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TestSum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SumValueType(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[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Benchmark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public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void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TestSumBoxing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SumRefType(x);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2433CE" w:rsidRDefault="002433CE">
      <w:pPr>
        <w:jc w:val="both"/>
      </w:pP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После небольшого ожидания можно получить вот такой результат. Числа могут различаться в зависимости от машины.</w:t>
      </w:r>
    </w:p>
    <w:p w:rsidR="002433CE" w:rsidRDefault="00B34A62">
      <w:pPr>
        <w:jc w:val="both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846798" cy="279948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6798" cy="279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3CE" w:rsidRPr="009D4C04" w:rsidRDefault="00B34A62">
      <w:pPr>
        <w:pStyle w:val="1"/>
        <w:spacing w:line="360" w:lineRule="auto"/>
        <w:jc w:val="both"/>
        <w:rPr>
          <w:color w:val="2C2D30"/>
          <w:sz w:val="36"/>
          <w:szCs w:val="36"/>
          <w:lang w:val="ru-RU"/>
        </w:rPr>
      </w:pPr>
      <w:bookmarkStart w:id="17" w:name="_gn2pj9fbechk" w:colFirst="0" w:colLast="0"/>
      <w:bookmarkEnd w:id="17"/>
      <w:r w:rsidRPr="009D4C04">
        <w:rPr>
          <w:color w:val="2C2D30"/>
          <w:sz w:val="36"/>
          <w:szCs w:val="36"/>
          <w:lang w:val="ru-RU"/>
        </w:rPr>
        <w:t>Заключение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Мы узнали, что структура и класс различаются по методу хранения в памяти: класс хранится по сс</w:t>
      </w:r>
      <w:r w:rsidRPr="009D4C04">
        <w:rPr>
          <w:lang w:val="ru-RU"/>
        </w:rPr>
        <w:t xml:space="preserve">ылке, структура — по значению. Также изучили метод вычисления дистанции и поняли, как можно решить одну и ту же задачу в зависимости от требований. Подсчитать время выполнения кода можно не руками, а специализированной библиотекой. </w:t>
      </w:r>
    </w:p>
    <w:p w:rsidR="002433CE" w:rsidRPr="009D4C04" w:rsidRDefault="002433CE">
      <w:pPr>
        <w:pStyle w:val="1"/>
        <w:spacing w:line="360" w:lineRule="auto"/>
        <w:jc w:val="both"/>
        <w:rPr>
          <w:color w:val="2C2D30"/>
          <w:sz w:val="36"/>
          <w:szCs w:val="36"/>
          <w:lang w:val="ru-RU"/>
        </w:rPr>
      </w:pPr>
      <w:bookmarkStart w:id="18" w:name="_pqvshkoo75yr" w:colFirst="0" w:colLast="0"/>
      <w:bookmarkEnd w:id="18"/>
    </w:p>
    <w:p w:rsidR="002433CE" w:rsidRPr="009D4C04" w:rsidRDefault="00B34A62">
      <w:pPr>
        <w:pStyle w:val="1"/>
        <w:spacing w:line="276" w:lineRule="auto"/>
        <w:jc w:val="both"/>
        <w:rPr>
          <w:color w:val="2C2D30"/>
          <w:sz w:val="36"/>
          <w:szCs w:val="36"/>
          <w:lang w:val="ru-RU"/>
        </w:rPr>
      </w:pPr>
      <w:bookmarkStart w:id="19" w:name="_uvngr3pebly3" w:colFirst="0" w:colLast="0"/>
      <w:bookmarkEnd w:id="19"/>
      <w:r w:rsidRPr="009D4C04">
        <w:rPr>
          <w:color w:val="2C2D30"/>
          <w:sz w:val="36"/>
          <w:szCs w:val="36"/>
          <w:lang w:val="ru-RU"/>
        </w:rPr>
        <w:t>Практическое задание</w:t>
      </w:r>
    </w:p>
    <w:p w:rsidR="002433CE" w:rsidRPr="009D4C04" w:rsidRDefault="00B34A62">
      <w:pPr>
        <w:spacing w:line="276" w:lineRule="auto"/>
        <w:jc w:val="both"/>
        <w:rPr>
          <w:b/>
          <w:sz w:val="32"/>
          <w:szCs w:val="32"/>
          <w:lang w:val="ru-RU"/>
        </w:rPr>
      </w:pPr>
      <w:r w:rsidRPr="009D4C04">
        <w:rPr>
          <w:b/>
          <w:sz w:val="32"/>
          <w:szCs w:val="32"/>
          <w:lang w:val="ru-RU"/>
        </w:rPr>
        <w:t>П</w:t>
      </w:r>
      <w:r w:rsidRPr="009D4C04">
        <w:rPr>
          <w:b/>
          <w:sz w:val="32"/>
          <w:szCs w:val="32"/>
          <w:lang w:val="ru-RU"/>
        </w:rPr>
        <w:t>ротестируйте разные методы расчёта дистанции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 xml:space="preserve">Напишите тесты производительности для расчёта дистанции между точками с помощью </w:t>
      </w:r>
      <w:r>
        <w:t xml:space="preserve">BenchmarkDotNet. </w:t>
      </w:r>
      <w:r w:rsidRPr="009D4C04">
        <w:rPr>
          <w:lang w:val="ru-RU"/>
        </w:rPr>
        <w:t>Рекомендуем сгенерировать заранее массив данных, чтобы расчёт шёл с различными значениями, но сам код генерации должен происходить вне участка кода, время кото</w:t>
      </w:r>
      <w:r w:rsidRPr="009D4C04">
        <w:rPr>
          <w:lang w:val="ru-RU"/>
        </w:rPr>
        <w:t>рого будет тестироваться.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t>Для каких методов потребуется написать тест:</w:t>
      </w:r>
    </w:p>
    <w:p w:rsidR="002433CE" w:rsidRPr="009D4C04" w:rsidRDefault="00B34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9D4C04">
        <w:rPr>
          <w:lang w:val="ru-RU"/>
        </w:rPr>
        <w:t>Обычный метод расчёта дистанции со ссылочным типом (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PointClass</w:t>
      </w:r>
      <w:r w:rsidRPr="009D4C04">
        <w:rPr>
          <w:lang w:val="ru-RU"/>
        </w:rPr>
        <w:t xml:space="preserve"> — координаты типа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float</w:t>
      </w:r>
      <w:r w:rsidRPr="009D4C04">
        <w:rPr>
          <w:lang w:val="ru-RU"/>
        </w:rPr>
        <w:t>).</w:t>
      </w:r>
    </w:p>
    <w:p w:rsidR="002433CE" w:rsidRPr="009D4C04" w:rsidRDefault="00B34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lang w:val="ru-RU"/>
        </w:rPr>
      </w:pPr>
      <w:r w:rsidRPr="009D4C04">
        <w:rPr>
          <w:lang w:val="ru-RU"/>
        </w:rPr>
        <w:t>Обычный метод расчёта дистанции со значимым типом (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PointStruct</w:t>
      </w:r>
      <w:r w:rsidRPr="009D4C04">
        <w:rPr>
          <w:lang w:val="ru-RU"/>
        </w:rPr>
        <w:t xml:space="preserve"> — координаты типа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float</w:t>
      </w:r>
      <w:r w:rsidRPr="009D4C04">
        <w:rPr>
          <w:lang w:val="ru-RU"/>
        </w:rPr>
        <w:t>).</w:t>
      </w:r>
    </w:p>
    <w:p w:rsidR="002433CE" w:rsidRPr="009D4C04" w:rsidRDefault="00B34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lang w:val="ru-RU"/>
        </w:rPr>
      </w:pPr>
      <w:r w:rsidRPr="009D4C04">
        <w:rPr>
          <w:lang w:val="ru-RU"/>
        </w:rPr>
        <w:t>Обычный</w:t>
      </w:r>
      <w:r w:rsidRPr="009D4C04">
        <w:rPr>
          <w:lang w:val="ru-RU"/>
        </w:rPr>
        <w:t xml:space="preserve"> метод расчёта дистанции со значимым типом (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PointStruct</w:t>
      </w:r>
      <w:r w:rsidRPr="009D4C04">
        <w:rPr>
          <w:lang w:val="ru-RU"/>
        </w:rPr>
        <w:t xml:space="preserve"> — координаты типа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double</w:t>
      </w:r>
      <w:r w:rsidRPr="009D4C04">
        <w:rPr>
          <w:lang w:val="ru-RU"/>
        </w:rPr>
        <w:t>).</w:t>
      </w:r>
    </w:p>
    <w:p w:rsidR="002433CE" w:rsidRPr="009D4C04" w:rsidRDefault="00B34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lang w:val="ru-RU"/>
        </w:rPr>
      </w:pPr>
      <w:r w:rsidRPr="009D4C04">
        <w:rPr>
          <w:lang w:val="ru-RU"/>
        </w:rPr>
        <w:t>Метод расчёта дистанции без квадратного корня со значимым типом (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PointStruct</w:t>
      </w:r>
      <w:r w:rsidRPr="009D4C04">
        <w:rPr>
          <w:lang w:val="ru-RU"/>
        </w:rPr>
        <w:t xml:space="preserve"> — координаты типа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float</w:t>
      </w:r>
      <w:r w:rsidRPr="009D4C04">
        <w:rPr>
          <w:lang w:val="ru-RU"/>
        </w:rPr>
        <w:t>).</w:t>
      </w:r>
    </w:p>
    <w:p w:rsidR="002433CE" w:rsidRPr="009D4C04" w:rsidRDefault="00B34A62">
      <w:pPr>
        <w:jc w:val="both"/>
        <w:rPr>
          <w:lang w:val="ru-RU"/>
        </w:rPr>
      </w:pPr>
      <w:r w:rsidRPr="009D4C04">
        <w:rPr>
          <w:lang w:val="ru-RU"/>
        </w:rPr>
        <w:lastRenderedPageBreak/>
        <w:t>Результаты можно оформить в виде списка или таблицы, в которой наглядно можно будет увидеть время выполнения того или иного метода.</w:t>
      </w:r>
    </w:p>
    <w:p w:rsidR="002433CE" w:rsidRPr="009D4C04" w:rsidRDefault="002433CE">
      <w:pPr>
        <w:jc w:val="both"/>
        <w:rPr>
          <w:lang w:val="ru-RU"/>
        </w:rPr>
      </w:pPr>
    </w:p>
    <w:p w:rsidR="002433CE" w:rsidRDefault="00B34A62">
      <w:pPr>
        <w:pStyle w:val="1"/>
        <w:spacing w:line="360" w:lineRule="auto"/>
        <w:jc w:val="both"/>
        <w:rPr>
          <w:i/>
          <w:color w:val="2C2D30"/>
          <w:sz w:val="36"/>
          <w:szCs w:val="36"/>
          <w:shd w:val="clear" w:color="auto" w:fill="FFF2CC"/>
        </w:rPr>
      </w:pPr>
      <w:bookmarkStart w:id="20" w:name="_2jxsxqh" w:colFirst="0" w:colLast="0"/>
      <w:bookmarkEnd w:id="20"/>
      <w:r>
        <w:rPr>
          <w:color w:val="2C2D30"/>
          <w:sz w:val="36"/>
          <w:szCs w:val="36"/>
        </w:rPr>
        <w:t>Дополнительные материалы</w:t>
      </w:r>
    </w:p>
    <w:p w:rsidR="002433CE" w:rsidRDefault="00B34A62">
      <w:pPr>
        <w:numPr>
          <w:ilvl w:val="0"/>
          <w:numId w:val="3"/>
        </w:numPr>
        <w:spacing w:after="0"/>
        <w:jc w:val="both"/>
      </w:pPr>
      <w:hyperlink r:id="rId13">
        <w:r>
          <w:rPr>
            <w:color w:val="1155CC"/>
            <w:u w:val="single"/>
          </w:rPr>
          <w:t>Быстрый обратный кв</w:t>
        </w:r>
        <w:r>
          <w:rPr>
            <w:color w:val="1155CC"/>
            <w:u w:val="single"/>
          </w:rPr>
          <w:t>адратный корень</w:t>
        </w:r>
      </w:hyperlink>
      <w:r>
        <w:t>.</w:t>
      </w:r>
    </w:p>
    <w:p w:rsidR="002433CE" w:rsidRDefault="00B34A62">
      <w:pPr>
        <w:numPr>
          <w:ilvl w:val="0"/>
          <w:numId w:val="3"/>
        </w:numPr>
        <w:spacing w:before="0" w:after="0"/>
        <w:jc w:val="both"/>
      </w:pPr>
      <w:hyperlink r:id="rId14">
        <w:r>
          <w:rPr>
            <w:color w:val="1155CC"/>
            <w:u w:val="single"/>
          </w:rPr>
          <w:t xml:space="preserve">Heap, stack C# </w:t>
        </w:r>
      </w:hyperlink>
      <w:r>
        <w:t>.</w:t>
      </w:r>
    </w:p>
    <w:p w:rsidR="002433CE" w:rsidRDefault="00B34A62">
      <w:pPr>
        <w:numPr>
          <w:ilvl w:val="0"/>
          <w:numId w:val="3"/>
        </w:numPr>
        <w:spacing w:before="0" w:after="0"/>
        <w:jc w:val="both"/>
      </w:pPr>
      <w:hyperlink r:id="rId15">
        <w:r>
          <w:rPr>
            <w:color w:val="1155CC"/>
            <w:u w:val="single"/>
          </w:rPr>
          <w:t>BenchmarkDotNet</w:t>
        </w:r>
      </w:hyperlink>
      <w:r>
        <w:t>.</w:t>
      </w:r>
    </w:p>
    <w:p w:rsidR="002433CE" w:rsidRDefault="002433CE">
      <w:pPr>
        <w:spacing w:before="0"/>
        <w:jc w:val="both"/>
      </w:pPr>
    </w:p>
    <w:p w:rsidR="002433CE" w:rsidRDefault="00B34A62">
      <w:pPr>
        <w:pStyle w:val="1"/>
        <w:spacing w:line="360" w:lineRule="auto"/>
        <w:jc w:val="both"/>
        <w:rPr>
          <w:color w:val="2C2D30"/>
          <w:sz w:val="36"/>
          <w:szCs w:val="36"/>
        </w:rPr>
      </w:pPr>
      <w:bookmarkStart w:id="21" w:name="_7c9jrnh1eqkx" w:colFirst="0" w:colLast="0"/>
      <w:bookmarkEnd w:id="21"/>
      <w:r>
        <w:rPr>
          <w:color w:val="2C2D30"/>
          <w:sz w:val="36"/>
          <w:szCs w:val="36"/>
        </w:rPr>
        <w:t>Используемые источники</w:t>
      </w:r>
    </w:p>
    <w:p w:rsidR="002433CE" w:rsidRDefault="00B34A62">
      <w:pPr>
        <w:numPr>
          <w:ilvl w:val="0"/>
          <w:numId w:val="4"/>
        </w:numPr>
        <w:spacing w:after="0"/>
        <w:ind w:hanging="360"/>
        <w:jc w:val="both"/>
      </w:pPr>
      <w:r>
        <w:t>Р. Стивенс. Алгоритм</w:t>
      </w:r>
      <w:r>
        <w:t>ы. Теория и практическое применение. М.: Издательство «Э», 2016.</w:t>
      </w:r>
    </w:p>
    <w:p w:rsidR="002433CE" w:rsidRDefault="00B34A62">
      <w:pPr>
        <w:numPr>
          <w:ilvl w:val="0"/>
          <w:numId w:val="4"/>
        </w:numPr>
        <w:spacing w:before="0" w:after="0"/>
        <w:ind w:hanging="360"/>
        <w:jc w:val="both"/>
      </w:pPr>
      <w:r>
        <w:t>Н. Вирт. Алгоритмы и структуры данных. Новая версия для Оберона. М.: ДМК-пресс, 2010.</w:t>
      </w:r>
    </w:p>
    <w:p w:rsidR="002433CE" w:rsidRPr="009D4C04" w:rsidRDefault="00B34A62">
      <w:pPr>
        <w:numPr>
          <w:ilvl w:val="0"/>
          <w:numId w:val="4"/>
        </w:numPr>
        <w:spacing w:before="0" w:after="0"/>
        <w:ind w:hanging="360"/>
        <w:jc w:val="both"/>
        <w:rPr>
          <w:lang w:val="ru-RU"/>
        </w:rPr>
      </w:pPr>
      <w:r w:rsidRPr="009D4C04">
        <w:rPr>
          <w:lang w:val="ru-RU"/>
        </w:rPr>
        <w:t xml:space="preserve">Д. Рихтер </w:t>
      </w:r>
      <w:r>
        <w:t>CLR</w:t>
      </w:r>
      <w:r w:rsidRPr="009D4C04">
        <w:rPr>
          <w:lang w:val="ru-RU"/>
        </w:rPr>
        <w:t xml:space="preserve"> </w:t>
      </w:r>
      <w:r>
        <w:t>via</w:t>
      </w:r>
      <w:r w:rsidRPr="009D4C04">
        <w:rPr>
          <w:lang w:val="ru-RU"/>
        </w:rPr>
        <w:t xml:space="preserve"> </w:t>
      </w:r>
      <w:r>
        <w:t>C</w:t>
      </w:r>
      <w:r w:rsidRPr="009D4C04">
        <w:rPr>
          <w:lang w:val="ru-RU"/>
        </w:rPr>
        <w:t># М.: Питер, 2019.</w:t>
      </w:r>
    </w:p>
    <w:p w:rsidR="002433CE" w:rsidRPr="009D4C04" w:rsidRDefault="00243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lang w:val="ru-RU"/>
        </w:rPr>
      </w:pPr>
    </w:p>
    <w:p w:rsidR="002433CE" w:rsidRPr="009D4C04" w:rsidRDefault="002433CE">
      <w:pPr>
        <w:jc w:val="both"/>
        <w:rPr>
          <w:lang w:val="ru-RU"/>
        </w:rPr>
      </w:pPr>
    </w:p>
    <w:sectPr w:rsidR="002433CE" w:rsidRPr="009D4C0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A62" w:rsidRDefault="00B34A62">
      <w:pPr>
        <w:spacing w:before="0" w:after="0" w:line="240" w:lineRule="auto"/>
      </w:pPr>
      <w:r>
        <w:separator/>
      </w:r>
    </w:p>
  </w:endnote>
  <w:endnote w:type="continuationSeparator" w:id="0">
    <w:p w:rsidR="00B34A62" w:rsidRDefault="00B34A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CE" w:rsidRDefault="00B34A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9D4C04">
      <w:rPr>
        <w:color w:val="ABB1B9"/>
        <w:sz w:val="16"/>
        <w:szCs w:val="16"/>
      </w:rPr>
      <w:fldChar w:fldCharType="separate"/>
    </w:r>
    <w:r w:rsidR="0059113F">
      <w:rPr>
        <w:noProof/>
        <w:color w:val="ABB1B9"/>
        <w:sz w:val="16"/>
        <w:szCs w:val="16"/>
      </w:rPr>
      <w:t>4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CE" w:rsidRDefault="00B34A62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:rsidR="002433CE" w:rsidRDefault="002433CE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A62" w:rsidRDefault="00B34A62">
      <w:pPr>
        <w:spacing w:before="0" w:after="0" w:line="240" w:lineRule="auto"/>
      </w:pPr>
      <w:r>
        <w:separator/>
      </w:r>
    </w:p>
  </w:footnote>
  <w:footnote w:type="continuationSeparator" w:id="0">
    <w:p w:rsidR="00B34A62" w:rsidRDefault="00B34A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CE" w:rsidRDefault="002433CE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CE" w:rsidRDefault="00B34A62"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-1587499</wp:posOffset>
              </wp:positionH>
              <wp:positionV relativeFrom="paragraph">
                <wp:posOffset>0</wp:posOffset>
              </wp:positionV>
              <wp:extent cx="9324975" cy="3090316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4975" cy="3090316"/>
                        <a:chOff x="683513" y="2234842"/>
                        <a:chExt cx="9324975" cy="3090316"/>
                      </a:xfrm>
                    </wpg:grpSpPr>
                    <wpg:grpSp>
                      <wpg:cNvPr id="9" name="Группа 9"/>
                      <wpg:cNvGrpSpPr/>
                      <wpg:grpSpPr>
                        <a:xfrm>
                          <a:off x="683513" y="2234842"/>
                          <a:ext cx="9324975" cy="3090316"/>
                          <a:chOff x="1244950" y="3062900"/>
                          <a:chExt cx="8202100" cy="2700374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1244950" y="3062900"/>
                            <a:ext cx="8202100" cy="27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33CE" w:rsidRDefault="002433C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4" descr="Frame 286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t="8223"/>
                          <a:stretch/>
                        </pic:blipFill>
                        <pic:spPr>
                          <a:xfrm>
                            <a:off x="1244950" y="3062900"/>
                            <a:ext cx="8202100" cy="270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-1587499</wp:posOffset>
              </wp:positionH>
              <wp:positionV relativeFrom="paragraph">
                <wp:posOffset>0</wp:posOffset>
              </wp:positionV>
              <wp:extent cx="9324975" cy="309031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24975" cy="30903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19052</wp:posOffset>
          </wp:positionH>
          <wp:positionV relativeFrom="paragraph">
            <wp:posOffset>419100</wp:posOffset>
          </wp:positionV>
          <wp:extent cx="1980338" cy="364581"/>
          <wp:effectExtent l="0" t="0" r="0" b="0"/>
          <wp:wrapTopAndBottom distT="114300" distB="114300"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8" cy="364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5518"/>
    <w:multiLevelType w:val="multilevel"/>
    <w:tmpl w:val="78387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F4063"/>
    <w:multiLevelType w:val="multilevel"/>
    <w:tmpl w:val="B9DCE438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6A54FD"/>
    <w:multiLevelType w:val="multilevel"/>
    <w:tmpl w:val="5CBAC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47A66"/>
    <w:multiLevelType w:val="multilevel"/>
    <w:tmpl w:val="CF44F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D4787"/>
    <w:multiLevelType w:val="multilevel"/>
    <w:tmpl w:val="9AF29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554ED5"/>
    <w:multiLevelType w:val="multilevel"/>
    <w:tmpl w:val="0CA206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E"/>
    <w:rsid w:val="002433CE"/>
    <w:rsid w:val="0059113F"/>
    <w:rsid w:val="009D4C04"/>
    <w:rsid w:val="00B3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8C8B1-4493-482D-98EF-CB0E3078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jc w:val="both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1%D1%8B%D1%81%D1%82%D1%80%D1%8B%D0%B9_%D0%BE%D0%B1%D1%80%D0%B0%D1%82%D0%BD%D1%8B%D0%B9_%D0%BA%D0%B2%D0%B0%D0%B4%D1%80%D0%B0%D1%82%D0%BD%D1%8B%D0%B9_%D0%BA%D0%BE%D1%80%D0%B5%D0%BD%D1%8C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dotnet/BenchmarkDotNe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yperlink" Target="https://www.c-sharpcorner.com/article/C-Sharp-heaping-vs-stacking-in-net-part-i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Авдеев</cp:lastModifiedBy>
  <cp:revision>3</cp:revision>
  <dcterms:created xsi:type="dcterms:W3CDTF">2021-01-22T03:43:00Z</dcterms:created>
  <dcterms:modified xsi:type="dcterms:W3CDTF">2021-01-22T11:48:00Z</dcterms:modified>
</cp:coreProperties>
</file>