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tabs>
          <w:tab w:val="center" w:leader="none" w:pos="4252"/>
        </w:tabs>
        <w:spacing w:after="0" w:line="240" w:lineRule="auto"/>
        <w:rPr>
          <w:rFonts w:ascii="Times New Roman" w:cs="Times New Roman" w:eastAsia="Times New Roman" w:hAnsi="Times New Roman"/>
          <w:sz w:val="24"/>
          <w:szCs w:val="24"/>
          <w:shd w:fill="ff9900" w:val="clear"/>
        </w:rPr>
      </w:pPr>
      <w:r w:rsidDel="00000000" w:rsidR="00000000" w:rsidRPr="00000000">
        <w:rPr>
          <w:rFonts w:ascii="Tahoma" w:cs="Tahoma" w:eastAsia="Tahoma" w:hAnsi="Tahoma"/>
          <w:b w:val="1"/>
          <w:bCs w:val="1"/>
          <w:sz w:val="28"/>
          <w:szCs w:val="28"/>
          <w:rtl w:val="0"/>
        </w:rPr>
        <w:t xml:space="preserve">Cliente: Magalu</w:t>
        <w:tab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spacing w:after="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ahoma" w:cs="Tahoma" w:eastAsia="Tahoma" w:hAnsi="Tahoma"/>
          <w:b w:val="1"/>
          <w:bCs w:val="1"/>
          <w:sz w:val="28"/>
          <w:szCs w:val="28"/>
          <w:rtl w:val="0"/>
        </w:rPr>
        <w:t xml:space="preserve">Roteirista: Tiago Fernandes – Data:  12/02/2026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pBdr>
          <w:bottom w:color="000000" w:space="1" w:sz="12" w:val="single"/>
        </w:pBdr>
        <w:spacing w:after="0" w:line="240" w:lineRule="auto"/>
        <w:rPr>
          <w:rFonts w:ascii="Tahoma" w:cs="Tahoma" w:eastAsia="Tahoma" w:hAnsi="Tahoma"/>
          <w:b w:val="1"/>
          <w:bCs w:val="1"/>
          <w:sz w:val="28"/>
          <w:szCs w:val="28"/>
        </w:rPr>
      </w:pPr>
      <w:r w:rsidDel="00000000" w:rsidR="00000000" w:rsidRPr="00000000">
        <w:rPr>
          <w:rFonts w:ascii="Tahoma" w:cs="Tahoma" w:eastAsia="Tahoma" w:hAnsi="Tahoma"/>
          <w:b w:val="1"/>
          <w:bCs w:val="1"/>
          <w:color w:val="0a0101"/>
          <w:sz w:val="28"/>
          <w:szCs w:val="28"/>
          <w:rtl w:val="0"/>
        </w:rPr>
        <w:t xml:space="preserve">Produto:</w:t>
      </w:r>
      <w:r w:rsidDel="00000000" w:rsidR="00000000" w:rsidRPr="00000000">
        <w:rPr>
          <w:rFonts w:ascii="Tahoma" w:cs="Tahoma" w:eastAsia="Tahoma" w:hAnsi="Tahoma"/>
          <w:b w:val="1"/>
          <w:bCs w:val="1"/>
          <w:sz w:val="28"/>
          <w:szCs w:val="28"/>
          <w:rtl w:val="0"/>
        </w:rPr>
        <w:t xml:space="preserve"> NW FEV 234846200 Caixa de Som JBL Go Essential Bluetooth Portátil</w:t>
      </w:r>
    </w:p>
    <w:p w:rsidR="00000000" w:rsidDel="00000000" w:rsidP="00000000" w:rsidRDefault="00000000" w:rsidRPr="00000000" w14:paraId="00000004">
      <w:pPr>
        <w:pBdr>
          <w:bottom w:color="000000" w:space="1" w:sz="12" w:val="single"/>
        </w:pBdr>
        <w:spacing w:after="0" w:line="240" w:lineRule="auto"/>
        <w:rPr>
          <w:rFonts w:ascii="Tahoma" w:cs="Tahoma" w:eastAsia="Tahoma" w:hAnsi="Tahoma"/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Tahoma" w:cs="Tahoma" w:eastAsia="Tahoma" w:hAnsi="Tahoma"/>
          <w:color w:val="1b1c1d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spacing w:after="0" w:lineRule="auto"/>
        <w:rPr>
          <w:rFonts w:ascii="Tahoma" w:cs="Tahoma" w:eastAsia="Tahoma" w:hAnsi="Tahoma"/>
          <w:b w:val="1"/>
          <w:bCs w:val="1"/>
          <w:sz w:val="24"/>
          <w:szCs w:val="24"/>
        </w:rPr>
      </w:pPr>
      <w:r w:rsidDel="00000000" w:rsidR="00000000" w:rsidRPr="00000000">
        <w:rPr>
          <w:rFonts w:ascii="Tahoma" w:cs="Tahoma" w:eastAsia="Tahoma" w:hAnsi="Tahoma"/>
          <w:b w:val="1"/>
          <w:bCs w:val="1"/>
          <w:sz w:val="24"/>
          <w:szCs w:val="24"/>
          <w:rtl w:val="0"/>
        </w:rPr>
        <w:t xml:space="preserve">- Se liga no tamanho ultracompacto desta Caixa de Som Bluetooth JBL Go Essential. Ela entrega o som original JBL Pro Sound </w:t>
      </w:r>
      <w:r w:rsidDel="00000000" w:rsidR="00000000" w:rsidRPr="00000000">
        <w:rPr>
          <w:rFonts w:ascii="Tahoma" w:cs="Tahoma" w:eastAsia="Tahoma" w:hAnsi="Tahoma"/>
          <w:sz w:val="24"/>
          <w:szCs w:val="24"/>
          <w:rtl w:val="0"/>
        </w:rPr>
        <w:t xml:space="preserve">(pró sáund)</w:t>
      </w:r>
      <w:r w:rsidDel="00000000" w:rsidR="00000000" w:rsidRPr="00000000">
        <w:rPr>
          <w:rFonts w:ascii="Tahoma" w:cs="Tahoma" w:eastAsia="Tahoma" w:hAnsi="Tahoma"/>
          <w:b w:val="1"/>
          <w:bCs w:val="1"/>
          <w:sz w:val="24"/>
          <w:szCs w:val="24"/>
          <w:rtl w:val="0"/>
        </w:rPr>
        <w:t xml:space="preserve"> mesmo cabendo na palma da mão.</w:t>
      </w:r>
    </w:p>
    <w:p w:rsidR="00000000" w:rsidDel="00000000" w:rsidP="00000000" w:rsidRDefault="00000000" w:rsidRPr="00000000" w14:paraId="00000007">
      <w:pPr>
        <w:spacing w:after="0" w:lineRule="auto"/>
        <w:rPr>
          <w:rFonts w:ascii="Tahoma" w:cs="Tahoma" w:eastAsia="Tahoma" w:hAnsi="Tahoma"/>
          <w:sz w:val="24"/>
          <w:szCs w:val="24"/>
        </w:rPr>
      </w:pPr>
      <w:r w:rsidDel="00000000" w:rsidR="00000000" w:rsidRPr="00000000">
        <w:rPr>
          <w:rFonts w:ascii="Tahoma" w:cs="Tahoma" w:eastAsia="Tahoma" w:hAnsi="Tahoma"/>
          <w:sz w:val="24"/>
          <w:szCs w:val="24"/>
          <w:rtl w:val="0"/>
        </w:rPr>
        <w:t xml:space="preserve">Imagem: Lu segurando a caixinha na mão para mostrar a escala real.</w:t>
      </w:r>
    </w:p>
    <w:p w:rsidR="00000000" w:rsidDel="00000000" w:rsidP="00000000" w:rsidRDefault="00000000" w:rsidRPr="00000000" w14:paraId="00000008">
      <w:pPr>
        <w:spacing w:after="0" w:lineRule="auto"/>
        <w:rPr>
          <w:rFonts w:ascii="Tahoma" w:cs="Tahoma" w:eastAsia="Tahoma" w:hAnsi="Tahoma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spacing w:after="0" w:lineRule="auto"/>
        <w:rPr>
          <w:rFonts w:ascii="Tahoma" w:cs="Tahoma" w:eastAsia="Tahoma" w:hAnsi="Tahoma"/>
          <w:b w:val="1"/>
          <w:bCs w:val="1"/>
          <w:sz w:val="24"/>
          <w:szCs w:val="24"/>
        </w:rPr>
      </w:pPr>
      <w:r w:rsidDel="00000000" w:rsidR="00000000" w:rsidRPr="00000000">
        <w:rPr>
          <w:rFonts w:ascii="Tahoma" w:cs="Tahoma" w:eastAsia="Tahoma" w:hAnsi="Tahoma"/>
          <w:b w:val="1"/>
          <w:bCs w:val="1"/>
          <w:sz w:val="24"/>
          <w:szCs w:val="24"/>
          <w:rtl w:val="0"/>
        </w:rPr>
        <w:t xml:space="preserve">- E ela é perfeita pra levar pra piscina ou deixar no banheiro, já que conta com classificação IPX7</w:t>
      </w:r>
      <w:r w:rsidDel="00000000" w:rsidR="00000000" w:rsidRPr="00000000">
        <w:rPr>
          <w:rFonts w:ascii="Tahoma" w:cs="Tahoma" w:eastAsia="Tahoma" w:hAnsi="Tahoma"/>
          <w:sz w:val="24"/>
          <w:szCs w:val="24"/>
          <w:rtl w:val="0"/>
        </w:rPr>
        <w:t xml:space="preserve"> (i-pê-xis-sete),</w:t>
      </w:r>
      <w:r w:rsidDel="00000000" w:rsidR="00000000" w:rsidRPr="00000000">
        <w:rPr>
          <w:rFonts w:ascii="Tahoma" w:cs="Tahoma" w:eastAsia="Tahoma" w:hAnsi="Tahoma"/>
          <w:b w:val="1"/>
          <w:bCs w:val="1"/>
          <w:sz w:val="24"/>
          <w:szCs w:val="24"/>
          <w:rtl w:val="0"/>
        </w:rPr>
        <w:t xml:space="preserve"> ou seja, é à prova d'água.</w:t>
      </w:r>
    </w:p>
    <w:p w:rsidR="00000000" w:rsidDel="00000000" w:rsidP="00000000" w:rsidRDefault="00000000" w:rsidRPr="00000000" w14:paraId="0000000A">
      <w:pPr>
        <w:spacing w:after="0" w:lineRule="auto"/>
        <w:rPr>
          <w:rFonts w:ascii="Tahoma" w:cs="Tahoma" w:eastAsia="Tahoma" w:hAnsi="Tahoma"/>
          <w:sz w:val="24"/>
          <w:szCs w:val="24"/>
        </w:rPr>
      </w:pPr>
      <w:r w:rsidDel="00000000" w:rsidR="00000000" w:rsidRPr="00000000">
        <w:rPr>
          <w:rFonts w:ascii="Tahoma" w:cs="Tahoma" w:eastAsia="Tahoma" w:hAnsi="Tahoma"/>
          <w:sz w:val="24"/>
          <w:szCs w:val="24"/>
          <w:rtl w:val="0"/>
        </w:rPr>
        <w:t xml:space="preserve">Imagem: Caixa de som próxima a uma piscina com respingos de água nela.</w:t>
      </w:r>
    </w:p>
    <w:p w:rsidR="00000000" w:rsidDel="00000000" w:rsidP="00000000" w:rsidRDefault="00000000" w:rsidRPr="00000000" w14:paraId="0000000B">
      <w:pPr>
        <w:spacing w:after="0" w:lineRule="auto"/>
        <w:rPr>
          <w:rFonts w:ascii="Tahoma" w:cs="Tahoma" w:eastAsia="Tahoma" w:hAnsi="Tahoma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spacing w:after="0" w:lineRule="auto"/>
        <w:rPr>
          <w:rFonts w:ascii="Tahoma" w:cs="Tahoma" w:eastAsia="Tahoma" w:hAnsi="Tahoma"/>
          <w:b w:val="1"/>
          <w:bCs w:val="1"/>
          <w:sz w:val="24"/>
          <w:szCs w:val="24"/>
        </w:rPr>
      </w:pPr>
      <w:r w:rsidDel="00000000" w:rsidR="00000000" w:rsidRPr="00000000">
        <w:rPr>
          <w:rFonts w:ascii="Tahoma" w:cs="Tahoma" w:eastAsia="Tahoma" w:hAnsi="Tahoma"/>
          <w:b w:val="1"/>
          <w:bCs w:val="1"/>
          <w:sz w:val="24"/>
          <w:szCs w:val="24"/>
          <w:rtl w:val="0"/>
        </w:rPr>
        <w:t xml:space="preserve">- A bateria dura até 5 horas de reprodução, garantindo a trilha sonora do seu passeio.</w:t>
      </w:r>
    </w:p>
    <w:p w:rsidR="00000000" w:rsidDel="00000000" w:rsidP="00000000" w:rsidRDefault="00000000" w:rsidRPr="00000000" w14:paraId="0000000D">
      <w:pPr>
        <w:spacing w:after="0" w:lineRule="auto"/>
        <w:rPr>
          <w:rFonts w:ascii="Tahoma" w:cs="Tahoma" w:eastAsia="Tahoma" w:hAnsi="Tahoma"/>
          <w:sz w:val="24"/>
          <w:szCs w:val="24"/>
        </w:rPr>
      </w:pPr>
      <w:r w:rsidDel="00000000" w:rsidR="00000000" w:rsidRPr="00000000">
        <w:rPr>
          <w:rFonts w:ascii="Tahoma" w:cs="Tahoma" w:eastAsia="Tahoma" w:hAnsi="Tahoma"/>
          <w:sz w:val="24"/>
          <w:szCs w:val="24"/>
          <w:rtl w:val="0"/>
        </w:rPr>
        <w:t xml:space="preserve">TL: A duração da bateria pode variar de acordo com o uso</w:t>
      </w:r>
    </w:p>
    <w:p w:rsidR="00000000" w:rsidDel="00000000" w:rsidP="00000000" w:rsidRDefault="00000000" w:rsidRPr="00000000" w14:paraId="0000000E">
      <w:pPr>
        <w:spacing w:after="0" w:lineRule="auto"/>
        <w:rPr>
          <w:rFonts w:ascii="Tahoma" w:cs="Tahoma" w:eastAsia="Tahoma" w:hAnsi="Tahoma"/>
          <w:sz w:val="24"/>
          <w:szCs w:val="24"/>
        </w:rPr>
      </w:pPr>
      <w:r w:rsidDel="00000000" w:rsidR="00000000" w:rsidRPr="00000000">
        <w:rPr>
          <w:rFonts w:ascii="Tahoma" w:cs="Tahoma" w:eastAsia="Tahoma" w:hAnsi="Tahoma"/>
          <w:sz w:val="24"/>
          <w:szCs w:val="24"/>
          <w:rtl w:val="0"/>
        </w:rPr>
        <w:t xml:space="preserve">Imagem: Ícone de bateria carregada ou motion graphics de relógio girando.</w:t>
      </w:r>
    </w:p>
    <w:p w:rsidR="00000000" w:rsidDel="00000000" w:rsidP="00000000" w:rsidRDefault="00000000" w:rsidRPr="00000000" w14:paraId="0000000F">
      <w:pPr>
        <w:spacing w:after="0" w:lineRule="auto"/>
        <w:rPr>
          <w:rFonts w:ascii="Tahoma" w:cs="Tahoma" w:eastAsia="Tahoma" w:hAnsi="Tahoma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spacing w:after="0" w:lineRule="auto"/>
        <w:rPr>
          <w:rFonts w:ascii="Tahoma" w:cs="Tahoma" w:eastAsia="Tahoma" w:hAnsi="Tahoma"/>
          <w:b w:val="1"/>
          <w:bCs w:val="1"/>
          <w:sz w:val="24"/>
          <w:szCs w:val="24"/>
        </w:rPr>
      </w:pPr>
      <w:r w:rsidDel="00000000" w:rsidR="00000000" w:rsidRPr="00000000">
        <w:rPr>
          <w:rFonts w:ascii="Tahoma" w:cs="Tahoma" w:eastAsia="Tahoma" w:hAnsi="Tahoma"/>
          <w:b w:val="1"/>
          <w:bCs w:val="1"/>
          <w:sz w:val="24"/>
          <w:szCs w:val="24"/>
          <w:rtl w:val="0"/>
        </w:rPr>
        <w:t xml:space="preserve">- E pra ouvir suas músicas favoritas é só conectar seu celular ou tablet via Bluetooth.</w:t>
      </w:r>
    </w:p>
    <w:p w:rsidR="00000000" w:rsidDel="00000000" w:rsidP="00000000" w:rsidRDefault="00000000" w:rsidRPr="00000000" w14:paraId="00000011">
      <w:pPr>
        <w:spacing w:after="0" w:lineRule="auto"/>
        <w:rPr>
          <w:rFonts w:ascii="Tahoma" w:cs="Tahoma" w:eastAsia="Tahoma" w:hAnsi="Tahoma"/>
          <w:sz w:val="24"/>
          <w:szCs w:val="24"/>
        </w:rPr>
      </w:pPr>
      <w:r w:rsidDel="00000000" w:rsidR="00000000" w:rsidRPr="00000000">
        <w:rPr>
          <w:rFonts w:ascii="Tahoma" w:cs="Tahoma" w:eastAsia="Tahoma" w:hAnsi="Tahoma"/>
          <w:sz w:val="24"/>
          <w:szCs w:val="24"/>
          <w:rtl w:val="0"/>
        </w:rPr>
        <w:t xml:space="preserve">Imagem: Mão segurando um smartphone conectando à caixa.</w:t>
      </w:r>
    </w:p>
    <w:p w:rsidR="00000000" w:rsidDel="00000000" w:rsidP="00000000" w:rsidRDefault="00000000" w:rsidRPr="00000000" w14:paraId="00000012">
      <w:pPr>
        <w:spacing w:after="0" w:lineRule="auto"/>
        <w:rPr>
          <w:rFonts w:ascii="Tahoma" w:cs="Tahoma" w:eastAsia="Tahoma" w:hAnsi="Tahoma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spacing w:after="0" w:lineRule="auto"/>
        <w:rPr>
          <w:rFonts w:ascii="Tahoma" w:cs="Tahoma" w:eastAsia="Tahoma" w:hAnsi="Tahoma"/>
          <w:b w:val="1"/>
          <w:bCs w:val="1"/>
          <w:sz w:val="24"/>
          <w:szCs w:val="24"/>
        </w:rPr>
      </w:pPr>
      <w:r w:rsidDel="00000000" w:rsidR="00000000" w:rsidRPr="00000000">
        <w:rPr>
          <w:rFonts w:ascii="Tahoma" w:cs="Tahoma" w:eastAsia="Tahoma" w:hAnsi="Tahoma"/>
          <w:b w:val="1"/>
          <w:bCs w:val="1"/>
          <w:sz w:val="24"/>
          <w:szCs w:val="24"/>
          <w:rtl w:val="0"/>
        </w:rPr>
        <w:t xml:space="preserve">- Música boa em qualquer lugar e com muita resistência, tem no Magalu!</w:t>
      </w:r>
    </w:p>
    <w:p w:rsidR="00000000" w:rsidDel="00000000" w:rsidP="00000000" w:rsidRDefault="00000000" w:rsidRPr="00000000" w14:paraId="00000014">
      <w:pPr>
        <w:spacing w:after="0" w:lineRule="auto"/>
        <w:rPr>
          <w:rFonts w:ascii="Tahoma" w:cs="Tahoma" w:eastAsia="Tahoma" w:hAnsi="Tahoma"/>
          <w:sz w:val="24"/>
          <w:szCs w:val="24"/>
        </w:rPr>
      </w:pPr>
      <w:r w:rsidDel="00000000" w:rsidR="00000000" w:rsidRPr="00000000">
        <w:rPr>
          <w:rFonts w:ascii="Tahoma" w:cs="Tahoma" w:eastAsia="Tahoma" w:hAnsi="Tahoma"/>
          <w:sz w:val="24"/>
          <w:szCs w:val="24"/>
          <w:rtl w:val="0"/>
        </w:rPr>
        <w:t xml:space="preserve">Lettering: #TemnoMagalu</w:t>
      </w:r>
    </w:p>
    <w:p w:rsidR="00000000" w:rsidDel="00000000" w:rsidP="00000000" w:rsidRDefault="00000000" w:rsidRPr="00000000" w14:paraId="00000015">
      <w:pPr>
        <w:spacing w:after="0" w:lineRule="auto"/>
        <w:rPr>
          <w:rFonts w:ascii="Tahoma" w:cs="Tahoma" w:eastAsia="Tahoma" w:hAnsi="Tahoma"/>
          <w:b w:val="1"/>
          <w:bCs w:val="1"/>
          <w:sz w:val="24"/>
          <w:szCs w:val="24"/>
        </w:rPr>
      </w:pPr>
      <w:r w:rsidDel="00000000" w:rsidR="00000000" w:rsidRPr="00000000">
        <w:rPr>
          <w:rFonts w:ascii="Tahoma" w:cs="Tahoma" w:eastAsia="Tahoma" w:hAnsi="Tahoma"/>
          <w:b w:val="1"/>
          <w:bCs w:val="1"/>
          <w:sz w:val="24"/>
          <w:szCs w:val="24"/>
          <w:rtl w:val="0"/>
        </w:rPr>
        <w:br w:type="textWrapping"/>
        <w:br w:type="textWrapping"/>
        <w:br w:type="textWrapping"/>
      </w:r>
      <w:hyperlink r:id="rId6">
        <w:r w:rsidDel="00000000" w:rsidR="00000000" w:rsidRPr="00000000">
          <w:rPr>
            <w:rFonts w:ascii="Tahoma" w:cs="Tahoma" w:eastAsia="Tahoma" w:hAnsi="Tahoma"/>
            <w:b w:val="1"/>
            <w:bCs w:val="1"/>
            <w:color w:val="1155cc"/>
            <w:sz w:val="24"/>
            <w:szCs w:val="24"/>
            <w:u w:val="single"/>
            <w:rtl w:val="0"/>
          </w:rPr>
          <w:t xml:space="preserve">https://www.jbl.com.br/GO-ESSENTIAL-.html</w:t>
        </w:r>
      </w:hyperlink>
      <w:r w:rsidDel="00000000" w:rsidR="00000000" w:rsidRPr="00000000">
        <w:rPr>
          <w:rFonts w:ascii="Tahoma" w:cs="Tahoma" w:eastAsia="Tahoma" w:hAnsi="Tahoma"/>
          <w:b w:val="1"/>
          <w:bCs w:val="1"/>
          <w:sz w:val="24"/>
          <w:szCs w:val="24"/>
          <w:rtl w:val="0"/>
        </w:rPr>
        <w:br w:type="textWrapping"/>
      </w:r>
    </w:p>
    <w:p w:rsidR="00000000" w:rsidDel="00000000" w:rsidP="00000000" w:rsidRDefault="00000000" w:rsidRPr="00000000" w14:paraId="00000016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Tahoma" w:cs="Tahoma" w:eastAsia="Tahoma" w:hAnsi="Tahoma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sectPr>
      <w:pgSz w:h="16838" w:w="11906" w:orient="portrait"/>
      <w:pgMar w:bottom="567" w:top="1417" w:left="1701" w:right="1700" w:header="708" w:footer="708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Calibri"/>
  <w:font w:name="Georgia"/>
  <w:font w:name="Times New Roman"/>
  <w:font w:name="Tahoma">
    <w:embedRegular w:fontKey="{00000000-0000-0000-0000-000000000000}" r:id="rId1" w:subsetted="0"/>
    <w:embedBold w:fontKey="{00000000-0000-0000-0000-000000000000}" r:id="rId2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Calibri" w:cs="Calibri" w:eastAsia="Calibri" w:hAnsi="Calibri"/>
        <w:sz w:val="22"/>
        <w:szCs w:val="22"/>
        <w:lang w:val="pt_BR"/>
      </w:rPr>
    </w:rPrDefault>
    <w:pPrDefault>
      <w:pPr>
        <w:spacing w:after="200"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spacing w:after="120" w:before="480" w:lineRule="auto"/>
    </w:pPr>
    <w:rPr>
      <w:b w:val="1"/>
      <w:bCs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spacing w:after="80" w:before="360" w:lineRule="auto"/>
    </w:pPr>
    <w:rPr>
      <w:b w:val="1"/>
      <w:bCs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spacing w:after="80" w:before="280" w:lineRule="auto"/>
    </w:pPr>
    <w:rPr>
      <w:b w:val="1"/>
      <w:bCs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spacing w:after="40" w:before="240" w:lineRule="auto"/>
    </w:pPr>
    <w:rPr>
      <w:b w:val="1"/>
      <w:bCs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spacing w:after="40" w:before="220" w:lineRule="auto"/>
    </w:pPr>
    <w:rPr>
      <w:b w:val="1"/>
      <w:bCs w:val="1"/>
    </w:rPr>
  </w:style>
  <w:style w:type="paragraph" w:styleId="Heading6">
    <w:name w:val="heading 6"/>
    <w:basedOn w:val="Normal"/>
    <w:next w:val="Normal"/>
    <w:pPr>
      <w:keepNext w:val="1"/>
      <w:keepLines w:val="1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hyperlink" Target="https://www.jbl.com.br/GO-ESSENTIAL-.html" TargetMode="Externa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Tahoma-regular.ttf"/><Relationship Id="rId2" Type="http://schemas.openxmlformats.org/officeDocument/2006/relationships/font" Target="fonts/Tahoma-bold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