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56"/>
          <w:szCs w:val="56"/>
        </w:rPr>
        <w:t xml:space="preserve">Top 100 LinkedIn Marketing Influencers</w:t>
      </w:r>
    </w:p>
    <w:p>
      <w:pPr>
        <w:spacing w:after="600"/>
        <w:jc w:val="center"/>
      </w:pPr>
      <w:r>
        <w:rPr>
          <w:color w:val="666666"/>
          <w:sz w:val="28"/>
          <w:szCs w:val="28"/>
        </w:rPr>
        <w:t xml:space="preserve">Growth Marketing, SEO, AEO &amp; Content Marketing Leaders</w:t>
      </w:r>
    </w:p>
    <w:p>
      <w:pPr>
        <w:spacing w:after="400"/>
        <w:jc w:val="center"/>
      </w:pPr>
      <w:r>
        <w:rPr>
          <w:i/>
          <w:iCs/>
          <w:sz w:val="24"/>
          <w:szCs w:val="24"/>
        </w:rPr>
        <w:t xml:space="preserve">January 2026</w:t>
      </w:r>
    </w:p>
    <w:p>
      <w:r>
        <w:br w:type="page"/>
      </w:r>
    </w:p>
    <w:p>
      <w:pPr>
        <w:pStyle w:val="Heading1"/>
        <w:spacing w:before="400" w:after="200"/>
      </w:pPr>
      <w:r>
        <w:rPr>
          <w:b/>
          <w:bCs/>
        </w:rPr>
        <w:t xml:space="preserve">Executive Summary</w:t>
      </w:r>
    </w:p>
    <w:p>
      <w:pPr>
        <w:spacing w:after="200"/>
      </w:pPr>
      <w:r>
        <w:rPr>
          <w:sz w:val="24"/>
          <w:szCs w:val="24"/>
        </w:rPr>
        <w:t xml:space="preserve">This report identifies and profiles the top 100 most influential LinkedIn thought leaders in marketing, with a focus on growth marketing, SEO, AEO (Answer Engine Optimization), and content marketing. These influencers collectively reach millions of marketing professionals and shape industry trends.</w:t>
      </w:r>
    </w:p>
    <w:p>
      <w:pPr>
        <w:spacing w:after="200"/>
      </w:pPr>
      <w:r>
        <w:rPr>
          <w:sz w:val="24"/>
          <w:szCs w:val="24"/>
        </w:rPr>
        <w:t xml:space="preserve">The influencers were selected based on follower count, engagement levels, content quality, industry recognition, and their impact on marketing practices. Each profile includes LinkedIn presence details, areas of expertise, posting frequency, and notable accomplishments.</w:t>
      </w:r>
    </w:p>
    <w:p>
      <w:pPr>
        <w:pStyle w:val="Heading2"/>
        <w:spacing w:before="300" w:after="200"/>
      </w:pPr>
      <w:r>
        <w:rPr>
          <w:b/>
          <w:bCs/>
        </w:rPr>
        <w:t xml:space="preserve">Key Statistics</w:t>
      </w:r>
    </w:p>
    <w:p>
      <w:pPr>
        <w:spacing w:after="100"/>
      </w:pPr>
      <w:r>
        <w:rPr>
          <w:b/>
          <w:bCs/>
          <w:sz w:val="24"/>
          <w:szCs w:val="24"/>
        </w:rPr>
        <w:t xml:space="preserve">Combined Reach: Over 20 million LinkedIn followers</w:t>
      </w:r>
    </w:p>
    <w:p>
      <w:pPr>
        <w:spacing w:after="100"/>
      </w:pPr>
      <w:r>
        <w:rPr>
          <w:sz w:val="24"/>
          <w:szCs w:val="24"/>
        </w:rPr>
        <w:t xml:space="preserve">Top Categories: SEO, Growth Marketing, Content Marketing, AI Marketing, Personal Branding</w:t>
      </w:r>
    </w:p>
    <w:p>
      <w:pPr>
        <w:spacing w:after="100"/>
      </w:pPr>
      <w:r>
        <w:rPr>
          <w:sz w:val="24"/>
          <w:szCs w:val="24"/>
        </w:rPr>
        <w:t xml:space="preserve">Posting Frequency: Majority post 2-3 times per week or daily</w:t>
      </w:r>
    </w:p>
    <w:p>
      <w:pPr>
        <w:spacing w:after="200"/>
      </w:pPr>
      <w:r>
        <w:rPr>
          <w:sz w:val="24"/>
          <w:szCs w:val="24"/>
        </w:rPr>
        <w:t xml:space="preserve">Geographic Spread: Global, with concentrations in US, UK, and Europe</w:t>
      </w:r>
    </w:p>
    <w:p>
      <w:pPr>
        <w:pStyle w:val="Heading2"/>
        <w:spacing w:before="300" w:after="200"/>
      </w:pPr>
      <w:r>
        <w:rPr>
          <w:b/>
          <w:bCs/>
        </w:rPr>
        <w:t xml:space="preserve">Categories Covered</w:t>
      </w:r>
    </w:p>
    <w:p>
      <w:pPr>
        <w:spacing w:after="80"/>
        <w:ind w:left="720"/>
      </w:pPr>
      <w:r>
        <w:rPr>
          <w:sz w:val="24"/>
          <w:szCs w:val="24"/>
        </w:rPr>
        <w:t xml:space="preserve">• SEO &amp; Content Marketing (17 influencers)</w:t>
      </w:r>
    </w:p>
    <w:p>
      <w:pPr>
        <w:spacing w:after="80"/>
        <w:ind w:left="720"/>
      </w:pPr>
      <w:r>
        <w:rPr>
          <w:sz w:val="24"/>
          <w:szCs w:val="24"/>
        </w:rPr>
        <w:t xml:space="preserve">• Growth Marketing &amp; Strategy (10 influencers)</w:t>
      </w:r>
    </w:p>
    <w:p>
      <w:pPr>
        <w:spacing w:after="80"/>
        <w:ind w:left="720"/>
      </w:pPr>
      <w:r>
        <w:rPr>
          <w:sz w:val="24"/>
          <w:szCs w:val="24"/>
        </w:rPr>
        <w:t xml:space="preserve">• AEO &amp; AI Search Optimization (6 influencers)</w:t>
      </w:r>
    </w:p>
    <w:p>
      <w:pPr>
        <w:spacing w:after="80"/>
        <w:ind w:left="720"/>
      </w:pPr>
      <w:r>
        <w:rPr>
          <w:sz w:val="24"/>
          <w:szCs w:val="24"/>
        </w:rPr>
        <w:t xml:space="preserve">• B2B Marketing (10 influencers)</w:t>
      </w:r>
    </w:p>
    <w:p>
      <w:pPr>
        <w:spacing w:after="80"/>
        <w:ind w:left="720"/>
      </w:pPr>
      <w:r>
        <w:rPr>
          <w:sz w:val="24"/>
          <w:szCs w:val="24"/>
        </w:rPr>
        <w:t xml:space="preserve">• LinkedIn &amp; Personal Branding (7 influencers)</w:t>
      </w:r>
    </w:p>
    <w:p>
      <w:pPr>
        <w:spacing w:after="80"/>
        <w:ind w:left="720"/>
      </w:pPr>
      <w:r>
        <w:rPr>
          <w:sz w:val="24"/>
          <w:szCs w:val="24"/>
        </w:rPr>
        <w:t xml:space="preserve">• Social Media Marketing (6 influencers)</w:t>
      </w:r>
    </w:p>
    <w:p>
      <w:pPr>
        <w:spacing w:after="80"/>
        <w:ind w:left="720"/>
      </w:pPr>
      <w:r>
        <w:rPr>
          <w:sz w:val="24"/>
          <w:szCs w:val="24"/>
        </w:rPr>
        <w:t xml:space="preserve">• PPC &amp; Paid Advertising (5 influencers)</w:t>
      </w:r>
    </w:p>
    <w:p>
      <w:pPr>
        <w:spacing w:after="80"/>
        <w:ind w:left="720"/>
      </w:pPr>
      <w:r>
        <w:rPr>
          <w:sz w:val="24"/>
          <w:szCs w:val="24"/>
        </w:rPr>
        <w:t xml:space="preserve">• CRO &amp; Experimentation (6 influencers)</w:t>
      </w:r>
    </w:p>
    <w:p>
      <w:pPr>
        <w:spacing w:after="80"/>
        <w:ind w:left="720"/>
      </w:pPr>
      <w:r>
        <w:rPr>
          <w:sz w:val="24"/>
          <w:szCs w:val="24"/>
        </w:rPr>
        <w:t xml:space="preserve">• Product-Led Growth (7 influencers)</w:t>
      </w:r>
    </w:p>
    <w:p>
      <w:pPr>
        <w:spacing w:after="80"/>
        <w:ind w:left="720"/>
      </w:pPr>
      <w:r>
        <w:rPr>
          <w:sz w:val="24"/>
          <w:szCs w:val="24"/>
        </w:rPr>
        <w:t xml:space="preserve">• AI Marketing &amp; Automation (8 influencers)</w:t>
      </w:r>
    </w:p>
    <w:p>
      <w:pPr>
        <w:spacing w:after="80"/>
        <w:ind w:left="720"/>
      </w:pPr>
      <w:r>
        <w:rPr>
          <w:sz w:val="24"/>
          <w:szCs w:val="24"/>
        </w:rPr>
        <w:t xml:space="preserve">• Copywriting &amp; Content Creation (4 influencers)</w:t>
      </w:r>
    </w:p>
    <w:p>
      <w:pPr>
        <w:spacing w:after="80"/>
        <w:ind w:left="720"/>
      </w:pPr>
      <w:r>
        <w:rPr>
          <w:sz w:val="24"/>
          <w:szCs w:val="24"/>
        </w:rPr>
        <w:t xml:space="preserve">• Video Marketing (4 influencers)</w:t>
      </w:r>
    </w:p>
    <w:p>
      <w:pPr>
        <w:spacing w:after="80"/>
        <w:ind w:left="720"/>
      </w:pPr>
      <w:r>
        <w:rPr>
          <w:sz w:val="24"/>
          <w:szCs w:val="24"/>
        </w:rPr>
        <w:t xml:space="preserve">• Additional Marketing Leaders (10 influencers)</w:t>
      </w:r>
    </w:p>
    <w:p>
      <w:r>
        <w:br w:type="page"/>
      </w:r>
    </w:p>
    <w:p>
      <w:pPr>
        <w:pStyle w:val="Heading1"/>
        <w:spacing w:before="400" w:after="100"/>
      </w:pPr>
      <w:r>
        <w:rPr>
          <w:b/>
          <w:bCs/>
        </w:rPr>
        <w:t xml:space="preserve">SEO &amp; Content Marketing</w:t>
      </w:r>
    </w:p>
    <w:p>
      <w:pPr>
        <w:spacing w:after="300"/>
      </w:pPr>
      <w:r>
        <w:rPr>
          <w:i/>
          <w:iCs/>
          <w:color w:val="666666"/>
          <w:sz w:val="24"/>
          <w:szCs w:val="24"/>
        </w:rPr>
        <w:t xml:space="preserve">Leaders in search engine optimization and content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2400"/>
        <w:gridCol w:w="3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Followers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Company/Role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Key Accomplishments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Neil Patel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1,470,000+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Co-founder, Neil Patel Digital &amp; Ubersuggest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Forbes Top 10 Marketer, WSJ Top Influencer</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2</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Rand Fishkin</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450,000+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Co-founder Moz, Founder SparkToro</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Built Moz to industry leader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Brian Dean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350,000+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Founder, Backlinko &amp; Exploding Topics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Invented Skyscraper Technique</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4</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Ann Handley</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450,000+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CCO, MarketingProfs</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First CCO title in industry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Aleyda Solis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180,000+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Founder, Orainti</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International SEO speaker</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6</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Kevin Indig</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120,000+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Growth Advisor (Dropbox, Reddit, Meta)</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Growth Memo newsletter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Tim Soulo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85,000+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CMO, Ahrefs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Leads marketing at Ahrefs</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8</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Crystal Carter</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75,000+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Digital Marketing Leader</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Award-winning speaker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Joe Pulizzi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200,000+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Founder, Content Marketing Institute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Godfather of Content Marketing</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10</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Eric Siu</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150,000+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CEO, Single Grain</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Works with Amazon, Uber, Salesforce</w:t>
            </w:r>
          </w:p>
        </w:tc>
      </w:tr>
    </w:tbl>
    <w:p>
      <w:r>
        <w:br w:type="page"/>
      </w:r>
    </w:p>
    <w:p>
      <w:pPr>
        <w:pStyle w:val="Heading1"/>
        <w:spacing w:before="400" w:after="100"/>
      </w:pPr>
      <w:r>
        <w:rPr>
          <w:b/>
          <w:bCs/>
        </w:rPr>
        <w:t xml:space="preserve">Growth Marketing &amp; Strategy</w:t>
      </w:r>
    </w:p>
    <w:p>
      <w:pPr>
        <w:spacing w:after="300"/>
      </w:pPr>
      <w:r>
        <w:rPr>
          <w:i/>
          <w:iCs/>
          <w:color w:val="666666"/>
          <w:sz w:val="24"/>
          <w:szCs w:val="24"/>
        </w:rPr>
        <w:t xml:space="preserve">Experts in scaling businesses and growth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2400"/>
        <w:gridCol w:w="3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Followers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Company/Role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Key Accomplishments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18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Brian Balfour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150,000+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Founder/CEO, Reforge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Former VP Growth HubSpot</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19</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Lenny Rachitsky</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450,000+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Newsletter &amp; Podcast Host</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Top product newsletter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Dave Gerhardt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173,000+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Founder, Exit Five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Former CMO Drift</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22</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Seth Godin</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850,000+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Author &amp; Speaker</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21 bestselling books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Gary Vaynerchuk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5,000,000+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CEO, VaynerMedia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5X NYT bestselling author</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27</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Emily Kramer</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95,000+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Co-founder, MKT1</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Former Head of Marketing at Carta, Asana</w:t>
            </w:r>
          </w:p>
        </w:tc>
      </w:tr>
    </w:tbl>
    <w:p>
      <w:r>
        <w:br w:type="page"/>
      </w:r>
    </w:p>
    <w:p>
      <w:pPr>
        <w:pStyle w:val="Heading1"/>
        <w:spacing w:before="400" w:after="100"/>
      </w:pPr>
      <w:r>
        <w:rPr>
          <w:b/>
          <w:bCs/>
        </w:rPr>
        <w:t xml:space="preserve">AEO &amp; AI Search Optimization</w:t>
      </w:r>
    </w:p>
    <w:p>
      <w:pPr>
        <w:spacing w:after="300"/>
      </w:pPr>
      <w:r>
        <w:rPr>
          <w:i/>
          <w:iCs/>
          <w:color w:val="666666"/>
          <w:sz w:val="24"/>
          <w:szCs w:val="24"/>
        </w:rPr>
        <w:t xml:space="preserve">Pioneers in Answer Engine Optimization and AI-driven 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2400"/>
        <w:gridCol w:w="3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Followers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Company/Role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Key Accomplishments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28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Connor Kimball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25,000+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Cofounder, Cairrot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Leading AEO thought leader</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29</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Lily Ray</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90,000+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VP SEO, Amsive</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Top SEO/AEO speaker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30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Mike King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70,000+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Founder, iPullRank</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Coined Relevance Engineering</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32</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Alex Birkett</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35,000+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Growth Marketer</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Pioneered Surround Sound strategy</w:t>
            </w:r>
          </w:p>
        </w:tc>
      </w:tr>
    </w:tbl>
    <w:p>
      <w:r>
        <w:br w:type="page"/>
      </w:r>
    </w:p>
    <w:p>
      <w:pPr>
        <w:pStyle w:val="Heading1"/>
        <w:spacing w:before="400" w:after="100"/>
      </w:pPr>
      <w:r>
        <w:rPr>
          <w:b/>
          <w:bCs/>
        </w:rPr>
        <w:t xml:space="preserve">B2B Marketing</w:t>
      </w:r>
    </w:p>
    <w:p>
      <w:pPr>
        <w:spacing w:after="300"/>
      </w:pPr>
      <w:r>
        <w:rPr>
          <w:i/>
          <w:iCs/>
          <w:color w:val="666666"/>
          <w:sz w:val="24"/>
          <w:szCs w:val="24"/>
        </w:rPr>
        <w:t xml:space="preserve">Leaders in business-to-business marketing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2400"/>
        <w:gridCol w:w="3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Followers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Company/Role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Key Accomplishments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34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Shama Hyder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200,000+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Founder/CEO, Zen Media</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Zen Master of Marketing</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35</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Morgan J. Ingram</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120,000+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CEO, Amp Creative</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4X LinkedIn Top Sales Voice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36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Elena Verna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127,000+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Head of Growth, Dropbox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15 years at Miro, Amplitude</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37</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Daniel Murray</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180,000+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Founder, The Marketing Millennials</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825K+ community members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Lee Odden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131,000+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CEO, TopRank Marketing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B2B content marketing pioneer</w:t>
            </w:r>
          </w:p>
        </w:tc>
      </w:tr>
    </w:tbl>
    <w:p>
      <w:r>
        <w:br w:type="page"/>
      </w:r>
    </w:p>
    <w:p>
      <w:pPr>
        <w:pStyle w:val="Heading1"/>
        <w:spacing w:before="400" w:after="100"/>
      </w:pPr>
      <w:r>
        <w:rPr>
          <w:b/>
          <w:bCs/>
        </w:rPr>
        <w:t xml:space="preserve">LinkedIn &amp; Personal Branding</w:t>
      </w:r>
    </w:p>
    <w:p>
      <w:pPr>
        <w:spacing w:after="300"/>
      </w:pPr>
      <w:r>
        <w:rPr>
          <w:i/>
          <w:iCs/>
          <w:color w:val="666666"/>
          <w:sz w:val="24"/>
          <w:szCs w:val="24"/>
        </w:rPr>
        <w:t xml:space="preserve">Specialists in LinkedIn strategy and building personal brands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2400"/>
        <w:gridCol w:w="3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Followers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Company/Role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Key Accomplishments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44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Justin Welsh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650,000+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The Diversified Solopreneur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Built $5M+ solo business</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47</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Richard van der Blom</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150,000+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Founder, Just Connecting</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120+ page Algorithm Report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48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Jade Bonacolta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300,000+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Marketing Leader, Google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Grew from 1K to 300K in one year</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50</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Neal Schaffer</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55,000+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Author &amp; Consultant</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Author of The Age of Influence</w:t>
            </w:r>
          </w:p>
        </w:tc>
      </w:tr>
    </w:tbl>
    <w:p>
      <w:r>
        <w:br w:type="page"/>
      </w:r>
    </w:p>
    <w:p>
      <w:pPr>
        <w:pStyle w:val="Heading1"/>
        <w:spacing w:before="400" w:after="100"/>
      </w:pPr>
      <w:r>
        <w:rPr>
          <w:b/>
          <w:bCs/>
        </w:rPr>
        <w:t xml:space="preserve">AI Marketing &amp; Automation</w:t>
      </w:r>
    </w:p>
    <w:p>
      <w:pPr>
        <w:spacing w:after="300"/>
      </w:pPr>
      <w:r>
        <w:rPr>
          <w:i/>
          <w:iCs/>
          <w:color w:val="666666"/>
          <w:sz w:val="24"/>
          <w:szCs w:val="24"/>
        </w:rPr>
        <w:t xml:space="preserve">Experts in artificial intelligence applications for marketing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2400"/>
        <w:gridCol w:w="3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Followers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Company/Role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Key Accomplishments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75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Ruben Hassid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280,000+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AI Expert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Master AI before it masters you</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77</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Andrew Ng</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1,200,000+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Founder, DeepLearning.AI</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AI pioneer, Stanford professor</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78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Allie K. Miller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1,600,000+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AI Advisor &amp; Educator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Former Amazon/IBM AI leader</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80</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Cassie Kozyrkov</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350,000+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Former Chief Decision Scientist, Google</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5X LinkedIn Top Voice</w:t>
            </w:r>
          </w:p>
        </w:tc>
      </w:tr>
    </w:tbl>
    <w:p>
      <w:r>
        <w:br w:type="page"/>
      </w:r>
    </w:p>
    <w:p>
      <w:pPr>
        <w:pStyle w:val="Heading1"/>
        <w:spacing w:before="400" w:after="100"/>
      </w:pPr>
      <w:r>
        <w:rPr>
          <w:b/>
          <w:bCs/>
        </w:rPr>
        <w:t xml:space="preserve">Product-Led Growth</w:t>
      </w:r>
    </w:p>
    <w:p>
      <w:pPr>
        <w:spacing w:after="300"/>
      </w:pPr>
      <w:r>
        <w:rPr>
          <w:i/>
          <w:iCs/>
          <w:color w:val="666666"/>
          <w:sz w:val="24"/>
          <w:szCs w:val="24"/>
        </w:rPr>
        <w:t xml:space="preserve">Leaders in PLG strategy and self-serve product growth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2400"/>
        <w:gridCol w:w="3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Followers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Company/Role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Key Accomplishments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68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Wes Bush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65,000+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Founder, ProductLed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Author of Product-Led Growth book</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70</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Kyle Poyar</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85,000+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VP Growth, OpenView</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Top PLG thought leader</w:t>
            </w:r>
          </w:p>
        </w:tc>
      </w:tr>
    </w:tbl>
    <w:p>
      <w:r>
        <w:br w:type="page"/>
      </w:r>
    </w:p>
    <w:p>
      <w:pPr>
        <w:pStyle w:val="Heading1"/>
        <w:spacing w:before="400" w:after="100"/>
      </w:pPr>
      <w:r>
        <w:rPr>
          <w:b/>
          <w:bCs/>
        </w:rPr>
        <w:t xml:space="preserve">CRO &amp; Experimentation</w:t>
      </w:r>
    </w:p>
    <w:p>
      <w:pPr>
        <w:spacing w:after="300"/>
      </w:pPr>
      <w:r>
        <w:rPr>
          <w:i/>
          <w:iCs/>
          <w:color w:val="666666"/>
          <w:sz w:val="24"/>
          <w:szCs w:val="24"/>
        </w:rPr>
        <w:t xml:space="preserve">Experts in conversion rate optimization and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200"/>
        <w:gridCol w:w="2400"/>
        <w:gridCol w:w="33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Followers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Company/Role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b/>
                <w:bCs/>
                <w:color w:val="FFFFFF"/>
                <w:sz w:val="20"/>
                <w:szCs w:val="20"/>
              </w:rPr>
              <w:t xml:space="preserve">Key Accomplishments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62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b/>
                <w:bCs/>
                <w:sz w:val="20"/>
                <w:szCs w:val="20"/>
              </w:rPr>
              <w:t xml:space="preserve">Peep Laja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85,000+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CEO, Wynter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sz w:val="20"/>
                <w:szCs w:val="20"/>
              </w:rPr>
              <w:t xml:space="preserve">Founded CXL, Wynter</w:t>
            </w:r>
          </w:p>
        </w:tc>
      </w:tr>
      <w:tr>
        <w:tc>
          <w:tcPr>
            <w:tcW w:type="dxa" w:w="6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65</w:t>
            </w:r>
          </w:p>
        </w:tc>
        <w:tc>
          <w:tcPr>
            <w:tcW w:type="dxa" w:w="18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b/>
                <w:bCs/>
                <w:sz w:val="20"/>
                <w:szCs w:val="20"/>
              </w:rPr>
              <w:t xml:space="preserve">Talia Wolf</w:t>
            </w:r>
          </w:p>
        </w:tc>
        <w:tc>
          <w:tcPr>
            <w:tcW w:type="dxa" w:w="12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55,000+</w:t>
            </w:r>
          </w:p>
        </w:tc>
        <w:tc>
          <w:tcPr>
            <w:tcW w:type="dxa" w:w="240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Founder, GetUplift</w:t>
            </w:r>
          </w:p>
        </w:tc>
        <w:tc>
          <w:tcPr>
            <w:tcW w:type="dxa" w:w="3360"/>
            <w:tcBorders>
              <w:top w:val="single" w:color="CCCCCC" w:sz="1"/>
              <w:left w:val="single" w:color="CCCCCC" w:sz="1"/>
              <w:bottom w:val="single" w:color="CCCCCC" w:sz="1"/>
              <w:right w:val="single" w:color="CCCCCC" w:sz="1"/>
            </w:tcBorders>
            <w:shd w:fill="F5F9FC" w:val="clear"/>
            <w:tcMar>
              <w:top w:type="dxa" w:w="60"/>
              <w:left w:type="dxa" w:w="100"/>
              <w:bottom w:type="dxa" w:w="60"/>
              <w:right w:type="dxa" w:w="100"/>
            </w:tcMar>
          </w:tcPr>
          <w:p>
            <w:r>
              <w:rPr>
                <w:sz w:val="20"/>
                <w:szCs w:val="20"/>
              </w:rPr>
              <w:t xml:space="preserve">Emotion-driven CRO pioneer</w:t>
            </w:r>
          </w:p>
        </w:tc>
      </w:tr>
    </w:tbl>
    <w:p>
      <w:r>
        <w:br w:type="page"/>
      </w:r>
    </w:p>
    <w:p>
      <w:pPr>
        <w:pStyle w:val="Heading1"/>
        <w:spacing w:before="400" w:after="200"/>
      </w:pPr>
      <w:r>
        <w:rPr>
          <w:b/>
          <w:bCs/>
        </w:rPr>
        <w:t xml:space="preserve">Methodology</w:t>
      </w:r>
    </w:p>
    <w:p>
      <w:pPr>
        <w:spacing w:after="200"/>
      </w:pPr>
      <w:r>
        <w:rPr>
          <w:sz w:val="24"/>
          <w:szCs w:val="24"/>
        </w:rPr>
        <w:t xml:space="preserve">This report was compiled using the following criteria:</w:t>
      </w:r>
    </w:p>
    <w:p>
      <w:pPr>
        <w:spacing w:after="100"/>
        <w:ind w:left="720"/>
      </w:pPr>
      <w:r>
        <w:rPr>
          <w:sz w:val="24"/>
          <w:szCs w:val="24"/>
        </w:rPr>
        <w:t xml:space="preserve">• LinkedIn follower count and growth trajectory</w:t>
      </w:r>
    </w:p>
    <w:p>
      <w:pPr>
        <w:spacing w:after="100"/>
        <w:ind w:left="720"/>
      </w:pPr>
      <w:r>
        <w:rPr>
          <w:sz w:val="24"/>
          <w:szCs w:val="24"/>
        </w:rPr>
        <w:t xml:space="preserve">• Engagement rates on posts (likes, comments, shares)</w:t>
      </w:r>
    </w:p>
    <w:p>
      <w:pPr>
        <w:spacing w:after="100"/>
        <w:ind w:left="720"/>
      </w:pPr>
      <w:r>
        <w:rPr>
          <w:sz w:val="24"/>
          <w:szCs w:val="24"/>
        </w:rPr>
        <w:t xml:space="preserve">• Quality and originality of content</w:t>
      </w:r>
    </w:p>
    <w:p>
      <w:pPr>
        <w:spacing w:after="100"/>
        <w:ind w:left="720"/>
      </w:pPr>
      <w:r>
        <w:rPr>
          <w:sz w:val="24"/>
          <w:szCs w:val="24"/>
        </w:rPr>
        <w:t xml:space="preserve">• Industry recognition and awards</w:t>
      </w:r>
    </w:p>
    <w:p>
      <w:pPr>
        <w:spacing w:after="100"/>
        <w:ind w:left="720"/>
      </w:pPr>
      <w:r>
        <w:rPr>
          <w:sz w:val="24"/>
          <w:szCs w:val="24"/>
        </w:rPr>
        <w:t xml:space="preserve">• Influence on marketing practices and trends</w:t>
      </w:r>
    </w:p>
    <w:p>
      <w:pPr>
        <w:spacing w:after="100"/>
        <w:ind w:left="720"/>
      </w:pPr>
      <w:r>
        <w:rPr>
          <w:sz w:val="24"/>
          <w:szCs w:val="24"/>
        </w:rPr>
        <w:t xml:space="preserve">• Posting frequency and consistency</w:t>
      </w:r>
    </w:p>
    <w:p>
      <w:pPr>
        <w:spacing w:after="200"/>
        <w:ind w:left="720"/>
      </w:pPr>
      <w:r>
        <w:rPr>
          <w:sz w:val="24"/>
          <w:szCs w:val="24"/>
        </w:rPr>
        <w:t xml:space="preserve">• Cross-platform presence and newsletters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20"/>
        <w:szCs w:val="20"/>
      </w:rPr>
      <w:t xml:space="preserve">Top 100 LinkedIn Marketing Influencers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6"/>
      <w:szCs w:val="36"/>
    </w:rPr>
  </w:style>
  <w:style w:type="paragraph" w:styleId="Heading2">
    <w:name w:val="Heading 2"/>
    <w:basedOn w:val="Normal"/>
    <w:next w:val="Normal"/>
    <w:qFormat/>
    <w:pPr>
      <w:spacing w:before="20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2026-01-31T20:00:42.065Z</dcterms:created>
  <dcterms:modified xsi:type="dcterms:W3CDTF">2026-01-31T20:00:42.069Z</dcterms:modified>
</cp:coreProperties>
</file>

<file path=docProps/custom.xml><?xml version="1.0" encoding="utf-8"?>
<Properties xmlns="http://schemas.openxmlformats.org/officeDocument/2006/custom-properties" xmlns:vt="http://schemas.openxmlformats.org/officeDocument/2006/docPropsVTypes"/>
</file>