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7E56" w:rsidRDefault="00A46EEF">
      <w:r>
        <w:rPr>
          <w:rFonts w:hint="eastAsia"/>
        </w:rPr>
        <w:t>专家库建设基本框架及基本功能</w:t>
      </w:r>
    </w:p>
    <w:p w:rsidR="0077609F" w:rsidRDefault="00C22E0D" w:rsidP="0018179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在【知识库】中添加新模块【专家库】。点击进入后，呈现五个</w:t>
      </w:r>
      <w:r w:rsidR="00A46EEF">
        <w:rPr>
          <w:rFonts w:hint="eastAsia"/>
        </w:rPr>
        <w:t>界面：按照行业</w:t>
      </w:r>
      <w:r w:rsidR="00CA69DE">
        <w:rPr>
          <w:rFonts w:hint="eastAsia"/>
        </w:rPr>
        <w:t>及</w:t>
      </w:r>
      <w:r w:rsidR="00F72143">
        <w:rPr>
          <w:rFonts w:hint="eastAsia"/>
        </w:rPr>
        <w:t>其</w:t>
      </w:r>
      <w:r w:rsidR="00CA69DE">
        <w:rPr>
          <w:rFonts w:hint="eastAsia"/>
        </w:rPr>
        <w:t>三个维度</w:t>
      </w:r>
      <w:r w:rsidR="00A46EEF">
        <w:rPr>
          <w:rFonts w:hint="eastAsia"/>
        </w:rPr>
        <w:t>展示</w:t>
      </w:r>
      <w:r w:rsidR="006C1F24">
        <w:rPr>
          <w:rFonts w:hint="eastAsia"/>
        </w:rPr>
        <w:t>界面，以及新增专家界面。两个页面通过</w:t>
      </w:r>
      <w:r w:rsidR="006C1F24">
        <w:rPr>
          <w:rFonts w:hint="eastAsia"/>
        </w:rPr>
        <w:t>Tab</w:t>
      </w:r>
      <w:r w:rsidR="006C1F24">
        <w:rPr>
          <w:rFonts w:hint="eastAsia"/>
        </w:rPr>
        <w:t>页的形式进行切换</w:t>
      </w:r>
      <w:r w:rsidR="00181793">
        <w:rPr>
          <w:rFonts w:hint="eastAsia"/>
        </w:rPr>
        <w:t>（图</w:t>
      </w:r>
      <w:r w:rsidR="00181793">
        <w:rPr>
          <w:rFonts w:hint="eastAsia"/>
        </w:rPr>
        <w:t>1.1</w:t>
      </w:r>
      <w:r w:rsidR="00181793">
        <w:rPr>
          <w:rFonts w:hint="eastAsia"/>
        </w:rPr>
        <w:t>）</w:t>
      </w:r>
      <w:r w:rsidR="006C1F24">
        <w:rPr>
          <w:rFonts w:hint="eastAsia"/>
        </w:rPr>
        <w:t>。</w:t>
      </w:r>
      <w:r w:rsidR="008D3383">
        <w:rPr>
          <w:rFonts w:hint="eastAsia"/>
        </w:rPr>
        <w:t>（</w:t>
      </w:r>
      <w:r w:rsidR="008E0785" w:rsidRPr="008E0785">
        <w:rPr>
          <w:rFonts w:hint="eastAsia"/>
          <w:color w:val="FF0000"/>
        </w:rPr>
        <w:t>再加一个</w:t>
      </w:r>
      <w:r w:rsidR="008E0785" w:rsidRPr="008E0785">
        <w:rPr>
          <w:rFonts w:hint="eastAsia"/>
          <w:color w:val="FF0000"/>
        </w:rPr>
        <w:t>tab</w:t>
      </w:r>
      <w:r w:rsidR="008E0785" w:rsidRPr="008E0785">
        <w:rPr>
          <w:rFonts w:hint="eastAsia"/>
          <w:color w:val="FF0000"/>
        </w:rPr>
        <w:t>页，展示</w:t>
      </w:r>
      <w:r w:rsidR="004D22D8">
        <w:rPr>
          <w:rFonts w:hint="eastAsia"/>
          <w:color w:val="FF0000"/>
        </w:rPr>
        <w:t>我</w:t>
      </w:r>
      <w:r w:rsidR="008E0785" w:rsidRPr="008E0785">
        <w:rPr>
          <w:rFonts w:hint="eastAsia"/>
          <w:color w:val="FF0000"/>
        </w:rPr>
        <w:t>的专家</w:t>
      </w:r>
      <w:r w:rsidR="008D3383">
        <w:rPr>
          <w:rFonts w:hint="eastAsia"/>
        </w:rPr>
        <w:t>）</w:t>
      </w:r>
    </w:p>
    <w:p w:rsidR="00181793" w:rsidRDefault="007854D9" w:rsidP="00181793">
      <w:pPr>
        <w:pStyle w:val="a7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>
            <wp:extent cx="5274310" cy="4317368"/>
            <wp:effectExtent l="19050" t="0" r="2540" b="0"/>
            <wp:docPr id="7" name="图片 2" descr="C:\Users\yinzd\AppData\Local\Temp\WeChat Files\352518161962251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inzd\AppData\Local\Temp\WeChat Files\35251816196225122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7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C3B" w:rsidRDefault="009C2AA4" w:rsidP="0066698E">
      <w:pPr>
        <w:pStyle w:val="a7"/>
        <w:ind w:left="360" w:firstLineChars="0" w:firstLine="0"/>
        <w:jc w:val="right"/>
      </w:pPr>
      <w:r w:rsidRPr="009C2AA4">
        <w:rPr>
          <w:noProof/>
        </w:rPr>
        <w:lastRenderedPageBreak/>
        <w:drawing>
          <wp:inline distT="0" distB="0" distL="0" distR="0">
            <wp:extent cx="5274310" cy="4334068"/>
            <wp:effectExtent l="19050" t="0" r="2540" b="0"/>
            <wp:docPr id="3" name="图片 1" descr="C:\Users\leijq\AppData\Local\Temp\1520213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ijq\AppData\Local\Temp\152021325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4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6698E">
        <w:rPr>
          <w:rFonts w:hint="eastAsia"/>
        </w:rPr>
        <w:t>（图</w:t>
      </w:r>
      <w:r w:rsidR="0066698E">
        <w:rPr>
          <w:rFonts w:hint="eastAsia"/>
        </w:rPr>
        <w:t>1.1</w:t>
      </w:r>
      <w:r w:rsidR="0066698E">
        <w:rPr>
          <w:rFonts w:hint="eastAsia"/>
        </w:rPr>
        <w:t>）</w:t>
      </w:r>
    </w:p>
    <w:p w:rsidR="00A46EEF" w:rsidRDefault="006C1F24" w:rsidP="0018179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在进入专家列表展示页面之后，</w:t>
      </w:r>
      <w:r w:rsidR="00181793">
        <w:rPr>
          <w:rFonts w:hint="eastAsia"/>
        </w:rPr>
        <w:t>用户可通过页面上方的结构表选择</w:t>
      </w:r>
      <w:r w:rsidR="006A3A8C">
        <w:rPr>
          <w:rFonts w:hint="eastAsia"/>
        </w:rPr>
        <w:t>至</w:t>
      </w:r>
      <w:r w:rsidR="007030DD">
        <w:rPr>
          <w:rFonts w:hint="eastAsia"/>
        </w:rPr>
        <w:t>三级行业。在页面中自动展示一级行业下的所有</w:t>
      </w:r>
      <w:r w:rsidR="00A85C3B">
        <w:rPr>
          <w:rFonts w:hint="eastAsia"/>
        </w:rPr>
        <w:t>专家基础信息（图</w:t>
      </w:r>
      <w:r w:rsidR="00A85C3B">
        <w:rPr>
          <w:rFonts w:hint="eastAsia"/>
        </w:rPr>
        <w:t>2.1</w:t>
      </w:r>
      <w:r w:rsidR="00A85C3B">
        <w:rPr>
          <w:rFonts w:hint="eastAsia"/>
        </w:rPr>
        <w:t>），点击专家名称之后，进入专家详细信息页面（图</w:t>
      </w:r>
      <w:r w:rsidR="00A85C3B">
        <w:rPr>
          <w:rFonts w:hint="eastAsia"/>
        </w:rPr>
        <w:t>2.2</w:t>
      </w:r>
      <w:r w:rsidR="00C22E0D">
        <w:rPr>
          <w:rFonts w:hint="eastAsia"/>
        </w:rPr>
        <w:t>）。专家简介信息页面需展示的信息有：专家名称，引荐人名称，引荐人联系方式，专家年龄，所在公司，职位名称，专注领域，</w:t>
      </w:r>
      <w:r w:rsidR="00710931">
        <w:rPr>
          <w:rFonts w:hint="eastAsia"/>
        </w:rPr>
        <w:t>简历</w:t>
      </w:r>
      <w:r w:rsidR="00710931">
        <w:rPr>
          <w:rFonts w:hint="eastAsia"/>
        </w:rPr>
        <w:t>PDF</w:t>
      </w:r>
      <w:r w:rsidR="00710931">
        <w:rPr>
          <w:rFonts w:hint="eastAsia"/>
        </w:rPr>
        <w:t>链接入口，新财富排名，所属行业协会，专家联系方式。</w:t>
      </w:r>
    </w:p>
    <w:p w:rsidR="00710931" w:rsidRDefault="00710931" w:rsidP="00710931">
      <w:pPr>
        <w:pStyle w:val="a7"/>
        <w:ind w:left="360" w:firstLineChars="0" w:firstLine="0"/>
      </w:pPr>
      <w:r>
        <w:rPr>
          <w:rFonts w:hint="eastAsia"/>
        </w:rPr>
        <w:t>其中引荐人名称，引荐人联系方式，新财富排名，所属行业协会，专家联系方式属于选填内容，因此当信息为空时，需要自动隐藏，不要出现空白色块</w:t>
      </w:r>
      <w:r w:rsidR="00BC0556">
        <w:rPr>
          <w:rFonts w:hint="eastAsia"/>
        </w:rPr>
        <w:t>。</w:t>
      </w:r>
    </w:p>
    <w:p w:rsidR="00A85C3B" w:rsidRPr="00107AB0" w:rsidRDefault="00CA69DE" w:rsidP="00A85C3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>
            <wp:extent cx="5274310" cy="4334068"/>
            <wp:effectExtent l="19050" t="0" r="2540" b="0"/>
            <wp:docPr id="4" name="图片 1" descr="C:\Users\leijq\AppData\Local\Temp\1520213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ijq\AppData\Local\Temp\152021325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4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7AB0" w:rsidRPr="00107AB0">
        <w:rPr>
          <w:rFonts w:hint="eastAsia"/>
          <w:color w:val="FF0000"/>
        </w:rPr>
        <w:t>搜索增加一个专注领域的搜索，模糊搜索</w:t>
      </w:r>
    </w:p>
    <w:p w:rsidR="004920D5" w:rsidRDefault="004920D5" w:rsidP="004920D5">
      <w:pPr>
        <w:jc w:val="right"/>
      </w:pPr>
      <w:r>
        <w:rPr>
          <w:rFonts w:hint="eastAsia"/>
        </w:rPr>
        <w:t>（图</w:t>
      </w:r>
      <w:r>
        <w:rPr>
          <w:rFonts w:hint="eastAsia"/>
        </w:rPr>
        <w:t>2.1</w:t>
      </w:r>
      <w:r>
        <w:rPr>
          <w:rFonts w:hint="eastAsia"/>
        </w:rPr>
        <w:t>）</w:t>
      </w:r>
    </w:p>
    <w:p w:rsidR="004920D5" w:rsidRDefault="00B70A58" w:rsidP="00A85C3B">
      <w:bookmarkStart w:id="0" w:name="_GoBack"/>
      <w:r>
        <w:rPr>
          <w:noProof/>
        </w:rPr>
        <w:lastRenderedPageBreak/>
        <w:drawing>
          <wp:inline distT="0" distB="0" distL="0" distR="0">
            <wp:extent cx="5274310" cy="4302026"/>
            <wp:effectExtent l="19050" t="0" r="2540" b="0"/>
            <wp:docPr id="9" name="图片 3" descr="C:\Users\leijq\AppData\Local\Temp\15178170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ijq\AppData\Local\Temp\1517817087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2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C318F2" w:rsidRPr="00E67C2B" w:rsidRDefault="00C318F2" w:rsidP="00A85C3B">
      <w:pPr>
        <w:rPr>
          <w:rFonts w:hint="eastAsia"/>
          <w:color w:val="FF0000"/>
        </w:rPr>
      </w:pPr>
      <w:r w:rsidRPr="00E67C2B">
        <w:rPr>
          <w:rFonts w:hint="eastAsia"/>
          <w:color w:val="FF0000"/>
        </w:rPr>
        <w:t>（</w:t>
      </w:r>
      <w:r w:rsidR="00E67C2B" w:rsidRPr="00E67C2B">
        <w:rPr>
          <w:rFonts w:hint="eastAsia"/>
          <w:color w:val="FF0000"/>
        </w:rPr>
        <w:t>个人简历和照片需要放在这里</w:t>
      </w:r>
      <w:r w:rsidRPr="00E67C2B">
        <w:rPr>
          <w:rFonts w:hint="eastAsia"/>
          <w:color w:val="FF0000"/>
        </w:rPr>
        <w:t>）</w:t>
      </w:r>
    </w:p>
    <w:p w:rsidR="004920D5" w:rsidRDefault="004920D5" w:rsidP="004920D5">
      <w:pPr>
        <w:jc w:val="right"/>
      </w:pPr>
      <w:r>
        <w:rPr>
          <w:rFonts w:hint="eastAsia"/>
        </w:rPr>
        <w:t>（图</w:t>
      </w:r>
      <w:r>
        <w:rPr>
          <w:rFonts w:hint="eastAsia"/>
        </w:rPr>
        <w:t>2.2</w:t>
      </w:r>
      <w:r>
        <w:rPr>
          <w:rFonts w:hint="eastAsia"/>
        </w:rPr>
        <w:t>）</w:t>
      </w:r>
    </w:p>
    <w:p w:rsidR="00A85C3B" w:rsidRPr="00FC5644" w:rsidRDefault="00A85C3B" w:rsidP="00A85C3B">
      <w:pPr>
        <w:pStyle w:val="a7"/>
        <w:numPr>
          <w:ilvl w:val="0"/>
          <w:numId w:val="1"/>
        </w:numPr>
        <w:ind w:firstLineChars="0"/>
        <w:rPr>
          <w:color w:val="FF0000"/>
        </w:rPr>
      </w:pPr>
      <w:r>
        <w:rPr>
          <w:rFonts w:hint="eastAsia"/>
        </w:rPr>
        <w:t>界面切换至【新增专家】页面之后，直接展示详细信息填写表格</w:t>
      </w:r>
      <w:r w:rsidRPr="003C32F3">
        <w:rPr>
          <w:rFonts w:hint="eastAsia"/>
        </w:rPr>
        <w:t>（图</w:t>
      </w:r>
      <w:r w:rsidRPr="003C32F3">
        <w:rPr>
          <w:rFonts w:hint="eastAsia"/>
        </w:rPr>
        <w:t>3.1</w:t>
      </w:r>
      <w:r w:rsidRPr="003C32F3">
        <w:rPr>
          <w:rFonts w:hint="eastAsia"/>
        </w:rPr>
        <w:t>）</w:t>
      </w:r>
      <w:r w:rsidR="003C32F3">
        <w:rPr>
          <w:rFonts w:hint="eastAsia"/>
        </w:rPr>
        <w:t>。这部分中，录入人及录入人部门是系统自动填写的，不需要用户手动输入</w:t>
      </w:r>
      <w:r w:rsidR="00FC5644">
        <w:rPr>
          <w:rFonts w:hint="eastAsia"/>
        </w:rPr>
        <w:t>。</w:t>
      </w:r>
    </w:p>
    <w:p w:rsidR="00FC5644" w:rsidRPr="007854D9" w:rsidRDefault="00FC5644" w:rsidP="00FC5644">
      <w:pPr>
        <w:pStyle w:val="a7"/>
        <w:ind w:left="360" w:firstLineChars="0" w:firstLine="0"/>
        <w:rPr>
          <w:color w:val="FF0000"/>
        </w:rPr>
      </w:pPr>
      <w:r>
        <w:rPr>
          <w:rFonts w:hint="eastAsia"/>
        </w:rPr>
        <w:t>此处需注意：新财富行业分析师为上证报提供电子表格，批量导入。行业协会专家及行业龙头代表人为后期用户填写信息，系统需要根据用户选择的专家类别进行分类，从而将专家信息自动填充至不同展示列表中。</w:t>
      </w:r>
      <w:r w:rsidR="007854D9">
        <w:rPr>
          <w:noProof/>
        </w:rPr>
        <w:lastRenderedPageBreak/>
        <w:drawing>
          <wp:inline distT="0" distB="0" distL="0" distR="0">
            <wp:extent cx="5274310" cy="4401024"/>
            <wp:effectExtent l="19050" t="0" r="2540" b="0"/>
            <wp:docPr id="5" name="图片 1" descr="C:\Users\yinzd\AppData\Local\Temp\WeChat Files\223619093028082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inzd\AppData\Local\Temp\WeChat Files\22361909302808200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01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C3B" w:rsidRDefault="00A85C3B" w:rsidP="00FC5644">
      <w:pPr>
        <w:pStyle w:val="a7"/>
      </w:pPr>
    </w:p>
    <w:p w:rsidR="004920D5" w:rsidRDefault="004920D5" w:rsidP="004920D5">
      <w:pPr>
        <w:pStyle w:val="a7"/>
        <w:jc w:val="right"/>
      </w:pPr>
      <w:r>
        <w:rPr>
          <w:rFonts w:hint="eastAsia"/>
        </w:rPr>
        <w:t>（图</w:t>
      </w:r>
      <w:r>
        <w:rPr>
          <w:rFonts w:hint="eastAsia"/>
        </w:rPr>
        <w:t>3.1</w:t>
      </w:r>
      <w:r>
        <w:rPr>
          <w:rFonts w:hint="eastAsia"/>
        </w:rPr>
        <w:t>）</w:t>
      </w:r>
    </w:p>
    <w:p w:rsidR="00A85C3B" w:rsidRDefault="008A5E66" w:rsidP="008A5E66">
      <w:pPr>
        <w:pStyle w:val="a7"/>
        <w:numPr>
          <w:ilvl w:val="0"/>
          <w:numId w:val="1"/>
        </w:numPr>
        <w:ind w:firstLineChars="0"/>
      </w:pPr>
      <w:r>
        <w:rPr>
          <w:rFonts w:hint="eastAsia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-1123950</wp:posOffset>
            </wp:positionH>
            <wp:positionV relativeFrom="paragraph">
              <wp:posOffset>674370</wp:posOffset>
            </wp:positionV>
            <wp:extent cx="7496175" cy="3067050"/>
            <wp:effectExtent l="19050" t="0" r="9525" b="0"/>
            <wp:wrapTight wrapText="bothSides">
              <wp:wrapPolygon edited="0">
                <wp:start x="-55" y="0"/>
                <wp:lineTo x="-55" y="21466"/>
                <wp:lineTo x="21627" y="21466"/>
                <wp:lineTo x="21627" y="0"/>
                <wp:lineTo x="-55" y="0"/>
              </wp:wrapPolygon>
            </wp:wrapTight>
            <wp:docPr id="1" name="图片 1" descr="C:\Users\leijq\AppData\Local\Temp\15178158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ijq\AppData\Local\Temp\1517815873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85C3B">
        <w:rPr>
          <w:rFonts w:hint="eastAsia"/>
        </w:rPr>
        <w:t>在通讯录中，新增一个分组“专家”（图</w:t>
      </w:r>
      <w:r w:rsidR="00A85C3B">
        <w:rPr>
          <w:rFonts w:hint="eastAsia"/>
        </w:rPr>
        <w:t>4.1</w:t>
      </w:r>
      <w:r w:rsidR="00A85C3B">
        <w:rPr>
          <w:rFonts w:hint="eastAsia"/>
        </w:rPr>
        <w:t>），在【专家库】新增一位专家之后，在通讯录中将自动添加该专家的联系信息。</w:t>
      </w:r>
      <w:r>
        <w:rPr>
          <w:rFonts w:hint="eastAsia"/>
        </w:rPr>
        <w:t>专家的通讯录显示字段不同，且引荐人的名字要做成链接的方式。</w:t>
      </w:r>
    </w:p>
    <w:p w:rsidR="004920D5" w:rsidRDefault="004920D5" w:rsidP="004920D5">
      <w:pPr>
        <w:pStyle w:val="a7"/>
        <w:jc w:val="right"/>
      </w:pPr>
      <w:r>
        <w:rPr>
          <w:rFonts w:hint="eastAsia"/>
        </w:rPr>
        <w:lastRenderedPageBreak/>
        <w:t>（图</w:t>
      </w:r>
      <w:r>
        <w:rPr>
          <w:rFonts w:hint="eastAsia"/>
        </w:rPr>
        <w:t>4.1</w:t>
      </w:r>
      <w:r>
        <w:rPr>
          <w:rFonts w:hint="eastAsia"/>
        </w:rPr>
        <w:t>）</w:t>
      </w:r>
    </w:p>
    <w:p w:rsidR="00A85C3B" w:rsidRDefault="00A85C3B" w:rsidP="00A85C3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在行业知识库中，新增一个字段“行业专家”（图</w:t>
      </w:r>
      <w:r>
        <w:rPr>
          <w:rFonts w:hint="eastAsia"/>
        </w:rPr>
        <w:t>5.1</w:t>
      </w:r>
      <w:r>
        <w:rPr>
          <w:rFonts w:hint="eastAsia"/>
        </w:rPr>
        <w:t>），在【专家库】新增一位专家之后，通过申万三级行业进行对应，将该专家的名称自动填充到其对应的三级行业知识库表格内，同时该行业的名称需要做成链接的形式，点击名称之后打开该专家的详细信息页面（图</w:t>
      </w:r>
      <w:r>
        <w:rPr>
          <w:rFonts w:hint="eastAsia"/>
        </w:rPr>
        <w:t>2.2</w:t>
      </w:r>
      <w:r>
        <w:rPr>
          <w:rFonts w:hint="eastAsia"/>
        </w:rPr>
        <w:t>）</w:t>
      </w:r>
      <w:r w:rsidR="00810597">
        <w:rPr>
          <w:rFonts w:hint="eastAsia"/>
        </w:rPr>
        <w:t>。并且添加字段关注人，这里的关注人是指，本社人员中选择了关注这个行业的人员。</w:t>
      </w:r>
    </w:p>
    <w:p w:rsidR="00FE39A9" w:rsidRPr="00596621" w:rsidRDefault="00810597" w:rsidP="00FE39A9">
      <w:pPr>
        <w:jc w:val="right"/>
        <w:rPr>
          <w:color w:val="FF0000"/>
        </w:rPr>
      </w:pPr>
      <w:r>
        <w:rPr>
          <w:rFonts w:hint="eastAsia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-1076325</wp:posOffset>
            </wp:positionH>
            <wp:positionV relativeFrom="paragraph">
              <wp:posOffset>110490</wp:posOffset>
            </wp:positionV>
            <wp:extent cx="7258050" cy="5314950"/>
            <wp:effectExtent l="19050" t="0" r="0" b="0"/>
            <wp:wrapTight wrapText="bothSides">
              <wp:wrapPolygon edited="0">
                <wp:start x="-57" y="0"/>
                <wp:lineTo x="-57" y="21523"/>
                <wp:lineTo x="21600" y="21523"/>
                <wp:lineTo x="21600" y="0"/>
                <wp:lineTo x="-57" y="0"/>
              </wp:wrapPolygon>
            </wp:wrapTight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39A9">
        <w:rPr>
          <w:rFonts w:hint="eastAsia"/>
        </w:rPr>
        <w:t>(</w:t>
      </w:r>
      <w:r w:rsidR="00FE39A9">
        <w:rPr>
          <w:rFonts w:hint="eastAsia"/>
        </w:rPr>
        <w:t>图</w:t>
      </w:r>
      <w:r w:rsidR="00FE39A9">
        <w:rPr>
          <w:rFonts w:hint="eastAsia"/>
        </w:rPr>
        <w:t>5.1)</w:t>
      </w:r>
    </w:p>
    <w:p w:rsidR="00A85C3B" w:rsidRPr="00596621" w:rsidRDefault="00596621" w:rsidP="00A85C3B">
      <w:pPr>
        <w:pStyle w:val="a7"/>
        <w:rPr>
          <w:color w:val="FF0000"/>
        </w:rPr>
      </w:pPr>
      <w:r w:rsidRPr="00596621">
        <w:rPr>
          <w:rFonts w:hint="eastAsia"/>
          <w:color w:val="FF0000"/>
        </w:rPr>
        <w:t>（如果三级行业没有录专家，则展示一级行业的专家）</w:t>
      </w:r>
    </w:p>
    <w:p w:rsidR="0023332B" w:rsidRDefault="00A85C3B" w:rsidP="00A85C3B">
      <w:pPr>
        <w:rPr>
          <w:b/>
          <w:color w:val="FF0000"/>
        </w:rPr>
      </w:pPr>
      <w:r w:rsidRPr="00A16286">
        <w:rPr>
          <w:rFonts w:hint="eastAsia"/>
          <w:b/>
          <w:color w:val="FF0000"/>
        </w:rPr>
        <w:t>注意：专家库内容的新增，是同时和专家展示页面、通讯录、行业知识库进行互联的，需要做到四个模块信息的同步更新</w:t>
      </w:r>
    </w:p>
    <w:p w:rsidR="0023332B" w:rsidRPr="0023332B" w:rsidRDefault="0023332B" w:rsidP="00A85C3B">
      <w:pPr>
        <w:rPr>
          <w:b/>
          <w:color w:val="FF0000"/>
        </w:rPr>
      </w:pPr>
    </w:p>
    <w:sectPr w:rsidR="0023332B" w:rsidRPr="0023332B" w:rsidSect="00267E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6B64" w:rsidRDefault="00D46B64" w:rsidP="00A46EEF">
      <w:r>
        <w:separator/>
      </w:r>
    </w:p>
  </w:endnote>
  <w:endnote w:type="continuationSeparator" w:id="0">
    <w:p w:rsidR="00D46B64" w:rsidRDefault="00D46B64" w:rsidP="00A46E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6B64" w:rsidRDefault="00D46B64" w:rsidP="00A46EEF">
      <w:r>
        <w:separator/>
      </w:r>
    </w:p>
  </w:footnote>
  <w:footnote w:type="continuationSeparator" w:id="0">
    <w:p w:rsidR="00D46B64" w:rsidRDefault="00D46B64" w:rsidP="00A46E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C21B8"/>
    <w:multiLevelType w:val="hybridMultilevel"/>
    <w:tmpl w:val="A34AD518"/>
    <w:lvl w:ilvl="0" w:tplc="B74096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6EEF"/>
    <w:rsid w:val="000B1A2B"/>
    <w:rsid w:val="00107AB0"/>
    <w:rsid w:val="00173099"/>
    <w:rsid w:val="00181793"/>
    <w:rsid w:val="001E724B"/>
    <w:rsid w:val="001F3295"/>
    <w:rsid w:val="00220FDC"/>
    <w:rsid w:val="00226410"/>
    <w:rsid w:val="0023332B"/>
    <w:rsid w:val="00267E56"/>
    <w:rsid w:val="0029023B"/>
    <w:rsid w:val="002A7597"/>
    <w:rsid w:val="003253B9"/>
    <w:rsid w:val="003575DC"/>
    <w:rsid w:val="003C32F3"/>
    <w:rsid w:val="004920D5"/>
    <w:rsid w:val="004B08A3"/>
    <w:rsid w:val="004B57C1"/>
    <w:rsid w:val="004D22D8"/>
    <w:rsid w:val="00501168"/>
    <w:rsid w:val="005338A9"/>
    <w:rsid w:val="00537420"/>
    <w:rsid w:val="005519C4"/>
    <w:rsid w:val="00592FAF"/>
    <w:rsid w:val="00596621"/>
    <w:rsid w:val="0066669E"/>
    <w:rsid w:val="0066698E"/>
    <w:rsid w:val="0069133E"/>
    <w:rsid w:val="006A3A8C"/>
    <w:rsid w:val="006C1F24"/>
    <w:rsid w:val="006D36CF"/>
    <w:rsid w:val="007030DD"/>
    <w:rsid w:val="00710931"/>
    <w:rsid w:val="0071633D"/>
    <w:rsid w:val="0073543D"/>
    <w:rsid w:val="00737BD3"/>
    <w:rsid w:val="0076699F"/>
    <w:rsid w:val="0077609F"/>
    <w:rsid w:val="007854D9"/>
    <w:rsid w:val="00810597"/>
    <w:rsid w:val="008A5E66"/>
    <w:rsid w:val="008D3383"/>
    <w:rsid w:val="008E0785"/>
    <w:rsid w:val="0098578F"/>
    <w:rsid w:val="009C2AA4"/>
    <w:rsid w:val="00A16286"/>
    <w:rsid w:val="00A46EEF"/>
    <w:rsid w:val="00A85C3B"/>
    <w:rsid w:val="00B61669"/>
    <w:rsid w:val="00B70A58"/>
    <w:rsid w:val="00BC0556"/>
    <w:rsid w:val="00C22E0D"/>
    <w:rsid w:val="00C318F2"/>
    <w:rsid w:val="00C34364"/>
    <w:rsid w:val="00CA69DE"/>
    <w:rsid w:val="00CC5C72"/>
    <w:rsid w:val="00D46B64"/>
    <w:rsid w:val="00D76679"/>
    <w:rsid w:val="00DC0419"/>
    <w:rsid w:val="00E02DBC"/>
    <w:rsid w:val="00E641F8"/>
    <w:rsid w:val="00E67C2B"/>
    <w:rsid w:val="00E929FE"/>
    <w:rsid w:val="00F72143"/>
    <w:rsid w:val="00F853C4"/>
    <w:rsid w:val="00F9329D"/>
    <w:rsid w:val="00FC5644"/>
    <w:rsid w:val="00FE39A9"/>
    <w:rsid w:val="00FF3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C19E3D"/>
  <w15:docId w15:val="{A4A4F611-A287-4B40-AF4B-DB3335707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67E5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A46E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A46EEF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A46E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A46EEF"/>
    <w:rPr>
      <w:sz w:val="18"/>
      <w:szCs w:val="18"/>
    </w:rPr>
  </w:style>
  <w:style w:type="paragraph" w:styleId="a7">
    <w:name w:val="List Paragraph"/>
    <w:basedOn w:val="a"/>
    <w:uiPriority w:val="34"/>
    <w:qFormat/>
    <w:rsid w:val="00181793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FE39A9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FE39A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EEAC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6</Pages>
  <Words>139</Words>
  <Characters>798</Characters>
  <Application>Microsoft Office Word</Application>
  <DocSecurity>0</DocSecurity>
  <Lines>6</Lines>
  <Paragraphs>1</Paragraphs>
  <ScaleCrop>false</ScaleCrop>
  <Company>Microsoft</Company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flower harmless</cp:lastModifiedBy>
  <cp:revision>21</cp:revision>
  <dcterms:created xsi:type="dcterms:W3CDTF">2018-03-05T03:47:00Z</dcterms:created>
  <dcterms:modified xsi:type="dcterms:W3CDTF">2018-03-05T07:47:00Z</dcterms:modified>
</cp:coreProperties>
</file>