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BestVerie Bank</w:t>
      </w:r>
    </w:p>
    <w:p>
      <w:pPr>
        <w:pStyle w:val="Heading2"/>
        <w:jc w:val="center"/>
      </w:pPr>
      <w:r>
        <w:t>Retail Banking Policy Document</w:t>
      </w:r>
    </w:p>
    <w:p>
      <w:r>
        <w:t>Fictional Policy Framework for Domain-Specific Assistant Project</w:t>
      </w:r>
    </w:p>
    <w:p/>
    <w:p>
      <w:pPr>
        <w:pStyle w:val="Heading2"/>
      </w:pPr>
      <w:r>
        <w:t>1. Savings Account Policy</w:t>
      </w:r>
    </w:p>
    <w:p>
      <w:pPr>
        <w:pStyle w:val="Heading3"/>
      </w:pPr>
      <w:r>
        <w:t>1.1 Minimum Balance Requirement</w:t>
      </w:r>
    </w:p>
    <w:p>
      <w:r>
        <w:t>• The minimum balance required to earn interest is 50,000 RWF.</w:t>
      </w:r>
    </w:p>
    <w:p>
      <w:r>
        <w:t>• Balances below 50,000 RWF:</w:t>
      </w:r>
    </w:p>
    <w:p>
      <w:r>
        <w:t xml:space="preserve">  - Do not earn interest.</w:t>
      </w:r>
    </w:p>
    <w:p>
      <w:r>
        <w:t xml:space="preserve">  - Incur a monthly maintenance fee of 1,000 RWF.</w:t>
      </w:r>
    </w:p>
    <w:p>
      <w:pPr>
        <w:pStyle w:val="Heading3"/>
      </w:pPr>
      <w:r>
        <w:t>1.2 Savings Interest Tiers</w:t>
      </w:r>
    </w:p>
    <w:p>
      <w:r>
        <w:t>Interest is calculated per annum (p.a.) and compounded monthly.</w:t>
      </w:r>
    </w:p>
    <w:p>
      <w:r>
        <w:t>• Below 50,000 RWF → 0% (No interest)</w:t>
      </w:r>
    </w:p>
    <w:p>
      <w:r>
        <w:t>• 50,000 – 499,999 RWF → 8% per annum</w:t>
      </w:r>
    </w:p>
    <w:p>
      <w:r>
        <w:t>• 500,000 – 4,999,999 RWF → 11% per annum</w:t>
      </w:r>
    </w:p>
    <w:p>
      <w:r>
        <w:t>• 5,000,000 RWF and above → 13% per annum</w:t>
      </w:r>
    </w:p>
    <w:p>
      <w:pPr>
        <w:pStyle w:val="Heading2"/>
      </w:pPr>
      <w:r>
        <w:t>2. ATM Withdrawal Policy</w:t>
      </w:r>
    </w:p>
    <w:p>
      <w:r>
        <w:t>• Customers receive 3 free ATM withdrawals per month.</w:t>
      </w:r>
    </w:p>
    <w:p>
      <w:r>
        <w:t>• After the 3 free withdrawals, each additional withdrawal costs 500 RWF.</w:t>
      </w:r>
    </w:p>
    <w:p>
      <w:r>
        <w:t>• The daily ATM withdrawal limit is 200,000 RWF.</w:t>
      </w:r>
    </w:p>
    <w:p>
      <w:r>
        <w:t>• Free withdrawals are defined by count, not by amount.</w:t>
      </w:r>
    </w:p>
    <w:p>
      <w:pPr>
        <w:pStyle w:val="Heading2"/>
      </w:pPr>
      <w:r>
        <w:t>3. External Transfer Policy</w:t>
      </w:r>
    </w:p>
    <w:p>
      <w:r>
        <w:t>• External transfers are charged at 0.5% of the transfer amount.</w:t>
      </w:r>
    </w:p>
    <w:p>
      <w:r>
        <w:t>• Minimum fee: 500 RWF.</w:t>
      </w:r>
    </w:p>
    <w:p>
      <w:r>
        <w:t>• Maximum fee: 5,000 RWF.</w:t>
      </w:r>
    </w:p>
    <w:p>
      <w:r>
        <w:t>Example 1:</w:t>
      </w:r>
    </w:p>
    <w:p>
      <w:r>
        <w:t>• Transfer of 50,000 RWF → 0.5% = 250 RWF → Fee charged = 500 RWF (minimum applied).</w:t>
      </w:r>
    </w:p>
    <w:p>
      <w:r>
        <w:t>Example 2:</w:t>
      </w:r>
    </w:p>
    <w:p>
      <w:r>
        <w:t>• Transfer of 2,000,000 RWF → 0.5% = 10,000 RWF → Fee charged = 5,000 RWF (maximum cap applied).</w:t>
      </w:r>
    </w:p>
    <w:p>
      <w:pPr>
        <w:pStyle w:val="Heading2"/>
      </w:pPr>
      <w:r>
        <w:t>4. Mobile Money Cash-Out Policy</w:t>
      </w:r>
    </w:p>
    <w:p>
      <w:r>
        <w:t>• The mobile money cash-out fee is capped at a maximum of 3,000 RWF.</w:t>
      </w:r>
    </w:p>
    <w:p>
      <w:pPr>
        <w:pStyle w:val="Heading2"/>
      </w:pPr>
      <w:r>
        <w:t>5. Out-of-Scope Policy</w:t>
      </w:r>
    </w:p>
    <w:p>
      <w:r>
        <w:t>The assistant only supports:</w:t>
      </w:r>
    </w:p>
    <w:p>
      <w:r>
        <w:t>• Savings interest tiers</w:t>
      </w:r>
    </w:p>
    <w:p>
      <w:r>
        <w:t>• ATM withdrawal rules</w:t>
      </w:r>
    </w:p>
    <w:p>
      <w:r>
        <w:t>• External transfer fees</w:t>
      </w:r>
    </w:p>
    <w:p>
      <w:r>
        <w:t>• Mobile money cash-out fee cap</w:t>
      </w:r>
    </w:p>
    <w:p>
      <w:r>
        <w:t>The assistant does not provide:</w:t>
      </w:r>
    </w:p>
    <w:p>
      <w:r>
        <w:t>• Investment advice</w:t>
      </w:r>
    </w:p>
    <w:p>
      <w:r>
        <w:t>• Cryptocurrency guidance</w:t>
      </w:r>
    </w:p>
    <w:p>
      <w:r>
        <w:t>• Legal advice</w:t>
      </w:r>
    </w:p>
    <w:p>
      <w:r>
        <w:t>• Political commentary</w:t>
      </w:r>
    </w:p>
    <w:p>
      <w:r>
        <w:t>• Non-banking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