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271" w:rsidRPr="0080420B" w:rsidRDefault="00D91271" w:rsidP="00D91271">
      <w:pPr>
        <w:pStyle w:val="a"/>
        <w:ind w:firstLine="0"/>
        <w:rPr>
          <w:smallCaps/>
        </w:rPr>
      </w:pPr>
      <w:bookmarkStart w:id="0" w:name="_Toc500478402"/>
      <w:bookmarkStart w:id="1" w:name="_Toc500477773"/>
      <w:r w:rsidRPr="0080420B">
        <w:rPr>
          <w:smallCaps/>
        </w:rPr>
        <w:t>Санкт-Петербургский государственный университет</w:t>
      </w:r>
    </w:p>
    <w:p w:rsidR="00D91271" w:rsidRPr="009D75D3" w:rsidRDefault="00D91271" w:rsidP="00D91271">
      <w:pPr>
        <w:pStyle w:val="a"/>
        <w:ind w:firstLine="0"/>
        <w:rPr>
          <w:b/>
          <w:smallCaps/>
        </w:rPr>
      </w:pPr>
      <w:r>
        <w:rPr>
          <w:b/>
          <w:smallCaps/>
        </w:rPr>
        <w:t>Кафедра технологии программирования</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7925" w:rsidRDefault="00D91271" w:rsidP="00D91271">
      <w:pPr>
        <w:pStyle w:val="a"/>
        <w:ind w:firstLine="0"/>
        <w:rPr>
          <w:b/>
          <w:sz w:val="40"/>
          <w:szCs w:val="40"/>
        </w:rPr>
      </w:pPr>
      <w:r w:rsidRPr="00187925">
        <w:rPr>
          <w:b/>
          <w:sz w:val="40"/>
          <w:szCs w:val="40"/>
        </w:rPr>
        <w:t>Широбоков Михаил Владимирович</w:t>
      </w:r>
    </w:p>
    <w:p w:rsidR="00D91271" w:rsidRPr="00E970C1" w:rsidRDefault="00D91271" w:rsidP="00D91271">
      <w:pPr>
        <w:pStyle w:val="a"/>
        <w:ind w:firstLine="0"/>
      </w:pPr>
    </w:p>
    <w:p w:rsidR="00D91271" w:rsidRPr="009D75D3" w:rsidRDefault="00D91271" w:rsidP="00D91271">
      <w:pPr>
        <w:pStyle w:val="a"/>
        <w:ind w:firstLine="0"/>
        <w:rPr>
          <w:b/>
          <w:sz w:val="36"/>
          <w:szCs w:val="36"/>
        </w:rPr>
      </w:pPr>
      <w:r>
        <w:rPr>
          <w:b/>
          <w:sz w:val="36"/>
          <w:szCs w:val="36"/>
        </w:rPr>
        <w:t>Магистерская диссертация</w:t>
      </w:r>
    </w:p>
    <w:p w:rsidR="00D91271" w:rsidRPr="00142AFD" w:rsidRDefault="00D91271" w:rsidP="00D91271">
      <w:pPr>
        <w:pStyle w:val="a"/>
        <w:ind w:firstLine="0"/>
      </w:pPr>
    </w:p>
    <w:p w:rsidR="00D91271" w:rsidRPr="00DE4A67" w:rsidRDefault="00D91271" w:rsidP="00D91271">
      <w:pPr>
        <w:pStyle w:val="a"/>
        <w:ind w:firstLine="0"/>
      </w:pPr>
    </w:p>
    <w:p w:rsidR="00D91271" w:rsidRPr="00187925" w:rsidRDefault="00D91271" w:rsidP="00D91271">
      <w:pPr>
        <w:pStyle w:val="a"/>
        <w:ind w:firstLine="0"/>
        <w:rPr>
          <w:b/>
          <w:sz w:val="40"/>
          <w:szCs w:val="40"/>
        </w:rPr>
      </w:pPr>
      <w:r w:rsidRPr="009C25FF">
        <w:rPr>
          <w:b/>
          <w:sz w:val="40"/>
          <w:szCs w:val="40"/>
        </w:rPr>
        <w:t xml:space="preserve">Реализация высокопроизводительных растровых вычислений для </w:t>
      </w:r>
      <w:proofErr w:type="spellStart"/>
      <w:r w:rsidRPr="009C25FF">
        <w:rPr>
          <w:b/>
          <w:sz w:val="40"/>
          <w:szCs w:val="40"/>
        </w:rPr>
        <w:t>Web</w:t>
      </w:r>
      <w:proofErr w:type="spellEnd"/>
      <w:r w:rsidRPr="009C25FF">
        <w:rPr>
          <w:b/>
          <w:sz w:val="40"/>
          <w:szCs w:val="40"/>
        </w:rPr>
        <w:t xml:space="preserve"> ГИС</w:t>
      </w:r>
    </w:p>
    <w:p w:rsidR="00D91271" w:rsidRPr="00187925" w:rsidRDefault="00D91271" w:rsidP="00D91271">
      <w:pPr>
        <w:pStyle w:val="a"/>
        <w:ind w:firstLine="0"/>
      </w:pPr>
      <w:r>
        <w:rPr>
          <w:color w:val="000000"/>
        </w:rPr>
        <w:t xml:space="preserve">Направление </w:t>
      </w:r>
      <w:r>
        <w:t>02.04.02</w:t>
      </w:r>
    </w:p>
    <w:p w:rsidR="00D91271" w:rsidRPr="00187925" w:rsidRDefault="00D91271" w:rsidP="00D91271">
      <w:pPr>
        <w:pStyle w:val="a"/>
        <w:ind w:firstLine="0"/>
      </w:pPr>
      <w:r>
        <w:t>Фундаментальная информатика и информационные технологии</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tabs>
          <w:tab w:val="right" w:pos="9356"/>
        </w:tabs>
        <w:ind w:left="5529" w:firstLine="0"/>
        <w:jc w:val="left"/>
      </w:pPr>
      <w:r>
        <w:t>Научный руководитель,</w:t>
      </w:r>
      <w:r>
        <w:br/>
        <w:t>канд. техн. наук,</w:t>
      </w:r>
      <w:r>
        <w:br/>
        <w:t>доцент</w:t>
      </w:r>
      <w:r>
        <w:br/>
        <w:t>Блеканов И. С.</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08C5" w:rsidRDefault="00D91271" w:rsidP="00D91271">
      <w:pPr>
        <w:pStyle w:val="a"/>
        <w:ind w:firstLine="0"/>
      </w:pPr>
      <w:r w:rsidRPr="001808C5">
        <w:t>Санкт-Петербург</w:t>
      </w:r>
    </w:p>
    <w:p w:rsidR="00D91271" w:rsidRDefault="00D97BF3" w:rsidP="00D91271">
      <w:pPr>
        <w:pStyle w:val="a"/>
        <w:ind w:firstLine="0"/>
        <w:sectPr w:rsidR="00D91271" w:rsidSect="00D97BF3">
          <w:footerReference w:type="default" r:id="rId8"/>
          <w:footerReference w:type="first" r:id="rId9"/>
          <w:pgSz w:w="11906" w:h="16838"/>
          <w:pgMar w:top="1134" w:right="851" w:bottom="1134" w:left="1701" w:header="708" w:footer="708" w:gutter="0"/>
          <w:cols w:space="708"/>
          <w:titlePg/>
          <w:docGrid w:linePitch="360"/>
        </w:sectPr>
      </w:pPr>
      <w:r w:rsidRPr="001808C5">
        <w:t>201</w:t>
      </w:r>
      <w:r>
        <w:t>8</w:t>
      </w:r>
    </w:p>
    <w:bookmarkEnd w:id="1" w:displacedByCustomXml="next"/>
    <w:bookmarkEnd w:id="0" w:displacedByCustomXml="next"/>
    <w:bookmarkStart w:id="2" w:name="_Toc512554129" w:displacedByCustomXml="next"/>
    <w:sdt>
      <w:sdtPr>
        <w:rPr>
          <w:rFonts w:ascii="Times New Roman" w:eastAsia="Calibri" w:hAnsi="Times New Roman"/>
          <w:b w:val="0"/>
          <w:bCs w:val="0"/>
          <w:kern w:val="0"/>
          <w:sz w:val="28"/>
          <w:szCs w:val="28"/>
        </w:rPr>
        <w:id w:val="-110520520"/>
        <w:docPartObj>
          <w:docPartGallery w:val="Table of Contents"/>
          <w:docPartUnique/>
        </w:docPartObj>
      </w:sdtPr>
      <w:sdtEndPr>
        <w:rPr>
          <w:noProof/>
        </w:rPr>
      </w:sdtEndPr>
      <w:sdtContent>
        <w:p w:rsidR="00E57EA7" w:rsidRDefault="004D0281" w:rsidP="00231DC6">
          <w:pPr>
            <w:pStyle w:val="Heading1"/>
            <w:numPr>
              <w:ilvl w:val="0"/>
              <w:numId w:val="0"/>
            </w:numPr>
          </w:pPr>
          <w:r>
            <w:t>Содержание</w:t>
          </w:r>
          <w:bookmarkEnd w:id="2"/>
        </w:p>
        <w:p w:rsidR="00004625" w:rsidRDefault="00E57EA7">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12554129" w:history="1">
            <w:r w:rsidR="00004625" w:rsidRPr="004B0B45">
              <w:rPr>
                <w:rStyle w:val="Hyperlink"/>
                <w:noProof/>
              </w:rPr>
              <w:t>Содержание</w:t>
            </w:r>
            <w:r w:rsidR="00004625">
              <w:rPr>
                <w:noProof/>
                <w:webHidden/>
              </w:rPr>
              <w:tab/>
            </w:r>
            <w:r w:rsidR="00004625">
              <w:rPr>
                <w:noProof/>
                <w:webHidden/>
              </w:rPr>
              <w:fldChar w:fldCharType="begin"/>
            </w:r>
            <w:r w:rsidR="00004625">
              <w:rPr>
                <w:noProof/>
                <w:webHidden/>
              </w:rPr>
              <w:instrText xml:space="preserve"> PAGEREF _Toc512554129 \h </w:instrText>
            </w:r>
            <w:r w:rsidR="00004625">
              <w:rPr>
                <w:noProof/>
                <w:webHidden/>
              </w:rPr>
            </w:r>
            <w:r w:rsidR="00004625">
              <w:rPr>
                <w:noProof/>
                <w:webHidden/>
              </w:rPr>
              <w:fldChar w:fldCharType="separate"/>
            </w:r>
            <w:r w:rsidR="008B66D6">
              <w:rPr>
                <w:noProof/>
                <w:webHidden/>
              </w:rPr>
              <w:t>2</w:t>
            </w:r>
            <w:r w:rsidR="00004625">
              <w:rPr>
                <w:noProof/>
                <w:webHidden/>
              </w:rPr>
              <w:fldChar w:fldCharType="end"/>
            </w:r>
          </w:hyperlink>
        </w:p>
        <w:p w:rsidR="00004625" w:rsidRDefault="00042AD9">
          <w:pPr>
            <w:pStyle w:val="TOC1"/>
            <w:rPr>
              <w:rFonts w:asciiTheme="minorHAnsi" w:eastAsiaTheme="minorEastAsia" w:hAnsiTheme="minorHAnsi" w:cstheme="minorBidi"/>
              <w:noProof/>
              <w:sz w:val="22"/>
              <w:szCs w:val="22"/>
              <w:lang w:val="en-US" w:eastAsia="en-US"/>
            </w:rPr>
          </w:pPr>
          <w:hyperlink w:anchor="_Toc512554130" w:history="1">
            <w:r w:rsidR="00004625" w:rsidRPr="004B0B45">
              <w:rPr>
                <w:rStyle w:val="Hyperlink"/>
                <w:noProof/>
              </w:rPr>
              <w:t>Введение</w:t>
            </w:r>
            <w:r w:rsidR="00004625">
              <w:rPr>
                <w:noProof/>
                <w:webHidden/>
              </w:rPr>
              <w:tab/>
            </w:r>
            <w:r w:rsidR="00004625">
              <w:rPr>
                <w:noProof/>
                <w:webHidden/>
              </w:rPr>
              <w:fldChar w:fldCharType="begin"/>
            </w:r>
            <w:r w:rsidR="00004625">
              <w:rPr>
                <w:noProof/>
                <w:webHidden/>
              </w:rPr>
              <w:instrText xml:space="preserve"> PAGEREF _Toc512554130 \h </w:instrText>
            </w:r>
            <w:r w:rsidR="00004625">
              <w:rPr>
                <w:noProof/>
                <w:webHidden/>
              </w:rPr>
            </w:r>
            <w:r w:rsidR="00004625">
              <w:rPr>
                <w:noProof/>
                <w:webHidden/>
              </w:rPr>
              <w:fldChar w:fldCharType="separate"/>
            </w:r>
            <w:r w:rsidR="008B66D6">
              <w:rPr>
                <w:noProof/>
                <w:webHidden/>
              </w:rPr>
              <w:t>5</w:t>
            </w:r>
            <w:r w:rsidR="00004625">
              <w:rPr>
                <w:noProof/>
                <w:webHidden/>
              </w:rPr>
              <w:fldChar w:fldCharType="end"/>
            </w:r>
          </w:hyperlink>
        </w:p>
        <w:p w:rsidR="00004625" w:rsidRDefault="00042AD9">
          <w:pPr>
            <w:pStyle w:val="TOC1"/>
            <w:rPr>
              <w:rFonts w:asciiTheme="minorHAnsi" w:eastAsiaTheme="minorEastAsia" w:hAnsiTheme="minorHAnsi" w:cstheme="minorBidi"/>
              <w:noProof/>
              <w:sz w:val="22"/>
              <w:szCs w:val="22"/>
              <w:lang w:val="en-US" w:eastAsia="en-US"/>
            </w:rPr>
          </w:pPr>
          <w:hyperlink w:anchor="_Toc512554131" w:history="1">
            <w:r w:rsidR="00004625" w:rsidRPr="004B0B45">
              <w:rPr>
                <w:rStyle w:val="Hyperlink"/>
                <w:noProof/>
              </w:rPr>
              <w:t>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Постановка задачи</w:t>
            </w:r>
            <w:r w:rsidR="00004625">
              <w:rPr>
                <w:noProof/>
                <w:webHidden/>
              </w:rPr>
              <w:tab/>
            </w:r>
            <w:r w:rsidR="00004625">
              <w:rPr>
                <w:noProof/>
                <w:webHidden/>
              </w:rPr>
              <w:fldChar w:fldCharType="begin"/>
            </w:r>
            <w:r w:rsidR="00004625">
              <w:rPr>
                <w:noProof/>
                <w:webHidden/>
              </w:rPr>
              <w:instrText xml:space="preserve"> PAGEREF _Toc512554131 \h </w:instrText>
            </w:r>
            <w:r w:rsidR="00004625">
              <w:rPr>
                <w:noProof/>
                <w:webHidden/>
              </w:rPr>
            </w:r>
            <w:r w:rsidR="00004625">
              <w:rPr>
                <w:noProof/>
                <w:webHidden/>
              </w:rPr>
              <w:fldChar w:fldCharType="separate"/>
            </w:r>
            <w:r w:rsidR="008B66D6">
              <w:rPr>
                <w:noProof/>
                <w:webHidden/>
              </w:rPr>
              <w:t>7</w:t>
            </w:r>
            <w:r w:rsidR="00004625">
              <w:rPr>
                <w:noProof/>
                <w:webHidden/>
              </w:rPr>
              <w:fldChar w:fldCharType="end"/>
            </w:r>
          </w:hyperlink>
        </w:p>
        <w:p w:rsidR="00004625" w:rsidRDefault="00042AD9">
          <w:pPr>
            <w:pStyle w:val="TOC1"/>
            <w:rPr>
              <w:rFonts w:asciiTheme="minorHAnsi" w:eastAsiaTheme="minorEastAsia" w:hAnsiTheme="minorHAnsi" w:cstheme="minorBidi"/>
              <w:noProof/>
              <w:sz w:val="22"/>
              <w:szCs w:val="22"/>
              <w:lang w:val="en-US" w:eastAsia="en-US"/>
            </w:rPr>
          </w:pPr>
          <w:hyperlink w:anchor="_Toc512554132" w:history="1">
            <w:r w:rsidR="00004625" w:rsidRPr="004B0B45">
              <w:rPr>
                <w:rStyle w:val="Hyperlink"/>
                <w:noProof/>
              </w:rPr>
              <w:t>2.</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Обзор существующих решений и пакетов</w:t>
            </w:r>
            <w:r w:rsidR="00004625">
              <w:rPr>
                <w:noProof/>
                <w:webHidden/>
              </w:rPr>
              <w:tab/>
            </w:r>
            <w:r w:rsidR="00004625">
              <w:rPr>
                <w:noProof/>
                <w:webHidden/>
              </w:rPr>
              <w:fldChar w:fldCharType="begin"/>
            </w:r>
            <w:r w:rsidR="00004625">
              <w:rPr>
                <w:noProof/>
                <w:webHidden/>
              </w:rPr>
              <w:instrText xml:space="preserve"> PAGEREF _Toc512554132 \h </w:instrText>
            </w:r>
            <w:r w:rsidR="00004625">
              <w:rPr>
                <w:noProof/>
                <w:webHidden/>
              </w:rPr>
            </w:r>
            <w:r w:rsidR="00004625">
              <w:rPr>
                <w:noProof/>
                <w:webHidden/>
              </w:rPr>
              <w:fldChar w:fldCharType="separate"/>
            </w:r>
            <w:r w:rsidR="008B66D6">
              <w:rPr>
                <w:noProof/>
                <w:webHidden/>
              </w:rPr>
              <w:t>8</w:t>
            </w:r>
            <w:r w:rsidR="00004625">
              <w:rPr>
                <w:noProof/>
                <w:webHidden/>
              </w:rPr>
              <w:fldChar w:fldCharType="end"/>
            </w:r>
          </w:hyperlink>
        </w:p>
        <w:p w:rsidR="00004625" w:rsidRDefault="00042AD9">
          <w:pPr>
            <w:pStyle w:val="TOC2"/>
            <w:rPr>
              <w:rFonts w:asciiTheme="minorHAnsi" w:eastAsiaTheme="minorEastAsia" w:hAnsiTheme="minorHAnsi" w:cstheme="minorBidi"/>
              <w:noProof/>
              <w:sz w:val="22"/>
              <w:szCs w:val="22"/>
              <w:lang w:val="en-US" w:eastAsia="en-US"/>
            </w:rPr>
          </w:pPr>
          <w:hyperlink w:anchor="_Toc512554133" w:history="1">
            <w:r w:rsidR="00004625" w:rsidRPr="004B0B45">
              <w:rPr>
                <w:rStyle w:val="Hyperlink"/>
                <w:noProof/>
              </w:rPr>
              <w:t>2.1.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СУБД с возможностью хранения географических данных</w:t>
            </w:r>
            <w:r w:rsidR="00004625">
              <w:rPr>
                <w:noProof/>
                <w:webHidden/>
              </w:rPr>
              <w:tab/>
            </w:r>
            <w:r w:rsidR="00004625">
              <w:rPr>
                <w:noProof/>
                <w:webHidden/>
              </w:rPr>
              <w:fldChar w:fldCharType="begin"/>
            </w:r>
            <w:r w:rsidR="00004625">
              <w:rPr>
                <w:noProof/>
                <w:webHidden/>
              </w:rPr>
              <w:instrText xml:space="preserve"> PAGEREF _Toc512554133 \h </w:instrText>
            </w:r>
            <w:r w:rsidR="00004625">
              <w:rPr>
                <w:noProof/>
                <w:webHidden/>
              </w:rPr>
            </w:r>
            <w:r w:rsidR="00004625">
              <w:rPr>
                <w:noProof/>
                <w:webHidden/>
              </w:rPr>
              <w:fldChar w:fldCharType="separate"/>
            </w:r>
            <w:r w:rsidR="008B66D6">
              <w:rPr>
                <w:noProof/>
                <w:webHidden/>
              </w:rPr>
              <w:t>8</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34" w:history="1">
            <w:r w:rsidR="00004625" w:rsidRPr="004B0B45">
              <w:rPr>
                <w:rStyle w:val="Hyperlink"/>
                <w:noProof/>
              </w:rPr>
              <w:t>2.1.1.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MySQL</w:t>
            </w:r>
            <w:r w:rsidR="00004625">
              <w:rPr>
                <w:noProof/>
                <w:webHidden/>
              </w:rPr>
              <w:tab/>
            </w:r>
            <w:r w:rsidR="00004625">
              <w:rPr>
                <w:noProof/>
                <w:webHidden/>
              </w:rPr>
              <w:fldChar w:fldCharType="begin"/>
            </w:r>
            <w:r w:rsidR="00004625">
              <w:rPr>
                <w:noProof/>
                <w:webHidden/>
              </w:rPr>
              <w:instrText xml:space="preserve"> PAGEREF _Toc512554134 \h </w:instrText>
            </w:r>
            <w:r w:rsidR="00004625">
              <w:rPr>
                <w:noProof/>
                <w:webHidden/>
              </w:rPr>
            </w:r>
            <w:r w:rsidR="00004625">
              <w:rPr>
                <w:noProof/>
                <w:webHidden/>
              </w:rPr>
              <w:fldChar w:fldCharType="separate"/>
            </w:r>
            <w:r w:rsidR="008B66D6">
              <w:rPr>
                <w:noProof/>
                <w:webHidden/>
              </w:rPr>
              <w:t>8</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35" w:history="1">
            <w:r w:rsidR="00004625" w:rsidRPr="004B0B45">
              <w:rPr>
                <w:rStyle w:val="Hyperlink"/>
                <w:noProof/>
              </w:rPr>
              <w:t>2.1.2.</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PostGIS</w:t>
            </w:r>
            <w:r w:rsidR="00004625">
              <w:rPr>
                <w:noProof/>
                <w:webHidden/>
              </w:rPr>
              <w:tab/>
            </w:r>
            <w:r w:rsidR="00004625">
              <w:rPr>
                <w:noProof/>
                <w:webHidden/>
              </w:rPr>
              <w:fldChar w:fldCharType="begin"/>
            </w:r>
            <w:r w:rsidR="00004625">
              <w:rPr>
                <w:noProof/>
                <w:webHidden/>
              </w:rPr>
              <w:instrText xml:space="preserve"> PAGEREF _Toc512554135 \h </w:instrText>
            </w:r>
            <w:r w:rsidR="00004625">
              <w:rPr>
                <w:noProof/>
                <w:webHidden/>
              </w:rPr>
            </w:r>
            <w:r w:rsidR="00004625">
              <w:rPr>
                <w:noProof/>
                <w:webHidden/>
              </w:rPr>
              <w:fldChar w:fldCharType="separate"/>
            </w:r>
            <w:r w:rsidR="008B66D6">
              <w:rPr>
                <w:noProof/>
                <w:webHidden/>
              </w:rPr>
              <w:t>9</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36" w:history="1">
            <w:r w:rsidR="00004625" w:rsidRPr="004B0B45">
              <w:rPr>
                <w:rStyle w:val="Hyperlink"/>
                <w:noProof/>
              </w:rPr>
              <w:t>2.1.3.</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MongoDB</w:t>
            </w:r>
            <w:r w:rsidR="00004625">
              <w:rPr>
                <w:noProof/>
                <w:webHidden/>
              </w:rPr>
              <w:tab/>
            </w:r>
            <w:r w:rsidR="00004625">
              <w:rPr>
                <w:noProof/>
                <w:webHidden/>
              </w:rPr>
              <w:fldChar w:fldCharType="begin"/>
            </w:r>
            <w:r w:rsidR="00004625">
              <w:rPr>
                <w:noProof/>
                <w:webHidden/>
              </w:rPr>
              <w:instrText xml:space="preserve"> PAGEREF _Toc512554136 \h </w:instrText>
            </w:r>
            <w:r w:rsidR="00004625">
              <w:rPr>
                <w:noProof/>
                <w:webHidden/>
              </w:rPr>
            </w:r>
            <w:r w:rsidR="00004625">
              <w:rPr>
                <w:noProof/>
                <w:webHidden/>
              </w:rPr>
              <w:fldChar w:fldCharType="separate"/>
            </w:r>
            <w:r w:rsidR="008B66D6">
              <w:rPr>
                <w:noProof/>
                <w:webHidden/>
              </w:rPr>
              <w:t>10</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37" w:history="1">
            <w:r w:rsidR="00004625" w:rsidRPr="004B0B45">
              <w:rPr>
                <w:rStyle w:val="Hyperlink"/>
                <w:noProof/>
              </w:rPr>
              <w:t>2.1.4.</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SpatiaLite</w:t>
            </w:r>
            <w:r w:rsidR="00004625">
              <w:rPr>
                <w:noProof/>
                <w:webHidden/>
              </w:rPr>
              <w:tab/>
            </w:r>
            <w:r w:rsidR="00004625">
              <w:rPr>
                <w:noProof/>
                <w:webHidden/>
              </w:rPr>
              <w:fldChar w:fldCharType="begin"/>
            </w:r>
            <w:r w:rsidR="00004625">
              <w:rPr>
                <w:noProof/>
                <w:webHidden/>
              </w:rPr>
              <w:instrText xml:space="preserve"> PAGEREF _Toc512554137 \h </w:instrText>
            </w:r>
            <w:r w:rsidR="00004625">
              <w:rPr>
                <w:noProof/>
                <w:webHidden/>
              </w:rPr>
            </w:r>
            <w:r w:rsidR="00004625">
              <w:rPr>
                <w:noProof/>
                <w:webHidden/>
              </w:rPr>
              <w:fldChar w:fldCharType="separate"/>
            </w:r>
            <w:r w:rsidR="008B66D6">
              <w:rPr>
                <w:noProof/>
                <w:webHidden/>
              </w:rPr>
              <w:t>10</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38" w:history="1">
            <w:r w:rsidR="00004625" w:rsidRPr="004B0B45">
              <w:rPr>
                <w:rStyle w:val="Hyperlink"/>
                <w:noProof/>
              </w:rPr>
              <w:t>2.1.5.</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CouchDB</w:t>
            </w:r>
            <w:r w:rsidR="00004625">
              <w:rPr>
                <w:noProof/>
                <w:webHidden/>
              </w:rPr>
              <w:tab/>
            </w:r>
            <w:r w:rsidR="00004625">
              <w:rPr>
                <w:noProof/>
                <w:webHidden/>
              </w:rPr>
              <w:fldChar w:fldCharType="begin"/>
            </w:r>
            <w:r w:rsidR="00004625">
              <w:rPr>
                <w:noProof/>
                <w:webHidden/>
              </w:rPr>
              <w:instrText xml:space="preserve"> PAGEREF _Toc512554138 \h </w:instrText>
            </w:r>
            <w:r w:rsidR="00004625">
              <w:rPr>
                <w:noProof/>
                <w:webHidden/>
              </w:rPr>
            </w:r>
            <w:r w:rsidR="00004625">
              <w:rPr>
                <w:noProof/>
                <w:webHidden/>
              </w:rPr>
              <w:fldChar w:fldCharType="separate"/>
            </w:r>
            <w:r w:rsidR="008B66D6">
              <w:rPr>
                <w:noProof/>
                <w:webHidden/>
              </w:rPr>
              <w:t>11</w:t>
            </w:r>
            <w:r w:rsidR="00004625">
              <w:rPr>
                <w:noProof/>
                <w:webHidden/>
              </w:rPr>
              <w:fldChar w:fldCharType="end"/>
            </w:r>
          </w:hyperlink>
        </w:p>
        <w:p w:rsidR="00004625" w:rsidRDefault="00042AD9">
          <w:pPr>
            <w:pStyle w:val="TOC2"/>
            <w:rPr>
              <w:rFonts w:asciiTheme="minorHAnsi" w:eastAsiaTheme="minorEastAsia" w:hAnsiTheme="minorHAnsi" w:cstheme="minorBidi"/>
              <w:noProof/>
              <w:sz w:val="22"/>
              <w:szCs w:val="22"/>
              <w:lang w:val="en-US" w:eastAsia="en-US"/>
            </w:rPr>
          </w:pPr>
          <w:hyperlink w:anchor="_Toc512554139" w:history="1">
            <w:r w:rsidR="00004625" w:rsidRPr="004B0B45">
              <w:rPr>
                <w:rStyle w:val="Hyperlink"/>
                <w:noProof/>
              </w:rPr>
              <w:t>2.2.</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Пакеты компьютерной алгебры</w:t>
            </w:r>
            <w:r w:rsidR="00004625">
              <w:rPr>
                <w:noProof/>
                <w:webHidden/>
              </w:rPr>
              <w:tab/>
            </w:r>
            <w:r w:rsidR="00004625">
              <w:rPr>
                <w:noProof/>
                <w:webHidden/>
              </w:rPr>
              <w:fldChar w:fldCharType="begin"/>
            </w:r>
            <w:r w:rsidR="00004625">
              <w:rPr>
                <w:noProof/>
                <w:webHidden/>
              </w:rPr>
              <w:instrText xml:space="preserve"> PAGEREF _Toc512554139 \h </w:instrText>
            </w:r>
            <w:r w:rsidR="00004625">
              <w:rPr>
                <w:noProof/>
                <w:webHidden/>
              </w:rPr>
            </w:r>
            <w:r w:rsidR="00004625">
              <w:rPr>
                <w:noProof/>
                <w:webHidden/>
              </w:rPr>
              <w:fldChar w:fldCharType="separate"/>
            </w:r>
            <w:r w:rsidR="008B66D6">
              <w:rPr>
                <w:noProof/>
                <w:webHidden/>
              </w:rPr>
              <w:t>12</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0" w:history="1">
            <w:r w:rsidR="00004625" w:rsidRPr="004B0B45">
              <w:rPr>
                <w:rStyle w:val="Hyperlink"/>
                <w:noProof/>
              </w:rPr>
              <w:t>2.2.1.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Maxima</w:t>
            </w:r>
            <w:r w:rsidR="00004625">
              <w:rPr>
                <w:noProof/>
                <w:webHidden/>
              </w:rPr>
              <w:tab/>
            </w:r>
            <w:r w:rsidR="00004625">
              <w:rPr>
                <w:noProof/>
                <w:webHidden/>
              </w:rPr>
              <w:fldChar w:fldCharType="begin"/>
            </w:r>
            <w:r w:rsidR="00004625">
              <w:rPr>
                <w:noProof/>
                <w:webHidden/>
              </w:rPr>
              <w:instrText xml:space="preserve"> PAGEREF _Toc512554140 \h </w:instrText>
            </w:r>
            <w:r w:rsidR="00004625">
              <w:rPr>
                <w:noProof/>
                <w:webHidden/>
              </w:rPr>
            </w:r>
            <w:r w:rsidR="00004625">
              <w:rPr>
                <w:noProof/>
                <w:webHidden/>
              </w:rPr>
              <w:fldChar w:fldCharType="separate"/>
            </w:r>
            <w:r w:rsidR="008B66D6">
              <w:rPr>
                <w:noProof/>
                <w:webHidden/>
              </w:rPr>
              <w:t>12</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1" w:history="1">
            <w:r w:rsidR="00004625" w:rsidRPr="004B0B45">
              <w:rPr>
                <w:rStyle w:val="Hyperlink"/>
                <w:noProof/>
              </w:rPr>
              <w:t>2.2.2.</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Scilab</w:t>
            </w:r>
            <w:r w:rsidR="00004625">
              <w:rPr>
                <w:noProof/>
                <w:webHidden/>
              </w:rPr>
              <w:tab/>
            </w:r>
            <w:r w:rsidR="00004625">
              <w:rPr>
                <w:noProof/>
                <w:webHidden/>
              </w:rPr>
              <w:fldChar w:fldCharType="begin"/>
            </w:r>
            <w:r w:rsidR="00004625">
              <w:rPr>
                <w:noProof/>
                <w:webHidden/>
              </w:rPr>
              <w:instrText xml:space="preserve"> PAGEREF _Toc512554141 \h </w:instrText>
            </w:r>
            <w:r w:rsidR="00004625">
              <w:rPr>
                <w:noProof/>
                <w:webHidden/>
              </w:rPr>
            </w:r>
            <w:r w:rsidR="00004625">
              <w:rPr>
                <w:noProof/>
                <w:webHidden/>
              </w:rPr>
              <w:fldChar w:fldCharType="separate"/>
            </w:r>
            <w:r w:rsidR="008B66D6">
              <w:rPr>
                <w:noProof/>
                <w:webHidden/>
              </w:rPr>
              <w:t>13</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2" w:history="1">
            <w:r w:rsidR="00004625" w:rsidRPr="004B0B45">
              <w:rPr>
                <w:rStyle w:val="Hyperlink"/>
                <w:noProof/>
              </w:rPr>
              <w:t>2.2.3.</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JACAL</w:t>
            </w:r>
            <w:r w:rsidR="00004625">
              <w:rPr>
                <w:noProof/>
                <w:webHidden/>
              </w:rPr>
              <w:tab/>
            </w:r>
            <w:r w:rsidR="00004625">
              <w:rPr>
                <w:noProof/>
                <w:webHidden/>
              </w:rPr>
              <w:fldChar w:fldCharType="begin"/>
            </w:r>
            <w:r w:rsidR="00004625">
              <w:rPr>
                <w:noProof/>
                <w:webHidden/>
              </w:rPr>
              <w:instrText xml:space="preserve"> PAGEREF _Toc512554142 \h </w:instrText>
            </w:r>
            <w:r w:rsidR="00004625">
              <w:rPr>
                <w:noProof/>
                <w:webHidden/>
              </w:rPr>
            </w:r>
            <w:r w:rsidR="00004625">
              <w:rPr>
                <w:noProof/>
                <w:webHidden/>
              </w:rPr>
              <w:fldChar w:fldCharType="separate"/>
            </w:r>
            <w:r w:rsidR="008B66D6">
              <w:rPr>
                <w:noProof/>
                <w:webHidden/>
              </w:rPr>
              <w:t>13</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3" w:history="1">
            <w:r w:rsidR="00004625" w:rsidRPr="004B0B45">
              <w:rPr>
                <w:rStyle w:val="Hyperlink"/>
                <w:noProof/>
              </w:rPr>
              <w:t>2.2.4.</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GiNaC</w:t>
            </w:r>
            <w:r w:rsidR="00004625">
              <w:rPr>
                <w:noProof/>
                <w:webHidden/>
              </w:rPr>
              <w:tab/>
            </w:r>
            <w:r w:rsidR="00004625">
              <w:rPr>
                <w:noProof/>
                <w:webHidden/>
              </w:rPr>
              <w:fldChar w:fldCharType="begin"/>
            </w:r>
            <w:r w:rsidR="00004625">
              <w:rPr>
                <w:noProof/>
                <w:webHidden/>
              </w:rPr>
              <w:instrText xml:space="preserve"> PAGEREF _Toc512554143 \h </w:instrText>
            </w:r>
            <w:r w:rsidR="00004625">
              <w:rPr>
                <w:noProof/>
                <w:webHidden/>
              </w:rPr>
            </w:r>
            <w:r w:rsidR="00004625">
              <w:rPr>
                <w:noProof/>
                <w:webHidden/>
              </w:rPr>
              <w:fldChar w:fldCharType="separate"/>
            </w:r>
            <w:r w:rsidR="008B66D6">
              <w:rPr>
                <w:noProof/>
                <w:webHidden/>
              </w:rPr>
              <w:t>13</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4" w:history="1">
            <w:r w:rsidR="00004625" w:rsidRPr="004B0B45">
              <w:rPr>
                <w:rStyle w:val="Hyperlink"/>
                <w:noProof/>
              </w:rPr>
              <w:t>2.2.5.</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YACAS</w:t>
            </w:r>
            <w:r w:rsidR="00004625">
              <w:rPr>
                <w:noProof/>
                <w:webHidden/>
              </w:rPr>
              <w:tab/>
            </w:r>
            <w:r w:rsidR="00004625">
              <w:rPr>
                <w:noProof/>
                <w:webHidden/>
              </w:rPr>
              <w:fldChar w:fldCharType="begin"/>
            </w:r>
            <w:r w:rsidR="00004625">
              <w:rPr>
                <w:noProof/>
                <w:webHidden/>
              </w:rPr>
              <w:instrText xml:space="preserve"> PAGEREF _Toc512554144 \h </w:instrText>
            </w:r>
            <w:r w:rsidR="00004625">
              <w:rPr>
                <w:noProof/>
                <w:webHidden/>
              </w:rPr>
            </w:r>
            <w:r w:rsidR="00004625">
              <w:rPr>
                <w:noProof/>
                <w:webHidden/>
              </w:rPr>
              <w:fldChar w:fldCharType="separate"/>
            </w:r>
            <w:r w:rsidR="008B66D6">
              <w:rPr>
                <w:noProof/>
                <w:webHidden/>
              </w:rPr>
              <w:t>14</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5" w:history="1">
            <w:r w:rsidR="00004625" w:rsidRPr="004B0B45">
              <w:rPr>
                <w:rStyle w:val="Hyperlink"/>
                <w:noProof/>
              </w:rPr>
              <w:t>2.2.6.</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Octave</w:t>
            </w:r>
            <w:r w:rsidR="00004625">
              <w:rPr>
                <w:noProof/>
                <w:webHidden/>
              </w:rPr>
              <w:tab/>
            </w:r>
            <w:r w:rsidR="00004625">
              <w:rPr>
                <w:noProof/>
                <w:webHidden/>
              </w:rPr>
              <w:fldChar w:fldCharType="begin"/>
            </w:r>
            <w:r w:rsidR="00004625">
              <w:rPr>
                <w:noProof/>
                <w:webHidden/>
              </w:rPr>
              <w:instrText xml:space="preserve"> PAGEREF _Toc512554145 \h </w:instrText>
            </w:r>
            <w:r w:rsidR="00004625">
              <w:rPr>
                <w:noProof/>
                <w:webHidden/>
              </w:rPr>
            </w:r>
            <w:r w:rsidR="00004625">
              <w:rPr>
                <w:noProof/>
                <w:webHidden/>
              </w:rPr>
              <w:fldChar w:fldCharType="separate"/>
            </w:r>
            <w:r w:rsidR="008B66D6">
              <w:rPr>
                <w:noProof/>
                <w:webHidden/>
              </w:rPr>
              <w:t>14</w:t>
            </w:r>
            <w:r w:rsidR="00004625">
              <w:rPr>
                <w:noProof/>
                <w:webHidden/>
              </w:rPr>
              <w:fldChar w:fldCharType="end"/>
            </w:r>
          </w:hyperlink>
        </w:p>
        <w:p w:rsidR="00004625" w:rsidRDefault="00042AD9">
          <w:pPr>
            <w:pStyle w:val="TOC2"/>
            <w:rPr>
              <w:rFonts w:asciiTheme="minorHAnsi" w:eastAsiaTheme="minorEastAsia" w:hAnsiTheme="minorHAnsi" w:cstheme="minorBidi"/>
              <w:noProof/>
              <w:sz w:val="22"/>
              <w:szCs w:val="22"/>
              <w:lang w:val="en-US" w:eastAsia="en-US"/>
            </w:rPr>
          </w:pPr>
          <w:hyperlink w:anchor="_Toc512554146" w:history="1">
            <w:r w:rsidR="00004625" w:rsidRPr="004B0B45">
              <w:rPr>
                <w:rStyle w:val="Hyperlink"/>
                <w:noProof/>
              </w:rPr>
              <w:t>2.3.</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Масштабирование системы</w:t>
            </w:r>
            <w:r w:rsidR="00004625">
              <w:rPr>
                <w:noProof/>
                <w:webHidden/>
              </w:rPr>
              <w:tab/>
            </w:r>
            <w:r w:rsidR="00004625">
              <w:rPr>
                <w:noProof/>
                <w:webHidden/>
              </w:rPr>
              <w:fldChar w:fldCharType="begin"/>
            </w:r>
            <w:r w:rsidR="00004625">
              <w:rPr>
                <w:noProof/>
                <w:webHidden/>
              </w:rPr>
              <w:instrText xml:space="preserve"> PAGEREF _Toc512554146 \h </w:instrText>
            </w:r>
            <w:r w:rsidR="00004625">
              <w:rPr>
                <w:noProof/>
                <w:webHidden/>
              </w:rPr>
            </w:r>
            <w:r w:rsidR="00004625">
              <w:rPr>
                <w:noProof/>
                <w:webHidden/>
              </w:rPr>
              <w:fldChar w:fldCharType="separate"/>
            </w:r>
            <w:r w:rsidR="008B66D6">
              <w:rPr>
                <w:noProof/>
                <w:webHidden/>
              </w:rPr>
              <w:t>15</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7" w:history="1">
            <w:r w:rsidR="00004625" w:rsidRPr="004B0B45">
              <w:rPr>
                <w:rStyle w:val="Hyperlink"/>
                <w:noProof/>
              </w:rPr>
              <w:t>2.3.1.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Hadoop</w:t>
            </w:r>
            <w:r w:rsidR="00004625">
              <w:rPr>
                <w:noProof/>
                <w:webHidden/>
              </w:rPr>
              <w:tab/>
            </w:r>
            <w:r w:rsidR="00004625">
              <w:rPr>
                <w:noProof/>
                <w:webHidden/>
              </w:rPr>
              <w:fldChar w:fldCharType="begin"/>
            </w:r>
            <w:r w:rsidR="00004625">
              <w:rPr>
                <w:noProof/>
                <w:webHidden/>
              </w:rPr>
              <w:instrText xml:space="preserve"> PAGEREF _Toc512554147 \h </w:instrText>
            </w:r>
            <w:r w:rsidR="00004625">
              <w:rPr>
                <w:noProof/>
                <w:webHidden/>
              </w:rPr>
            </w:r>
            <w:r w:rsidR="00004625">
              <w:rPr>
                <w:noProof/>
                <w:webHidden/>
              </w:rPr>
              <w:fldChar w:fldCharType="separate"/>
            </w:r>
            <w:r w:rsidR="008B66D6">
              <w:rPr>
                <w:noProof/>
                <w:webHidden/>
              </w:rPr>
              <w:t>15</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8" w:history="1">
            <w:r w:rsidR="00004625" w:rsidRPr="004B0B45">
              <w:rPr>
                <w:rStyle w:val="Hyperlink"/>
                <w:noProof/>
              </w:rPr>
              <w:t>2.3.2.</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Spark</w:t>
            </w:r>
            <w:r w:rsidR="00004625">
              <w:rPr>
                <w:noProof/>
                <w:webHidden/>
              </w:rPr>
              <w:tab/>
            </w:r>
            <w:r w:rsidR="00004625">
              <w:rPr>
                <w:noProof/>
                <w:webHidden/>
              </w:rPr>
              <w:fldChar w:fldCharType="begin"/>
            </w:r>
            <w:r w:rsidR="00004625">
              <w:rPr>
                <w:noProof/>
                <w:webHidden/>
              </w:rPr>
              <w:instrText xml:space="preserve"> PAGEREF _Toc512554148 \h </w:instrText>
            </w:r>
            <w:r w:rsidR="00004625">
              <w:rPr>
                <w:noProof/>
                <w:webHidden/>
              </w:rPr>
            </w:r>
            <w:r w:rsidR="00004625">
              <w:rPr>
                <w:noProof/>
                <w:webHidden/>
              </w:rPr>
              <w:fldChar w:fldCharType="separate"/>
            </w:r>
            <w:r w:rsidR="008B66D6">
              <w:rPr>
                <w:noProof/>
                <w:webHidden/>
              </w:rPr>
              <w:t>16</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49" w:history="1">
            <w:r w:rsidR="00004625" w:rsidRPr="004B0B45">
              <w:rPr>
                <w:rStyle w:val="Hyperlink"/>
                <w:noProof/>
              </w:rPr>
              <w:t>2.3.3.</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Akka</w:t>
            </w:r>
            <w:r w:rsidR="00004625">
              <w:rPr>
                <w:noProof/>
                <w:webHidden/>
              </w:rPr>
              <w:tab/>
            </w:r>
            <w:r w:rsidR="00004625">
              <w:rPr>
                <w:noProof/>
                <w:webHidden/>
              </w:rPr>
              <w:fldChar w:fldCharType="begin"/>
            </w:r>
            <w:r w:rsidR="00004625">
              <w:rPr>
                <w:noProof/>
                <w:webHidden/>
              </w:rPr>
              <w:instrText xml:space="preserve"> PAGEREF _Toc512554149 \h </w:instrText>
            </w:r>
            <w:r w:rsidR="00004625">
              <w:rPr>
                <w:noProof/>
                <w:webHidden/>
              </w:rPr>
            </w:r>
            <w:r w:rsidR="00004625">
              <w:rPr>
                <w:noProof/>
                <w:webHidden/>
              </w:rPr>
              <w:fldChar w:fldCharType="separate"/>
            </w:r>
            <w:r w:rsidR="008B66D6">
              <w:rPr>
                <w:noProof/>
                <w:webHidden/>
              </w:rPr>
              <w:t>16</w:t>
            </w:r>
            <w:r w:rsidR="00004625">
              <w:rPr>
                <w:noProof/>
                <w:webHidden/>
              </w:rPr>
              <w:fldChar w:fldCharType="end"/>
            </w:r>
          </w:hyperlink>
        </w:p>
        <w:p w:rsidR="00004625" w:rsidRDefault="00042AD9">
          <w:pPr>
            <w:pStyle w:val="TOC1"/>
            <w:rPr>
              <w:rFonts w:asciiTheme="minorHAnsi" w:eastAsiaTheme="minorEastAsia" w:hAnsiTheme="minorHAnsi" w:cstheme="minorBidi"/>
              <w:noProof/>
              <w:sz w:val="22"/>
              <w:szCs w:val="22"/>
              <w:lang w:val="en-US" w:eastAsia="en-US"/>
            </w:rPr>
          </w:pPr>
          <w:hyperlink w:anchor="_Toc512554150" w:history="1">
            <w:r w:rsidR="00004625" w:rsidRPr="004B0B45">
              <w:rPr>
                <w:rStyle w:val="Hyperlink"/>
                <w:noProof/>
              </w:rPr>
              <w:t>3.</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Распределение данных по кластеру</w:t>
            </w:r>
            <w:r w:rsidR="00004625">
              <w:rPr>
                <w:noProof/>
                <w:webHidden/>
              </w:rPr>
              <w:tab/>
            </w:r>
            <w:r w:rsidR="00004625">
              <w:rPr>
                <w:noProof/>
                <w:webHidden/>
              </w:rPr>
              <w:fldChar w:fldCharType="begin"/>
            </w:r>
            <w:r w:rsidR="00004625">
              <w:rPr>
                <w:noProof/>
                <w:webHidden/>
              </w:rPr>
              <w:instrText xml:space="preserve"> PAGEREF _Toc512554150 \h </w:instrText>
            </w:r>
            <w:r w:rsidR="00004625">
              <w:rPr>
                <w:noProof/>
                <w:webHidden/>
              </w:rPr>
            </w:r>
            <w:r w:rsidR="00004625">
              <w:rPr>
                <w:noProof/>
                <w:webHidden/>
              </w:rPr>
              <w:fldChar w:fldCharType="separate"/>
            </w:r>
            <w:r w:rsidR="008B66D6">
              <w:rPr>
                <w:noProof/>
                <w:webHidden/>
              </w:rPr>
              <w:t>18</w:t>
            </w:r>
            <w:r w:rsidR="00004625">
              <w:rPr>
                <w:noProof/>
                <w:webHidden/>
              </w:rPr>
              <w:fldChar w:fldCharType="end"/>
            </w:r>
          </w:hyperlink>
        </w:p>
        <w:p w:rsidR="00004625" w:rsidRDefault="00042AD9">
          <w:pPr>
            <w:pStyle w:val="TOC2"/>
            <w:rPr>
              <w:rFonts w:asciiTheme="minorHAnsi" w:eastAsiaTheme="minorEastAsia" w:hAnsiTheme="minorHAnsi" w:cstheme="minorBidi"/>
              <w:noProof/>
              <w:sz w:val="22"/>
              <w:szCs w:val="22"/>
              <w:lang w:val="en-US" w:eastAsia="en-US"/>
            </w:rPr>
          </w:pPr>
          <w:hyperlink w:anchor="_Toc512554151" w:history="1">
            <w:r w:rsidR="00004625" w:rsidRPr="004B0B45">
              <w:rPr>
                <w:rStyle w:val="Hyperlink"/>
                <w:noProof/>
              </w:rPr>
              <w:t>2.4.</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Параллельная обработка растровых данных внутри одной машины</w:t>
            </w:r>
            <w:r w:rsidR="00004625">
              <w:rPr>
                <w:noProof/>
                <w:webHidden/>
              </w:rPr>
              <w:tab/>
            </w:r>
            <w:r w:rsidR="00004625">
              <w:rPr>
                <w:noProof/>
                <w:webHidden/>
              </w:rPr>
              <w:fldChar w:fldCharType="begin"/>
            </w:r>
            <w:r w:rsidR="00004625">
              <w:rPr>
                <w:noProof/>
                <w:webHidden/>
              </w:rPr>
              <w:instrText xml:space="preserve"> PAGEREF _Toc512554151 \h </w:instrText>
            </w:r>
            <w:r w:rsidR="00004625">
              <w:rPr>
                <w:noProof/>
                <w:webHidden/>
              </w:rPr>
            </w:r>
            <w:r w:rsidR="00004625">
              <w:rPr>
                <w:noProof/>
                <w:webHidden/>
              </w:rPr>
              <w:fldChar w:fldCharType="separate"/>
            </w:r>
            <w:r w:rsidR="008B66D6">
              <w:rPr>
                <w:noProof/>
                <w:webHidden/>
              </w:rPr>
              <w:t>21</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52" w:history="1">
            <w:r w:rsidR="00004625" w:rsidRPr="004B0B45">
              <w:rPr>
                <w:rStyle w:val="Hyperlink"/>
                <w:noProof/>
              </w:rPr>
              <w:t>2.4.1.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Advanced Vector Extensions</w:t>
            </w:r>
            <w:r w:rsidR="00004625">
              <w:rPr>
                <w:noProof/>
                <w:webHidden/>
              </w:rPr>
              <w:tab/>
            </w:r>
            <w:r w:rsidR="00004625">
              <w:rPr>
                <w:noProof/>
                <w:webHidden/>
              </w:rPr>
              <w:fldChar w:fldCharType="begin"/>
            </w:r>
            <w:r w:rsidR="00004625">
              <w:rPr>
                <w:noProof/>
                <w:webHidden/>
              </w:rPr>
              <w:instrText xml:space="preserve"> PAGEREF _Toc512554152 \h </w:instrText>
            </w:r>
            <w:r w:rsidR="00004625">
              <w:rPr>
                <w:noProof/>
                <w:webHidden/>
              </w:rPr>
            </w:r>
            <w:r w:rsidR="00004625">
              <w:rPr>
                <w:noProof/>
                <w:webHidden/>
              </w:rPr>
              <w:fldChar w:fldCharType="separate"/>
            </w:r>
            <w:r w:rsidR="008B66D6">
              <w:rPr>
                <w:noProof/>
                <w:webHidden/>
              </w:rPr>
              <w:t>21</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53" w:history="1">
            <w:r w:rsidR="00004625" w:rsidRPr="004B0B45">
              <w:rPr>
                <w:rStyle w:val="Hyperlink"/>
                <w:noProof/>
              </w:rPr>
              <w:t>2.4.2.</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Nvidia CUDA</w:t>
            </w:r>
            <w:r w:rsidR="00004625">
              <w:rPr>
                <w:noProof/>
                <w:webHidden/>
              </w:rPr>
              <w:tab/>
            </w:r>
            <w:r w:rsidR="00004625">
              <w:rPr>
                <w:noProof/>
                <w:webHidden/>
              </w:rPr>
              <w:fldChar w:fldCharType="begin"/>
            </w:r>
            <w:r w:rsidR="00004625">
              <w:rPr>
                <w:noProof/>
                <w:webHidden/>
              </w:rPr>
              <w:instrText xml:space="preserve"> PAGEREF _Toc512554153 \h </w:instrText>
            </w:r>
            <w:r w:rsidR="00004625">
              <w:rPr>
                <w:noProof/>
                <w:webHidden/>
              </w:rPr>
            </w:r>
            <w:r w:rsidR="00004625">
              <w:rPr>
                <w:noProof/>
                <w:webHidden/>
              </w:rPr>
              <w:fldChar w:fldCharType="separate"/>
            </w:r>
            <w:r w:rsidR="008B66D6">
              <w:rPr>
                <w:noProof/>
                <w:webHidden/>
              </w:rPr>
              <w:t>21</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54" w:history="1">
            <w:r w:rsidR="00004625" w:rsidRPr="004B0B45">
              <w:rPr>
                <w:rStyle w:val="Hyperlink"/>
                <w:noProof/>
              </w:rPr>
              <w:t>2.4.3.</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OpenCL</w:t>
            </w:r>
            <w:r w:rsidR="00004625">
              <w:rPr>
                <w:noProof/>
                <w:webHidden/>
              </w:rPr>
              <w:tab/>
            </w:r>
            <w:r w:rsidR="00004625">
              <w:rPr>
                <w:noProof/>
                <w:webHidden/>
              </w:rPr>
              <w:fldChar w:fldCharType="begin"/>
            </w:r>
            <w:r w:rsidR="00004625">
              <w:rPr>
                <w:noProof/>
                <w:webHidden/>
              </w:rPr>
              <w:instrText xml:space="preserve"> PAGEREF _Toc512554154 \h </w:instrText>
            </w:r>
            <w:r w:rsidR="00004625">
              <w:rPr>
                <w:noProof/>
                <w:webHidden/>
              </w:rPr>
            </w:r>
            <w:r w:rsidR="00004625">
              <w:rPr>
                <w:noProof/>
                <w:webHidden/>
              </w:rPr>
              <w:fldChar w:fldCharType="separate"/>
            </w:r>
            <w:r w:rsidR="008B66D6">
              <w:rPr>
                <w:noProof/>
                <w:webHidden/>
              </w:rPr>
              <w:t>22</w:t>
            </w:r>
            <w:r w:rsidR="00004625">
              <w:rPr>
                <w:noProof/>
                <w:webHidden/>
              </w:rPr>
              <w:fldChar w:fldCharType="end"/>
            </w:r>
          </w:hyperlink>
        </w:p>
        <w:p w:rsidR="00004625" w:rsidRDefault="00042AD9">
          <w:pPr>
            <w:pStyle w:val="TOC1"/>
            <w:rPr>
              <w:rFonts w:asciiTheme="minorHAnsi" w:eastAsiaTheme="minorEastAsia" w:hAnsiTheme="minorHAnsi" w:cstheme="minorBidi"/>
              <w:noProof/>
              <w:sz w:val="22"/>
              <w:szCs w:val="22"/>
              <w:lang w:val="en-US" w:eastAsia="en-US"/>
            </w:rPr>
          </w:pPr>
          <w:hyperlink w:anchor="_Toc512554155" w:history="1">
            <w:r w:rsidR="00004625" w:rsidRPr="004B0B45">
              <w:rPr>
                <w:rStyle w:val="Hyperlink"/>
                <w:noProof/>
              </w:rPr>
              <w:t>3.</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Оптимальное распределение текущей нагрузки между хостами в вычислительной сети</w:t>
            </w:r>
            <w:r w:rsidR="00004625">
              <w:rPr>
                <w:noProof/>
                <w:webHidden/>
              </w:rPr>
              <w:tab/>
            </w:r>
            <w:r w:rsidR="00004625">
              <w:rPr>
                <w:noProof/>
                <w:webHidden/>
              </w:rPr>
              <w:fldChar w:fldCharType="begin"/>
            </w:r>
            <w:r w:rsidR="00004625">
              <w:rPr>
                <w:noProof/>
                <w:webHidden/>
              </w:rPr>
              <w:instrText xml:space="preserve"> PAGEREF _Toc512554155 \h </w:instrText>
            </w:r>
            <w:r w:rsidR="00004625">
              <w:rPr>
                <w:noProof/>
                <w:webHidden/>
              </w:rPr>
            </w:r>
            <w:r w:rsidR="00004625">
              <w:rPr>
                <w:noProof/>
                <w:webHidden/>
              </w:rPr>
              <w:fldChar w:fldCharType="separate"/>
            </w:r>
            <w:r w:rsidR="008B66D6">
              <w:rPr>
                <w:noProof/>
                <w:webHidden/>
              </w:rPr>
              <w:t>23</w:t>
            </w:r>
            <w:r w:rsidR="00004625">
              <w:rPr>
                <w:noProof/>
                <w:webHidden/>
              </w:rPr>
              <w:fldChar w:fldCharType="end"/>
            </w:r>
          </w:hyperlink>
        </w:p>
        <w:p w:rsidR="00004625" w:rsidRDefault="00042AD9">
          <w:pPr>
            <w:pStyle w:val="TOC2"/>
            <w:rPr>
              <w:rFonts w:asciiTheme="minorHAnsi" w:eastAsiaTheme="minorEastAsia" w:hAnsiTheme="minorHAnsi" w:cstheme="minorBidi"/>
              <w:noProof/>
              <w:sz w:val="22"/>
              <w:szCs w:val="22"/>
              <w:lang w:val="en-US" w:eastAsia="en-US"/>
            </w:rPr>
          </w:pPr>
          <w:hyperlink w:anchor="_Toc512554156" w:history="1">
            <w:r w:rsidR="00004625" w:rsidRPr="004B0B45">
              <w:rPr>
                <w:rStyle w:val="Hyperlink"/>
                <w:noProof/>
              </w:rPr>
              <w:t>3.1.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Постановка задачи</w:t>
            </w:r>
            <w:r w:rsidR="00004625">
              <w:rPr>
                <w:noProof/>
                <w:webHidden/>
              </w:rPr>
              <w:tab/>
            </w:r>
            <w:r w:rsidR="00004625">
              <w:rPr>
                <w:noProof/>
                <w:webHidden/>
              </w:rPr>
              <w:fldChar w:fldCharType="begin"/>
            </w:r>
            <w:r w:rsidR="00004625">
              <w:rPr>
                <w:noProof/>
                <w:webHidden/>
              </w:rPr>
              <w:instrText xml:space="preserve"> PAGEREF _Toc512554156 \h </w:instrText>
            </w:r>
            <w:r w:rsidR="00004625">
              <w:rPr>
                <w:noProof/>
                <w:webHidden/>
              </w:rPr>
            </w:r>
            <w:r w:rsidR="00004625">
              <w:rPr>
                <w:noProof/>
                <w:webHidden/>
              </w:rPr>
              <w:fldChar w:fldCharType="separate"/>
            </w:r>
            <w:r w:rsidR="008B66D6">
              <w:rPr>
                <w:noProof/>
                <w:webHidden/>
              </w:rPr>
              <w:t>23</w:t>
            </w:r>
            <w:r w:rsidR="00004625">
              <w:rPr>
                <w:noProof/>
                <w:webHidden/>
              </w:rPr>
              <w:fldChar w:fldCharType="end"/>
            </w:r>
          </w:hyperlink>
        </w:p>
        <w:p w:rsidR="00004625" w:rsidRDefault="00042AD9">
          <w:pPr>
            <w:pStyle w:val="TOC2"/>
            <w:rPr>
              <w:rFonts w:asciiTheme="minorHAnsi" w:eastAsiaTheme="minorEastAsia" w:hAnsiTheme="minorHAnsi" w:cstheme="minorBidi"/>
              <w:noProof/>
              <w:sz w:val="22"/>
              <w:szCs w:val="22"/>
              <w:lang w:val="en-US" w:eastAsia="en-US"/>
            </w:rPr>
          </w:pPr>
          <w:hyperlink w:anchor="_Toc512554157" w:history="1">
            <w:r w:rsidR="00004625" w:rsidRPr="004B0B45">
              <w:rPr>
                <w:rStyle w:val="Hyperlink"/>
                <w:noProof/>
              </w:rPr>
              <w:t>3.2.</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Построение модели</w:t>
            </w:r>
            <w:r w:rsidR="00004625">
              <w:rPr>
                <w:noProof/>
                <w:webHidden/>
              </w:rPr>
              <w:tab/>
            </w:r>
            <w:r w:rsidR="00004625">
              <w:rPr>
                <w:noProof/>
                <w:webHidden/>
              </w:rPr>
              <w:fldChar w:fldCharType="begin"/>
            </w:r>
            <w:r w:rsidR="00004625">
              <w:rPr>
                <w:noProof/>
                <w:webHidden/>
              </w:rPr>
              <w:instrText xml:space="preserve"> PAGEREF _Toc512554157 \h </w:instrText>
            </w:r>
            <w:r w:rsidR="00004625">
              <w:rPr>
                <w:noProof/>
                <w:webHidden/>
              </w:rPr>
            </w:r>
            <w:r w:rsidR="00004625">
              <w:rPr>
                <w:noProof/>
                <w:webHidden/>
              </w:rPr>
              <w:fldChar w:fldCharType="separate"/>
            </w:r>
            <w:r w:rsidR="008B66D6">
              <w:rPr>
                <w:noProof/>
                <w:webHidden/>
              </w:rPr>
              <w:t>24</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58" w:history="1">
            <w:r w:rsidR="00004625" w:rsidRPr="004B0B45">
              <w:rPr>
                <w:rStyle w:val="Hyperlink"/>
                <w:noProof/>
              </w:rPr>
              <w:t>3.2.1.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Статическая модель</w:t>
            </w:r>
            <w:r w:rsidR="00004625">
              <w:rPr>
                <w:noProof/>
                <w:webHidden/>
              </w:rPr>
              <w:tab/>
            </w:r>
            <w:r w:rsidR="00004625">
              <w:rPr>
                <w:noProof/>
                <w:webHidden/>
              </w:rPr>
              <w:fldChar w:fldCharType="begin"/>
            </w:r>
            <w:r w:rsidR="00004625">
              <w:rPr>
                <w:noProof/>
                <w:webHidden/>
              </w:rPr>
              <w:instrText xml:space="preserve"> PAGEREF _Toc512554158 \h </w:instrText>
            </w:r>
            <w:r w:rsidR="00004625">
              <w:rPr>
                <w:noProof/>
                <w:webHidden/>
              </w:rPr>
            </w:r>
            <w:r w:rsidR="00004625">
              <w:rPr>
                <w:noProof/>
                <w:webHidden/>
              </w:rPr>
              <w:fldChar w:fldCharType="separate"/>
            </w:r>
            <w:r w:rsidR="008B66D6">
              <w:rPr>
                <w:noProof/>
                <w:webHidden/>
              </w:rPr>
              <w:t>24</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59" w:history="1">
            <w:r w:rsidR="00004625" w:rsidRPr="004B0B45">
              <w:rPr>
                <w:rStyle w:val="Hyperlink"/>
                <w:noProof/>
              </w:rPr>
              <w:t>3.2.2.</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Добавление динамики</w:t>
            </w:r>
            <w:r w:rsidR="00004625">
              <w:rPr>
                <w:noProof/>
                <w:webHidden/>
              </w:rPr>
              <w:tab/>
            </w:r>
            <w:r w:rsidR="00004625">
              <w:rPr>
                <w:noProof/>
                <w:webHidden/>
              </w:rPr>
              <w:fldChar w:fldCharType="begin"/>
            </w:r>
            <w:r w:rsidR="00004625">
              <w:rPr>
                <w:noProof/>
                <w:webHidden/>
              </w:rPr>
              <w:instrText xml:space="preserve"> PAGEREF _Toc512554159 \h </w:instrText>
            </w:r>
            <w:r w:rsidR="00004625">
              <w:rPr>
                <w:noProof/>
                <w:webHidden/>
              </w:rPr>
            </w:r>
            <w:r w:rsidR="00004625">
              <w:rPr>
                <w:noProof/>
                <w:webHidden/>
              </w:rPr>
              <w:fldChar w:fldCharType="separate"/>
            </w:r>
            <w:r w:rsidR="008B66D6">
              <w:rPr>
                <w:noProof/>
                <w:webHidden/>
              </w:rPr>
              <w:t>26</w:t>
            </w:r>
            <w:r w:rsidR="00004625">
              <w:rPr>
                <w:noProof/>
                <w:webHidden/>
              </w:rPr>
              <w:fldChar w:fldCharType="end"/>
            </w:r>
          </w:hyperlink>
        </w:p>
        <w:p w:rsidR="00004625" w:rsidRDefault="00042AD9">
          <w:pPr>
            <w:pStyle w:val="TOC1"/>
            <w:rPr>
              <w:rFonts w:asciiTheme="minorHAnsi" w:eastAsiaTheme="minorEastAsia" w:hAnsiTheme="minorHAnsi" w:cstheme="minorBidi"/>
              <w:noProof/>
              <w:sz w:val="22"/>
              <w:szCs w:val="22"/>
              <w:lang w:val="en-US" w:eastAsia="en-US"/>
            </w:rPr>
          </w:pPr>
          <w:hyperlink w:anchor="_Toc512554160" w:history="1">
            <w:r w:rsidR="00004625" w:rsidRPr="004B0B45">
              <w:rPr>
                <w:rStyle w:val="Hyperlink"/>
                <w:noProof/>
              </w:rPr>
              <w:t>4.</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Реализация отложенных вычислений в контексте Геоинформационной системы</w:t>
            </w:r>
            <w:r w:rsidR="00004625">
              <w:rPr>
                <w:noProof/>
                <w:webHidden/>
              </w:rPr>
              <w:tab/>
            </w:r>
            <w:r w:rsidR="00004625">
              <w:rPr>
                <w:noProof/>
                <w:webHidden/>
              </w:rPr>
              <w:fldChar w:fldCharType="begin"/>
            </w:r>
            <w:r w:rsidR="00004625">
              <w:rPr>
                <w:noProof/>
                <w:webHidden/>
              </w:rPr>
              <w:instrText xml:space="preserve"> PAGEREF _Toc512554160 \h </w:instrText>
            </w:r>
            <w:r w:rsidR="00004625">
              <w:rPr>
                <w:noProof/>
                <w:webHidden/>
              </w:rPr>
            </w:r>
            <w:r w:rsidR="00004625">
              <w:rPr>
                <w:noProof/>
                <w:webHidden/>
              </w:rPr>
              <w:fldChar w:fldCharType="separate"/>
            </w:r>
            <w:r w:rsidR="008B66D6">
              <w:rPr>
                <w:noProof/>
                <w:webHidden/>
              </w:rPr>
              <w:t>28</w:t>
            </w:r>
            <w:r w:rsidR="00004625">
              <w:rPr>
                <w:noProof/>
                <w:webHidden/>
              </w:rPr>
              <w:fldChar w:fldCharType="end"/>
            </w:r>
          </w:hyperlink>
        </w:p>
        <w:p w:rsidR="00004625" w:rsidRDefault="00042AD9">
          <w:pPr>
            <w:pStyle w:val="TOC2"/>
            <w:rPr>
              <w:rFonts w:asciiTheme="minorHAnsi" w:eastAsiaTheme="minorEastAsia" w:hAnsiTheme="minorHAnsi" w:cstheme="minorBidi"/>
              <w:noProof/>
              <w:sz w:val="22"/>
              <w:szCs w:val="22"/>
              <w:lang w:val="en-US" w:eastAsia="en-US"/>
            </w:rPr>
          </w:pPr>
          <w:hyperlink w:anchor="_Toc512554161" w:history="1">
            <w:r w:rsidR="00004625" w:rsidRPr="004B0B45">
              <w:rPr>
                <w:rStyle w:val="Hyperlink"/>
                <w:noProof/>
              </w:rPr>
              <w:t>3.3.</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Определение структуры вычислительной схемы</w:t>
            </w:r>
            <w:r w:rsidR="00004625">
              <w:rPr>
                <w:noProof/>
                <w:webHidden/>
              </w:rPr>
              <w:tab/>
            </w:r>
            <w:r w:rsidR="00004625">
              <w:rPr>
                <w:noProof/>
                <w:webHidden/>
              </w:rPr>
              <w:fldChar w:fldCharType="begin"/>
            </w:r>
            <w:r w:rsidR="00004625">
              <w:rPr>
                <w:noProof/>
                <w:webHidden/>
              </w:rPr>
              <w:instrText xml:space="preserve"> PAGEREF _Toc512554161 \h </w:instrText>
            </w:r>
            <w:r w:rsidR="00004625">
              <w:rPr>
                <w:noProof/>
                <w:webHidden/>
              </w:rPr>
            </w:r>
            <w:r w:rsidR="00004625">
              <w:rPr>
                <w:noProof/>
                <w:webHidden/>
              </w:rPr>
              <w:fldChar w:fldCharType="separate"/>
            </w:r>
            <w:r w:rsidR="008B66D6">
              <w:rPr>
                <w:noProof/>
                <w:webHidden/>
              </w:rPr>
              <w:t>29</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62" w:history="1">
            <w:r w:rsidR="00004625" w:rsidRPr="004B0B45">
              <w:rPr>
                <w:rStyle w:val="Hyperlink"/>
                <w:noProof/>
              </w:rPr>
              <w:t>3.3.1.</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Решение формализованной задачи</w:t>
            </w:r>
            <w:r w:rsidR="00004625">
              <w:rPr>
                <w:noProof/>
                <w:webHidden/>
              </w:rPr>
              <w:tab/>
            </w:r>
            <w:r w:rsidR="00004625">
              <w:rPr>
                <w:noProof/>
                <w:webHidden/>
              </w:rPr>
              <w:fldChar w:fldCharType="begin"/>
            </w:r>
            <w:r w:rsidR="00004625">
              <w:rPr>
                <w:noProof/>
                <w:webHidden/>
              </w:rPr>
              <w:instrText xml:space="preserve"> PAGEREF _Toc512554162 \h </w:instrText>
            </w:r>
            <w:r w:rsidR="00004625">
              <w:rPr>
                <w:noProof/>
                <w:webHidden/>
              </w:rPr>
            </w:r>
            <w:r w:rsidR="00004625">
              <w:rPr>
                <w:noProof/>
                <w:webHidden/>
              </w:rPr>
              <w:fldChar w:fldCharType="separate"/>
            </w:r>
            <w:r w:rsidR="008B66D6">
              <w:rPr>
                <w:noProof/>
                <w:webHidden/>
              </w:rPr>
              <w:t>36</w:t>
            </w:r>
            <w:r w:rsidR="00004625">
              <w:rPr>
                <w:noProof/>
                <w:webHidden/>
              </w:rPr>
              <w:fldChar w:fldCharType="end"/>
            </w:r>
          </w:hyperlink>
        </w:p>
        <w:p w:rsidR="00004625" w:rsidRDefault="00042AD9"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63" w:history="1">
            <w:r w:rsidR="00004625" w:rsidRPr="004B0B45">
              <w:rPr>
                <w:rStyle w:val="Hyperlink"/>
                <w:noProof/>
              </w:rPr>
              <w:t>Scilab</w:t>
            </w:r>
            <w:r w:rsidR="00004625">
              <w:rPr>
                <w:noProof/>
                <w:webHidden/>
              </w:rPr>
              <w:tab/>
            </w:r>
            <w:r w:rsidR="00004625">
              <w:rPr>
                <w:noProof/>
                <w:webHidden/>
              </w:rPr>
              <w:fldChar w:fldCharType="begin"/>
            </w:r>
            <w:r w:rsidR="00004625">
              <w:rPr>
                <w:noProof/>
                <w:webHidden/>
              </w:rPr>
              <w:instrText xml:space="preserve"> PAGEREF _Toc512554163 \h </w:instrText>
            </w:r>
            <w:r w:rsidR="00004625">
              <w:rPr>
                <w:noProof/>
                <w:webHidden/>
              </w:rPr>
            </w:r>
            <w:r w:rsidR="00004625">
              <w:rPr>
                <w:noProof/>
                <w:webHidden/>
              </w:rPr>
              <w:fldChar w:fldCharType="separate"/>
            </w:r>
            <w:r w:rsidR="008B66D6">
              <w:rPr>
                <w:noProof/>
                <w:webHidden/>
              </w:rPr>
              <w:t>37</w:t>
            </w:r>
            <w:r w:rsidR="00004625">
              <w:rPr>
                <w:noProof/>
                <w:webHidden/>
              </w:rPr>
              <w:fldChar w:fldCharType="end"/>
            </w:r>
          </w:hyperlink>
        </w:p>
        <w:p w:rsidR="00004625" w:rsidRDefault="00042AD9"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64" w:history="1">
            <w:r w:rsidR="00004625" w:rsidRPr="004B0B45">
              <w:rPr>
                <w:rStyle w:val="Hyperlink"/>
                <w:noProof/>
              </w:rPr>
              <w:t>Maxima</w:t>
            </w:r>
            <w:r w:rsidR="00004625">
              <w:rPr>
                <w:noProof/>
                <w:webHidden/>
              </w:rPr>
              <w:tab/>
            </w:r>
            <w:r w:rsidR="00004625">
              <w:rPr>
                <w:noProof/>
                <w:webHidden/>
              </w:rPr>
              <w:fldChar w:fldCharType="begin"/>
            </w:r>
            <w:r w:rsidR="00004625">
              <w:rPr>
                <w:noProof/>
                <w:webHidden/>
              </w:rPr>
              <w:instrText xml:space="preserve"> PAGEREF _Toc512554164 \h </w:instrText>
            </w:r>
            <w:r w:rsidR="00004625">
              <w:rPr>
                <w:noProof/>
                <w:webHidden/>
              </w:rPr>
            </w:r>
            <w:r w:rsidR="00004625">
              <w:rPr>
                <w:noProof/>
                <w:webHidden/>
              </w:rPr>
              <w:fldChar w:fldCharType="separate"/>
            </w:r>
            <w:r w:rsidR="008B66D6">
              <w:rPr>
                <w:noProof/>
                <w:webHidden/>
              </w:rPr>
              <w:t>38</w:t>
            </w:r>
            <w:r w:rsidR="00004625">
              <w:rPr>
                <w:noProof/>
                <w:webHidden/>
              </w:rPr>
              <w:fldChar w:fldCharType="end"/>
            </w:r>
          </w:hyperlink>
        </w:p>
        <w:p w:rsidR="00004625" w:rsidRDefault="00042AD9"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65" w:history="1">
            <w:r w:rsidR="00004625" w:rsidRPr="004B0B45">
              <w:rPr>
                <w:rStyle w:val="Hyperlink"/>
                <w:noProof/>
              </w:rPr>
              <w:t>JACAL</w:t>
            </w:r>
            <w:r w:rsidR="00004625">
              <w:rPr>
                <w:noProof/>
                <w:webHidden/>
              </w:rPr>
              <w:tab/>
            </w:r>
            <w:r w:rsidR="00004625">
              <w:rPr>
                <w:noProof/>
                <w:webHidden/>
              </w:rPr>
              <w:fldChar w:fldCharType="begin"/>
            </w:r>
            <w:r w:rsidR="00004625">
              <w:rPr>
                <w:noProof/>
                <w:webHidden/>
              </w:rPr>
              <w:instrText xml:space="preserve"> PAGEREF _Toc512554165 \h </w:instrText>
            </w:r>
            <w:r w:rsidR="00004625">
              <w:rPr>
                <w:noProof/>
                <w:webHidden/>
              </w:rPr>
            </w:r>
            <w:r w:rsidR="00004625">
              <w:rPr>
                <w:noProof/>
                <w:webHidden/>
              </w:rPr>
              <w:fldChar w:fldCharType="separate"/>
            </w:r>
            <w:r w:rsidR="008B66D6">
              <w:rPr>
                <w:noProof/>
                <w:webHidden/>
              </w:rPr>
              <w:t>38</w:t>
            </w:r>
            <w:r w:rsidR="00004625">
              <w:rPr>
                <w:noProof/>
                <w:webHidden/>
              </w:rPr>
              <w:fldChar w:fldCharType="end"/>
            </w:r>
          </w:hyperlink>
        </w:p>
        <w:p w:rsidR="00004625" w:rsidRDefault="00042AD9"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66" w:history="1">
            <w:r w:rsidR="00004625" w:rsidRPr="004B0B45">
              <w:rPr>
                <w:rStyle w:val="Hyperlink"/>
                <w:noProof/>
              </w:rPr>
              <w:t>GiNaC</w:t>
            </w:r>
            <w:r w:rsidR="00004625">
              <w:rPr>
                <w:noProof/>
                <w:webHidden/>
              </w:rPr>
              <w:tab/>
            </w:r>
            <w:r w:rsidR="00004625">
              <w:rPr>
                <w:noProof/>
                <w:webHidden/>
              </w:rPr>
              <w:fldChar w:fldCharType="begin"/>
            </w:r>
            <w:r w:rsidR="00004625">
              <w:rPr>
                <w:noProof/>
                <w:webHidden/>
              </w:rPr>
              <w:instrText xml:space="preserve"> PAGEREF _Toc512554166 \h </w:instrText>
            </w:r>
            <w:r w:rsidR="00004625">
              <w:rPr>
                <w:noProof/>
                <w:webHidden/>
              </w:rPr>
            </w:r>
            <w:r w:rsidR="00004625">
              <w:rPr>
                <w:noProof/>
                <w:webHidden/>
              </w:rPr>
              <w:fldChar w:fldCharType="separate"/>
            </w:r>
            <w:r w:rsidR="008B66D6">
              <w:rPr>
                <w:noProof/>
                <w:webHidden/>
              </w:rPr>
              <w:t>39</w:t>
            </w:r>
            <w:r w:rsidR="00004625">
              <w:rPr>
                <w:noProof/>
                <w:webHidden/>
              </w:rPr>
              <w:fldChar w:fldCharType="end"/>
            </w:r>
          </w:hyperlink>
        </w:p>
        <w:p w:rsidR="00004625" w:rsidRDefault="00042AD9"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67" w:history="1">
            <w:r w:rsidR="00004625" w:rsidRPr="004B0B45">
              <w:rPr>
                <w:rStyle w:val="Hyperlink"/>
                <w:noProof/>
              </w:rPr>
              <w:t>YACAS</w:t>
            </w:r>
            <w:r w:rsidR="00004625">
              <w:rPr>
                <w:noProof/>
                <w:webHidden/>
              </w:rPr>
              <w:tab/>
            </w:r>
            <w:r w:rsidR="00004625">
              <w:rPr>
                <w:noProof/>
                <w:webHidden/>
              </w:rPr>
              <w:fldChar w:fldCharType="begin"/>
            </w:r>
            <w:r w:rsidR="00004625">
              <w:rPr>
                <w:noProof/>
                <w:webHidden/>
              </w:rPr>
              <w:instrText xml:space="preserve"> PAGEREF _Toc512554167 \h </w:instrText>
            </w:r>
            <w:r w:rsidR="00004625">
              <w:rPr>
                <w:noProof/>
                <w:webHidden/>
              </w:rPr>
            </w:r>
            <w:r w:rsidR="00004625">
              <w:rPr>
                <w:noProof/>
                <w:webHidden/>
              </w:rPr>
              <w:fldChar w:fldCharType="separate"/>
            </w:r>
            <w:r w:rsidR="008B66D6">
              <w:rPr>
                <w:noProof/>
                <w:webHidden/>
              </w:rPr>
              <w:t>39</w:t>
            </w:r>
            <w:r w:rsidR="00004625">
              <w:rPr>
                <w:noProof/>
                <w:webHidden/>
              </w:rPr>
              <w:fldChar w:fldCharType="end"/>
            </w:r>
          </w:hyperlink>
        </w:p>
        <w:p w:rsidR="00004625" w:rsidRDefault="00042AD9"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68" w:history="1">
            <w:r w:rsidR="00004625" w:rsidRPr="004B0B45">
              <w:rPr>
                <w:rStyle w:val="Hyperlink"/>
                <w:noProof/>
              </w:rPr>
              <w:t>Octave</w:t>
            </w:r>
            <w:r w:rsidR="00004625">
              <w:rPr>
                <w:noProof/>
                <w:webHidden/>
              </w:rPr>
              <w:tab/>
            </w:r>
            <w:r w:rsidR="00004625">
              <w:rPr>
                <w:noProof/>
                <w:webHidden/>
              </w:rPr>
              <w:fldChar w:fldCharType="begin"/>
            </w:r>
            <w:r w:rsidR="00004625">
              <w:rPr>
                <w:noProof/>
                <w:webHidden/>
              </w:rPr>
              <w:instrText xml:space="preserve"> PAGEREF _Toc512554168 \h </w:instrText>
            </w:r>
            <w:r w:rsidR="00004625">
              <w:rPr>
                <w:noProof/>
                <w:webHidden/>
              </w:rPr>
            </w:r>
            <w:r w:rsidR="00004625">
              <w:rPr>
                <w:noProof/>
                <w:webHidden/>
              </w:rPr>
              <w:fldChar w:fldCharType="separate"/>
            </w:r>
            <w:r w:rsidR="008B66D6">
              <w:rPr>
                <w:noProof/>
                <w:webHidden/>
              </w:rPr>
              <w:t>39</w:t>
            </w:r>
            <w:r w:rsidR="00004625">
              <w:rPr>
                <w:noProof/>
                <w:webHidden/>
              </w:rPr>
              <w:fldChar w:fldCharType="end"/>
            </w:r>
          </w:hyperlink>
        </w:p>
        <w:p w:rsidR="00004625" w:rsidRDefault="00042AD9">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2554169" w:history="1">
            <w:r w:rsidR="00004625" w:rsidRPr="004B0B45">
              <w:rPr>
                <w:rStyle w:val="Hyperlink"/>
                <w:noProof/>
              </w:rPr>
              <w:t>3.3.8.</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Приведение к задаче смешанного целочисленного программирования</w:t>
            </w:r>
            <w:r w:rsidR="00004625">
              <w:rPr>
                <w:noProof/>
                <w:webHidden/>
              </w:rPr>
              <w:tab/>
            </w:r>
            <w:r w:rsidR="00004625">
              <w:rPr>
                <w:noProof/>
                <w:webHidden/>
              </w:rPr>
              <w:fldChar w:fldCharType="begin"/>
            </w:r>
            <w:r w:rsidR="00004625">
              <w:rPr>
                <w:noProof/>
                <w:webHidden/>
              </w:rPr>
              <w:instrText xml:space="preserve"> PAGEREF _Toc512554169 \h </w:instrText>
            </w:r>
            <w:r w:rsidR="00004625">
              <w:rPr>
                <w:noProof/>
                <w:webHidden/>
              </w:rPr>
            </w:r>
            <w:r w:rsidR="00004625">
              <w:rPr>
                <w:noProof/>
                <w:webHidden/>
              </w:rPr>
              <w:fldChar w:fldCharType="separate"/>
            </w:r>
            <w:r w:rsidR="008B66D6">
              <w:rPr>
                <w:noProof/>
                <w:webHidden/>
              </w:rPr>
              <w:t>40</w:t>
            </w:r>
            <w:r w:rsidR="00004625">
              <w:rPr>
                <w:noProof/>
                <w:webHidden/>
              </w:rPr>
              <w:fldChar w:fldCharType="end"/>
            </w:r>
          </w:hyperlink>
        </w:p>
        <w:p w:rsidR="00004625" w:rsidRDefault="00042AD9"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70" w:history="1">
            <w:r w:rsidR="00004625" w:rsidRPr="004B0B45">
              <w:rPr>
                <w:rStyle w:val="Hyperlink"/>
                <w:noProof/>
              </w:rPr>
              <w:t>Maxima</w:t>
            </w:r>
            <w:r w:rsidR="00004625">
              <w:rPr>
                <w:noProof/>
                <w:webHidden/>
              </w:rPr>
              <w:tab/>
            </w:r>
            <w:r w:rsidR="00004625">
              <w:rPr>
                <w:noProof/>
                <w:webHidden/>
              </w:rPr>
              <w:fldChar w:fldCharType="begin"/>
            </w:r>
            <w:r w:rsidR="00004625">
              <w:rPr>
                <w:noProof/>
                <w:webHidden/>
              </w:rPr>
              <w:instrText xml:space="preserve"> PAGEREF _Toc512554170 \h </w:instrText>
            </w:r>
            <w:r w:rsidR="00004625">
              <w:rPr>
                <w:noProof/>
                <w:webHidden/>
              </w:rPr>
            </w:r>
            <w:r w:rsidR="00004625">
              <w:rPr>
                <w:noProof/>
                <w:webHidden/>
              </w:rPr>
              <w:fldChar w:fldCharType="separate"/>
            </w:r>
            <w:r w:rsidR="008B66D6">
              <w:rPr>
                <w:noProof/>
                <w:webHidden/>
              </w:rPr>
              <w:t>43</w:t>
            </w:r>
            <w:r w:rsidR="00004625">
              <w:rPr>
                <w:noProof/>
                <w:webHidden/>
              </w:rPr>
              <w:fldChar w:fldCharType="end"/>
            </w:r>
          </w:hyperlink>
        </w:p>
        <w:p w:rsidR="00004625" w:rsidRDefault="00042AD9"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71" w:history="1">
            <w:r w:rsidR="00004625" w:rsidRPr="004B0B45">
              <w:rPr>
                <w:rStyle w:val="Hyperlink"/>
                <w:noProof/>
              </w:rPr>
              <w:t>Scilab</w:t>
            </w:r>
            <w:r w:rsidR="00004625">
              <w:rPr>
                <w:noProof/>
                <w:webHidden/>
              </w:rPr>
              <w:tab/>
            </w:r>
            <w:r w:rsidR="00004625">
              <w:rPr>
                <w:noProof/>
                <w:webHidden/>
              </w:rPr>
              <w:fldChar w:fldCharType="begin"/>
            </w:r>
            <w:r w:rsidR="00004625">
              <w:rPr>
                <w:noProof/>
                <w:webHidden/>
              </w:rPr>
              <w:instrText xml:space="preserve"> PAGEREF _Toc512554171 \h </w:instrText>
            </w:r>
            <w:r w:rsidR="00004625">
              <w:rPr>
                <w:noProof/>
                <w:webHidden/>
              </w:rPr>
            </w:r>
            <w:r w:rsidR="00004625">
              <w:rPr>
                <w:noProof/>
                <w:webHidden/>
              </w:rPr>
              <w:fldChar w:fldCharType="separate"/>
            </w:r>
            <w:r w:rsidR="008B66D6">
              <w:rPr>
                <w:noProof/>
                <w:webHidden/>
              </w:rPr>
              <w:t>44</w:t>
            </w:r>
            <w:r w:rsidR="00004625">
              <w:rPr>
                <w:noProof/>
                <w:webHidden/>
              </w:rPr>
              <w:fldChar w:fldCharType="end"/>
            </w:r>
          </w:hyperlink>
        </w:p>
        <w:p w:rsidR="00004625" w:rsidRDefault="00042AD9"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72" w:history="1">
            <w:r w:rsidR="00004625" w:rsidRPr="004B0B45">
              <w:rPr>
                <w:rStyle w:val="Hyperlink"/>
                <w:noProof/>
              </w:rPr>
              <w:t>Octave</w:t>
            </w:r>
            <w:r w:rsidR="00004625">
              <w:rPr>
                <w:noProof/>
                <w:webHidden/>
              </w:rPr>
              <w:tab/>
            </w:r>
            <w:r w:rsidR="00004625">
              <w:rPr>
                <w:noProof/>
                <w:webHidden/>
              </w:rPr>
              <w:fldChar w:fldCharType="begin"/>
            </w:r>
            <w:r w:rsidR="00004625">
              <w:rPr>
                <w:noProof/>
                <w:webHidden/>
              </w:rPr>
              <w:instrText xml:space="preserve"> PAGEREF _Toc512554172 \h </w:instrText>
            </w:r>
            <w:r w:rsidR="00004625">
              <w:rPr>
                <w:noProof/>
                <w:webHidden/>
              </w:rPr>
            </w:r>
            <w:r w:rsidR="00004625">
              <w:rPr>
                <w:noProof/>
                <w:webHidden/>
              </w:rPr>
              <w:fldChar w:fldCharType="separate"/>
            </w:r>
            <w:r w:rsidR="008B66D6">
              <w:rPr>
                <w:noProof/>
                <w:webHidden/>
              </w:rPr>
              <w:t>45</w:t>
            </w:r>
            <w:r w:rsidR="00004625">
              <w:rPr>
                <w:noProof/>
                <w:webHidden/>
              </w:rPr>
              <w:fldChar w:fldCharType="end"/>
            </w:r>
          </w:hyperlink>
        </w:p>
        <w:p w:rsidR="00004625" w:rsidRDefault="00042AD9"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73" w:history="1">
            <w:r w:rsidR="00004625" w:rsidRPr="004B0B45">
              <w:rPr>
                <w:rStyle w:val="Hyperlink"/>
                <w:noProof/>
              </w:rPr>
              <w:t>YACAS, GiNaC и JACAL</w:t>
            </w:r>
            <w:r w:rsidR="00004625">
              <w:rPr>
                <w:noProof/>
                <w:webHidden/>
              </w:rPr>
              <w:tab/>
            </w:r>
            <w:r w:rsidR="00004625">
              <w:rPr>
                <w:noProof/>
                <w:webHidden/>
              </w:rPr>
              <w:fldChar w:fldCharType="begin"/>
            </w:r>
            <w:r w:rsidR="00004625">
              <w:rPr>
                <w:noProof/>
                <w:webHidden/>
              </w:rPr>
              <w:instrText xml:space="preserve"> PAGEREF _Toc512554173 \h </w:instrText>
            </w:r>
            <w:r w:rsidR="00004625">
              <w:rPr>
                <w:noProof/>
                <w:webHidden/>
              </w:rPr>
            </w:r>
            <w:r w:rsidR="00004625">
              <w:rPr>
                <w:noProof/>
                <w:webHidden/>
              </w:rPr>
              <w:fldChar w:fldCharType="separate"/>
            </w:r>
            <w:r w:rsidR="008B66D6">
              <w:rPr>
                <w:noProof/>
                <w:webHidden/>
              </w:rPr>
              <w:t>45</w:t>
            </w:r>
            <w:r w:rsidR="00004625">
              <w:rPr>
                <w:noProof/>
                <w:webHidden/>
              </w:rPr>
              <w:fldChar w:fldCharType="end"/>
            </w:r>
          </w:hyperlink>
        </w:p>
        <w:p w:rsidR="00004625" w:rsidRDefault="00042AD9" w:rsidP="00B11E34">
          <w:pPr>
            <w:pStyle w:val="TOC3"/>
            <w:tabs>
              <w:tab w:val="left" w:pos="1760"/>
              <w:tab w:val="right" w:leader="dot" w:pos="9344"/>
            </w:tabs>
            <w:ind w:firstLine="1134"/>
            <w:rPr>
              <w:rFonts w:asciiTheme="minorHAnsi" w:eastAsiaTheme="minorEastAsia" w:hAnsiTheme="minorHAnsi" w:cstheme="minorBidi"/>
              <w:noProof/>
              <w:sz w:val="22"/>
              <w:szCs w:val="22"/>
              <w:lang w:val="en-US" w:eastAsia="en-US"/>
            </w:rPr>
          </w:pPr>
          <w:hyperlink w:anchor="_Toc512554174" w:history="1">
            <w:r w:rsidR="00004625" w:rsidRPr="004B0B45">
              <w:rPr>
                <w:rStyle w:val="Hyperlink"/>
                <w:noProof/>
              </w:rPr>
              <w:t>lp_solve</w:t>
            </w:r>
            <w:r w:rsidR="00004625">
              <w:rPr>
                <w:noProof/>
                <w:webHidden/>
              </w:rPr>
              <w:tab/>
            </w:r>
            <w:r w:rsidR="00004625">
              <w:rPr>
                <w:noProof/>
                <w:webHidden/>
              </w:rPr>
              <w:fldChar w:fldCharType="begin"/>
            </w:r>
            <w:r w:rsidR="00004625">
              <w:rPr>
                <w:noProof/>
                <w:webHidden/>
              </w:rPr>
              <w:instrText xml:space="preserve"> PAGEREF _Toc512554174 \h </w:instrText>
            </w:r>
            <w:r w:rsidR="00004625">
              <w:rPr>
                <w:noProof/>
                <w:webHidden/>
              </w:rPr>
            </w:r>
            <w:r w:rsidR="00004625">
              <w:rPr>
                <w:noProof/>
                <w:webHidden/>
              </w:rPr>
              <w:fldChar w:fldCharType="separate"/>
            </w:r>
            <w:r w:rsidR="008B66D6">
              <w:rPr>
                <w:noProof/>
                <w:webHidden/>
              </w:rPr>
              <w:t>45</w:t>
            </w:r>
            <w:r w:rsidR="00004625">
              <w:rPr>
                <w:noProof/>
                <w:webHidden/>
              </w:rPr>
              <w:fldChar w:fldCharType="end"/>
            </w:r>
          </w:hyperlink>
        </w:p>
        <w:p w:rsidR="00004625" w:rsidRDefault="00042AD9">
          <w:pPr>
            <w:pStyle w:val="TOC1"/>
            <w:rPr>
              <w:rFonts w:asciiTheme="minorHAnsi" w:eastAsiaTheme="minorEastAsia" w:hAnsiTheme="minorHAnsi" w:cstheme="minorBidi"/>
              <w:noProof/>
              <w:sz w:val="22"/>
              <w:szCs w:val="22"/>
              <w:lang w:val="en-US" w:eastAsia="en-US"/>
            </w:rPr>
          </w:pPr>
          <w:hyperlink w:anchor="_Toc512554175" w:history="1">
            <w:r w:rsidR="00004625" w:rsidRPr="004B0B45">
              <w:rPr>
                <w:rStyle w:val="Hyperlink"/>
                <w:noProof/>
              </w:rPr>
              <w:t>5.</w:t>
            </w:r>
            <w:r w:rsidR="00004625">
              <w:rPr>
                <w:rFonts w:asciiTheme="minorHAnsi" w:eastAsiaTheme="minorEastAsia" w:hAnsiTheme="minorHAnsi" w:cstheme="minorBidi"/>
                <w:noProof/>
                <w:sz w:val="22"/>
                <w:szCs w:val="22"/>
                <w:lang w:val="en-US" w:eastAsia="en-US"/>
              </w:rPr>
              <w:tab/>
            </w:r>
            <w:r w:rsidR="00004625" w:rsidRPr="004B0B45">
              <w:rPr>
                <w:rStyle w:val="Hyperlink"/>
                <w:noProof/>
              </w:rPr>
              <w:t>Оптимизация пользовательских запросов</w:t>
            </w:r>
            <w:r w:rsidR="00004625">
              <w:rPr>
                <w:noProof/>
                <w:webHidden/>
              </w:rPr>
              <w:tab/>
            </w:r>
            <w:r w:rsidR="00004625">
              <w:rPr>
                <w:noProof/>
                <w:webHidden/>
              </w:rPr>
              <w:fldChar w:fldCharType="begin"/>
            </w:r>
            <w:r w:rsidR="00004625">
              <w:rPr>
                <w:noProof/>
                <w:webHidden/>
              </w:rPr>
              <w:instrText xml:space="preserve"> PAGEREF _Toc512554175 \h </w:instrText>
            </w:r>
            <w:r w:rsidR="00004625">
              <w:rPr>
                <w:noProof/>
                <w:webHidden/>
              </w:rPr>
            </w:r>
            <w:r w:rsidR="00004625">
              <w:rPr>
                <w:noProof/>
                <w:webHidden/>
              </w:rPr>
              <w:fldChar w:fldCharType="separate"/>
            </w:r>
            <w:r w:rsidR="008B66D6">
              <w:rPr>
                <w:noProof/>
                <w:webHidden/>
              </w:rPr>
              <w:t>48</w:t>
            </w:r>
            <w:r w:rsidR="00004625">
              <w:rPr>
                <w:noProof/>
                <w:webHidden/>
              </w:rPr>
              <w:fldChar w:fldCharType="end"/>
            </w:r>
          </w:hyperlink>
        </w:p>
        <w:p w:rsidR="00004625" w:rsidRDefault="00042AD9">
          <w:pPr>
            <w:pStyle w:val="TOC1"/>
            <w:rPr>
              <w:rFonts w:asciiTheme="minorHAnsi" w:eastAsiaTheme="minorEastAsia" w:hAnsiTheme="minorHAnsi" w:cstheme="minorBidi"/>
              <w:noProof/>
              <w:sz w:val="22"/>
              <w:szCs w:val="22"/>
              <w:lang w:val="en-US" w:eastAsia="en-US"/>
            </w:rPr>
          </w:pPr>
          <w:hyperlink w:anchor="_Toc512554176" w:history="1">
            <w:r w:rsidR="00004625" w:rsidRPr="004B0B45">
              <w:rPr>
                <w:rStyle w:val="Hyperlink"/>
                <w:noProof/>
              </w:rPr>
              <w:t>Список литературы</w:t>
            </w:r>
            <w:r w:rsidR="00004625">
              <w:rPr>
                <w:noProof/>
                <w:webHidden/>
              </w:rPr>
              <w:tab/>
            </w:r>
            <w:r w:rsidR="00004625">
              <w:rPr>
                <w:noProof/>
                <w:webHidden/>
              </w:rPr>
              <w:fldChar w:fldCharType="begin"/>
            </w:r>
            <w:r w:rsidR="00004625">
              <w:rPr>
                <w:noProof/>
                <w:webHidden/>
              </w:rPr>
              <w:instrText xml:space="preserve"> PAGEREF _Toc512554176 \h </w:instrText>
            </w:r>
            <w:r w:rsidR="00004625">
              <w:rPr>
                <w:noProof/>
                <w:webHidden/>
              </w:rPr>
            </w:r>
            <w:r w:rsidR="00004625">
              <w:rPr>
                <w:noProof/>
                <w:webHidden/>
              </w:rPr>
              <w:fldChar w:fldCharType="separate"/>
            </w:r>
            <w:r w:rsidR="008B66D6">
              <w:rPr>
                <w:noProof/>
                <w:webHidden/>
              </w:rPr>
              <w:t>50</w:t>
            </w:r>
            <w:r w:rsidR="00004625">
              <w:rPr>
                <w:noProof/>
                <w:webHidden/>
              </w:rPr>
              <w:fldChar w:fldCharType="end"/>
            </w:r>
          </w:hyperlink>
        </w:p>
        <w:p w:rsidR="00E57EA7" w:rsidRPr="00E57EA7" w:rsidRDefault="00E57EA7" w:rsidP="000801B3">
          <w:r>
            <w:rPr>
              <w:noProof/>
            </w:rPr>
            <w:fldChar w:fldCharType="end"/>
          </w:r>
        </w:p>
      </w:sdtContent>
    </w:sdt>
    <w:p w:rsidR="00FF19EF" w:rsidRPr="00FF19EF" w:rsidRDefault="00FF19EF" w:rsidP="000801B3">
      <w:pPr>
        <w:sectPr w:rsidR="00FF19EF" w:rsidRPr="00FF19EF" w:rsidSect="00D97BF3">
          <w:footerReference w:type="default" r:id="rId10"/>
          <w:pgSz w:w="11906" w:h="16838"/>
          <w:pgMar w:top="1134" w:right="851" w:bottom="1134" w:left="1701" w:header="709" w:footer="340" w:gutter="0"/>
          <w:cols w:space="708"/>
          <w:docGrid w:linePitch="360"/>
        </w:sectPr>
      </w:pPr>
    </w:p>
    <w:p w:rsidR="00D97BF3" w:rsidRDefault="00D97BF3" w:rsidP="00231DC6">
      <w:pPr>
        <w:pStyle w:val="Heading1"/>
        <w:numPr>
          <w:ilvl w:val="0"/>
          <w:numId w:val="0"/>
        </w:numPr>
      </w:pPr>
      <w:bookmarkStart w:id="3" w:name="_Toc512554130"/>
      <w:r w:rsidRPr="00D97BF3">
        <w:lastRenderedPageBreak/>
        <w:t>Введение</w:t>
      </w:r>
      <w:bookmarkEnd w:id="3"/>
    </w:p>
    <w:p w:rsidR="008C3784" w:rsidRDefault="008C3784" w:rsidP="008C3784">
      <w:r>
        <w:t xml:space="preserve">Различные </w:t>
      </w:r>
      <w:r w:rsidR="00EA41A3">
        <w:t>геоинформационные</w:t>
      </w:r>
      <w:r>
        <w:t xml:space="preserve"> системы уже давно стали неотъемлемой частью современного информационного мира. Они используются в совершенно различных областях прикладных теоретических и, главным образом, прикладных наук, находя себе применение в таких дисциплинах, как </w:t>
      </w:r>
      <w:proofErr w:type="spellStart"/>
      <w:r>
        <w:t>урбанистика</w:t>
      </w:r>
      <w:proofErr w:type="spellEnd"/>
      <w:r>
        <w:t>, экология, биология и экономика. Их история берет начало еще в 80-х годах прошлого века, когда были предприняты первые успешные попытки эколого-</w:t>
      </w:r>
      <w:r w:rsidR="00DB0970">
        <w:t xml:space="preserve"> и био</w:t>
      </w:r>
      <w:r>
        <w:t>географического моделирования для исследования и выявления разнообразных закономерностей</w:t>
      </w:r>
      <w:r w:rsidR="00E16B5F">
        <w:t xml:space="preserve"> в распределении видов животных и его зависимости от различных природно-экологических факторов. Впоследствии подобные системы </w:t>
      </w:r>
      <w:r w:rsidR="00DB0970">
        <w:t xml:space="preserve">стали использоваться очень широко, и в настоящее время технологии растрового геоинформационного моделирования и анализа применяются в совершенно не связанных между собой областях, начиная от прогнозирования ареалов распространения биологических объектов и метеорологии и заканчивая анализом автомобильного трафика в мегаполисах. </w:t>
      </w:r>
    </w:p>
    <w:p w:rsidR="00FF082D" w:rsidRDefault="00F44636" w:rsidP="00F44636">
      <w:r w:rsidRPr="00D97BF3">
        <w:t>Все сильнее ускоряющееся развитие цифрового мира неизбежно влечет за собой увеличение общего объема данных, подлежащих обработке. Справиться с их анализом силами одного компьютера или даже целого кластера часто бывает сложно, а иногда и невозможно по финансовым или техническим причинам.</w:t>
      </w:r>
      <w:r>
        <w:t xml:space="preserve"> Это явление не обошло стороной и рынок географических информацио</w:t>
      </w:r>
      <w:r w:rsidR="002F513D">
        <w:t xml:space="preserve">нных систем, нагрузка которых часто включает в себя работу не только с относительно легковесными векторными объектами, но и, зачастую, с космическими снимками поверхности, </w:t>
      </w:r>
      <w:r w:rsidR="00FF082D">
        <w:t>могущими иметь очень высокие разрешения. В настоящее время существуют космические аппараты, способные получать информацию об объектах, отстоящих друг от друга на расстоянии в 31 сантиметр, что дает примерно 10 пикселей на квадратный метр земной поверхности, и этот показатель постоянно увеличивается</w:t>
      </w:r>
      <w:r w:rsidR="00042AD9">
        <w:t xml:space="preserve"> </w:t>
      </w:r>
      <w:r w:rsidR="00042AD9" w:rsidRPr="00042AD9">
        <w:t>[1]</w:t>
      </w:r>
      <w:r w:rsidR="00FF082D">
        <w:t>.</w:t>
      </w:r>
    </w:p>
    <w:p w:rsidR="00AB6A0E" w:rsidRDefault="00FD582A" w:rsidP="00F44636">
      <w:r>
        <w:lastRenderedPageBreak/>
        <w:t>На данный момент</w:t>
      </w:r>
      <w:r w:rsidR="00FF082D">
        <w:t xml:space="preserve"> существует достаточно много программных продуктов, так или иначе взаимодействующих с эт</w:t>
      </w:r>
      <w:r w:rsidR="001C164F">
        <w:t>им</w:t>
      </w:r>
      <w:r w:rsidR="00FF082D">
        <w:t xml:space="preserve"> </w:t>
      </w:r>
      <w:r w:rsidR="001C164F">
        <w:t>типом</w:t>
      </w:r>
      <w:r w:rsidR="00FF082D">
        <w:t xml:space="preserve"> географичес</w:t>
      </w:r>
      <w:r w:rsidR="00803A09">
        <w:t>ких данных. Среди них есть как</w:t>
      </w:r>
      <w:r w:rsidR="00FF082D">
        <w:t xml:space="preserve"> известные всем продукты массового </w:t>
      </w:r>
      <w:r w:rsidR="002505DF">
        <w:t>использования</w:t>
      </w:r>
      <w:r w:rsidR="00FF082D">
        <w:t xml:space="preserve">, такие как </w:t>
      </w:r>
      <w:r w:rsidR="00FF082D">
        <w:rPr>
          <w:lang w:val="en-US"/>
        </w:rPr>
        <w:t>Google</w:t>
      </w:r>
      <w:r w:rsidR="00FF082D" w:rsidRPr="00FF082D">
        <w:t xml:space="preserve"> </w:t>
      </w:r>
      <w:r w:rsidR="00FF082D">
        <w:rPr>
          <w:lang w:val="en-US"/>
        </w:rPr>
        <w:t>Maps</w:t>
      </w:r>
      <w:r w:rsidR="00FF082D" w:rsidRPr="00FF082D">
        <w:t xml:space="preserve"> </w:t>
      </w:r>
      <w:r w:rsidR="00FF082D">
        <w:t xml:space="preserve">и </w:t>
      </w:r>
      <w:proofErr w:type="spellStart"/>
      <w:r w:rsidR="00FF082D">
        <w:t>Яндекс.Карты</w:t>
      </w:r>
      <w:proofErr w:type="spellEnd"/>
      <w:r w:rsidR="00FF082D">
        <w:t>, так и менее известные во многом благодаря своей специфике сервисы</w:t>
      </w:r>
      <w:r>
        <w:t>, п</w:t>
      </w:r>
      <w:r w:rsidR="00EA41A3">
        <w:t>озволяющие применять подход гео</w:t>
      </w:r>
      <w:r>
        <w:t>информационных систем</w:t>
      </w:r>
      <w:r w:rsidR="00746684">
        <w:t>, например,</w:t>
      </w:r>
      <w:r>
        <w:t xml:space="preserve"> к п</w:t>
      </w:r>
      <w:r w:rsidR="00746684">
        <w:t xml:space="preserve">роблемам </w:t>
      </w:r>
      <w:proofErr w:type="spellStart"/>
      <w:r w:rsidR="00746684">
        <w:t>урбанистики</w:t>
      </w:r>
      <w:proofErr w:type="spellEnd"/>
      <w:r w:rsidR="00042AD9">
        <w:t xml:space="preserve"> </w:t>
      </w:r>
      <w:r w:rsidR="00042AD9" w:rsidRPr="00042AD9">
        <w:t>[</w:t>
      </w:r>
      <w:r w:rsidR="00BE481D" w:rsidRPr="00BE481D">
        <w:t>2, 3</w:t>
      </w:r>
      <w:r w:rsidR="00042AD9" w:rsidRPr="00042AD9">
        <w:t>]</w:t>
      </w:r>
      <w:r w:rsidR="00DB0970">
        <w:t xml:space="preserve"> и </w:t>
      </w:r>
      <w:r w:rsidR="00746684">
        <w:t>э</w:t>
      </w:r>
      <w:r w:rsidR="00DB0970">
        <w:t>кономики</w:t>
      </w:r>
      <w:r w:rsidR="00042AD9" w:rsidRPr="00042AD9">
        <w:t xml:space="preserve"> [</w:t>
      </w:r>
      <w:r w:rsidR="00100A07">
        <w:t>4</w:t>
      </w:r>
      <w:r w:rsidR="00042AD9" w:rsidRPr="00042AD9">
        <w:t>]</w:t>
      </w:r>
      <w:r>
        <w:t>.</w:t>
      </w:r>
      <w:r w:rsidR="00746684" w:rsidRPr="00746684">
        <w:t xml:space="preserve"> </w:t>
      </w:r>
      <w:r w:rsidR="00DB0970">
        <w:t xml:space="preserve">Одним из таких проектов является </w:t>
      </w:r>
      <w:r w:rsidR="00DB0970">
        <w:rPr>
          <w:lang w:val="en-US"/>
        </w:rPr>
        <w:t>O</w:t>
      </w:r>
      <w:r w:rsidR="00DB0970" w:rsidRPr="00811C92">
        <w:t>-</w:t>
      </w:r>
      <w:r w:rsidR="00DB0970">
        <w:rPr>
          <w:lang w:val="en-US"/>
        </w:rPr>
        <w:t>GIS</w:t>
      </w:r>
      <w:r w:rsidR="00D72F37">
        <w:t xml:space="preserve"> </w:t>
      </w:r>
      <w:r w:rsidR="00D72F37" w:rsidRPr="00042AD9">
        <w:t>[</w:t>
      </w:r>
      <w:r w:rsidR="00960206">
        <w:t>5</w:t>
      </w:r>
      <w:r w:rsidR="00D72F37" w:rsidRPr="00042AD9">
        <w:t xml:space="preserve">] </w:t>
      </w:r>
      <w:r w:rsidR="00D72F37">
        <w:t xml:space="preserve">--- проект с открытым исходным кодом, в рамках которого </w:t>
      </w:r>
      <w:r w:rsidR="00042AD9">
        <w:t xml:space="preserve">в данной работе </w:t>
      </w:r>
      <w:r w:rsidR="00D72F37">
        <w:t>разрабатывается вычислительный модуль.</w:t>
      </w:r>
    </w:p>
    <w:p w:rsidR="00811C92" w:rsidRPr="00811C92" w:rsidRDefault="00811C92" w:rsidP="00CB7A97">
      <w:r>
        <w:t xml:space="preserve">Но, как и любой проект, находящийся в стадии разработки, </w:t>
      </w:r>
      <w:r>
        <w:rPr>
          <w:lang w:val="en-US"/>
        </w:rPr>
        <w:t>O</w:t>
      </w:r>
      <w:r w:rsidRPr="00811C92">
        <w:t>-</w:t>
      </w:r>
      <w:r>
        <w:rPr>
          <w:lang w:val="en-US"/>
        </w:rPr>
        <w:t>GIS</w:t>
      </w:r>
      <w:r w:rsidRPr="00811C92">
        <w:t xml:space="preserve"> </w:t>
      </w:r>
      <w:r>
        <w:t>имеет нерешенные проблемы, одной из которых является невысокая скорость выполнения операций растровой алгебры, включающих в себя как различные прямые пользовательские запросы, так и проективные преобразования. В рамках данной работы предпринята попытка переработки вычислительного модуля системы, включающего в себя как общие методы реализации высокопроизводите</w:t>
      </w:r>
      <w:r w:rsidR="00CB7A97">
        <w:t xml:space="preserve">льных систем, так и специфичные, </w:t>
      </w:r>
      <w:r>
        <w:t>могущие найти свое применение непосредственно в рамках обозначенной системы.</w:t>
      </w:r>
    </w:p>
    <w:p w:rsidR="00CB7A97" w:rsidRDefault="000801B3" w:rsidP="00CB7A97">
      <w:r>
        <w:br w:type="page"/>
      </w:r>
    </w:p>
    <w:p w:rsidR="00C42B67" w:rsidRDefault="00C42B67" w:rsidP="00231DC6">
      <w:pPr>
        <w:pStyle w:val="Heading1"/>
        <w:numPr>
          <w:ilvl w:val="0"/>
          <w:numId w:val="0"/>
        </w:numPr>
      </w:pPr>
      <w:bookmarkStart w:id="4" w:name="_Toc512554131"/>
      <w:r w:rsidRPr="00C42B67">
        <w:lastRenderedPageBreak/>
        <w:t>Постановка задачи</w:t>
      </w:r>
      <w:bookmarkEnd w:id="4"/>
      <w:r w:rsidRPr="00C42B67">
        <w:t xml:space="preserve"> </w:t>
      </w:r>
    </w:p>
    <w:p w:rsidR="00D509D0" w:rsidRDefault="00960206" w:rsidP="00CB7A97">
      <w:r>
        <w:t>Основной целью данной работы является разработка архитектуры вычислительного модуля</w:t>
      </w:r>
      <w:r w:rsidR="00F307B6">
        <w:t xml:space="preserve"> для Географической Информационной Системы </w:t>
      </w:r>
      <w:r w:rsidR="00F307B6">
        <w:rPr>
          <w:lang w:val="en-US"/>
        </w:rPr>
        <w:t>O</w:t>
      </w:r>
      <w:r w:rsidR="00F307B6">
        <w:noBreakHyphen/>
      </w:r>
      <w:r w:rsidR="00F307B6">
        <w:rPr>
          <w:lang w:val="en-US"/>
        </w:rPr>
        <w:t>GIS</w:t>
      </w:r>
      <w:r w:rsidR="00F307B6" w:rsidRPr="00F307B6">
        <w:t xml:space="preserve">. </w:t>
      </w:r>
      <w:r w:rsidR="00F307B6">
        <w:t>Модуль представляет собой комплексную систему, состоящую из нескольких отдельных частей, каждая из которых позволяет решить ту или иную подзадачу. Набор таких подсистем определяется основными факторами, определяющими производительность выполнения операций над растрами в рамках ГИС, которыми являются:</w:t>
      </w:r>
    </w:p>
    <w:p w:rsidR="00D509D0" w:rsidRDefault="00CB7A97" w:rsidP="00F307B6">
      <w:pPr>
        <w:pStyle w:val="ListParagraph"/>
        <w:numPr>
          <w:ilvl w:val="0"/>
          <w:numId w:val="8"/>
        </w:numPr>
        <w:ind w:left="851"/>
      </w:pPr>
      <w:r>
        <w:t>в</w:t>
      </w:r>
      <w:r w:rsidR="00D509D0">
        <w:t>озможность горизонтального и вертикального масштабирования Географической Информационной Системы;</w:t>
      </w:r>
    </w:p>
    <w:p w:rsidR="00B67F09" w:rsidRDefault="00CB7A97" w:rsidP="00800535">
      <w:pPr>
        <w:pStyle w:val="ListParagraph"/>
        <w:numPr>
          <w:ilvl w:val="0"/>
          <w:numId w:val="8"/>
        </w:numPr>
        <w:ind w:left="851"/>
      </w:pPr>
      <w:r>
        <w:t>р</w:t>
      </w:r>
      <w:r w:rsidR="00D509D0">
        <w:t xml:space="preserve">аспределение «тяжелых» данных по отдельным машинам внутри </w:t>
      </w:r>
      <w:r w:rsidR="00162734">
        <w:t>вычислительной сети</w:t>
      </w:r>
      <w:r>
        <w:t>;</w:t>
      </w:r>
    </w:p>
    <w:p w:rsidR="00CB7A97" w:rsidRDefault="00F307B6" w:rsidP="00800535">
      <w:pPr>
        <w:pStyle w:val="ListParagraph"/>
        <w:numPr>
          <w:ilvl w:val="0"/>
          <w:numId w:val="8"/>
        </w:numPr>
        <w:ind w:left="851"/>
      </w:pPr>
      <w:r>
        <w:t>распределение</w:t>
      </w:r>
      <w:r w:rsidR="00162734">
        <w:t xml:space="preserve"> нагрузки между отдельными </w:t>
      </w:r>
      <w:r w:rsidR="00CB7A97">
        <w:t>вычислительны</w:t>
      </w:r>
      <w:r w:rsidR="00162734">
        <w:t>ми</w:t>
      </w:r>
      <w:r w:rsidR="00CB7A97">
        <w:t xml:space="preserve"> </w:t>
      </w:r>
      <w:r w:rsidR="00162734">
        <w:t>узлами</w:t>
      </w:r>
      <w:r w:rsidR="00B67F09">
        <w:t>;</w:t>
      </w:r>
    </w:p>
    <w:p w:rsidR="00CB7A97" w:rsidRDefault="00162734" w:rsidP="00CB7A97">
      <w:pPr>
        <w:pStyle w:val="ListParagraph"/>
        <w:numPr>
          <w:ilvl w:val="0"/>
          <w:numId w:val="8"/>
        </w:numPr>
        <w:ind w:left="851"/>
      </w:pPr>
      <w:r>
        <w:t>приоритизация задач с учетом специфики порядка получения результатов конечным пользователем;</w:t>
      </w:r>
    </w:p>
    <w:p w:rsidR="00D509D0" w:rsidRDefault="00CB7A97" w:rsidP="00CB7A97">
      <w:pPr>
        <w:pStyle w:val="ListParagraph"/>
        <w:numPr>
          <w:ilvl w:val="0"/>
          <w:numId w:val="8"/>
        </w:numPr>
        <w:ind w:left="851"/>
      </w:pPr>
      <w:r>
        <w:t>в</w:t>
      </w:r>
      <w:r w:rsidR="00D509D0">
        <w:t>озможность параллелизации операций доступа к данным, их изменения и произведения вычислительных операций над ними в рамках одной машины.</w:t>
      </w:r>
    </w:p>
    <w:p w:rsidR="00FE62CB" w:rsidRDefault="00FE62CB" w:rsidP="00FE62CB">
      <w:r>
        <w:t xml:space="preserve">Общую схему системы и порядок взаимодействия подсистем между собой можно увидеть в разделе </w:t>
      </w:r>
      <w:r w:rsidR="008C5E51">
        <w:t>«</w:t>
      </w:r>
      <w:r w:rsidR="008C5E51">
        <w:t>Общая архитектура вычислительного моду</w:t>
      </w:r>
      <w:r w:rsidR="008C5E51">
        <w:t>ля». Более детально подзадачи, решаемые в рамках какой-либо части разрабатываемой системы, описаны в начале соответствующих разделов.</w:t>
      </w:r>
    </w:p>
    <w:p w:rsidR="00D509D0" w:rsidRDefault="00D509D0" w:rsidP="00CB7A97"/>
    <w:p w:rsidR="00D509D0" w:rsidRPr="00FF19EF" w:rsidRDefault="00D509D0" w:rsidP="000801B3">
      <w:pPr>
        <w:sectPr w:rsidR="00D509D0" w:rsidRPr="00FF19EF" w:rsidSect="00D97BF3">
          <w:footerReference w:type="default" r:id="rId11"/>
          <w:pgSz w:w="11906" w:h="16838"/>
          <w:pgMar w:top="1134" w:right="851" w:bottom="1134" w:left="1701" w:header="709" w:footer="340" w:gutter="0"/>
          <w:cols w:space="708"/>
          <w:docGrid w:linePitch="360"/>
        </w:sectPr>
      </w:pPr>
    </w:p>
    <w:p w:rsidR="00BF6243" w:rsidRDefault="004409B0" w:rsidP="00231DC6">
      <w:pPr>
        <w:pStyle w:val="Heading1"/>
      </w:pPr>
      <w:bookmarkStart w:id="5" w:name="_Toc512554132"/>
      <w:bookmarkStart w:id="6" w:name="_Ref513076156"/>
      <w:bookmarkStart w:id="7" w:name="_Ref513076164"/>
      <w:r w:rsidRPr="00E80066">
        <w:lastRenderedPageBreak/>
        <w:t>Обзор</w:t>
      </w:r>
      <w:r w:rsidR="00182A82">
        <w:t xml:space="preserve"> </w:t>
      </w:r>
      <w:r w:rsidR="00182A82" w:rsidRPr="00231DC6">
        <w:t>существующих</w:t>
      </w:r>
      <w:r w:rsidR="00182A82">
        <w:t xml:space="preserve"> решений и пакетов</w:t>
      </w:r>
      <w:bookmarkEnd w:id="5"/>
      <w:bookmarkEnd w:id="6"/>
      <w:bookmarkEnd w:id="7"/>
    </w:p>
    <w:p w:rsidR="00800535" w:rsidRDefault="00D509D0" w:rsidP="00182A82">
      <w:r>
        <w:t>Рассмотрим по-</w:t>
      </w:r>
      <w:r w:rsidR="001F207D">
        <w:t xml:space="preserve">отдельности имеющиеся в распоряжении архитектора Географической Информационной Системы методы и продукты, позволяющие решить </w:t>
      </w:r>
      <w:r w:rsidR="00182A82">
        <w:t>ту или иную задачу.</w:t>
      </w:r>
    </w:p>
    <w:p w:rsidR="00182A82" w:rsidRDefault="00182A82" w:rsidP="00231DC6">
      <w:pPr>
        <w:pStyle w:val="Heading2"/>
        <w:ind w:left="0" w:firstLine="0"/>
      </w:pPr>
      <w:bookmarkStart w:id="8" w:name="_Toc512554133"/>
      <w:r w:rsidRPr="00182A82">
        <w:t>СУБД</w:t>
      </w:r>
      <w:r>
        <w:t xml:space="preserve"> с </w:t>
      </w:r>
      <w:r w:rsidR="00004625" w:rsidRPr="00004625">
        <w:t>возможност</w:t>
      </w:r>
      <w:r w:rsidR="00004625">
        <w:t>ью</w:t>
      </w:r>
      <w:r w:rsidR="00115097">
        <w:t xml:space="preserve"> хранения пространственных</w:t>
      </w:r>
      <w:r>
        <w:t xml:space="preserve"> данных</w:t>
      </w:r>
      <w:bookmarkEnd w:id="8"/>
    </w:p>
    <w:p w:rsidR="00182A82" w:rsidRDefault="00182A82" w:rsidP="00182A82">
      <w:r>
        <w:t xml:space="preserve">Логическая организация данных осуществляется при помощи СУБД, имеющей возможность хранения географических или просто растровых данных, в случае использования неструктурированных карт-изображений. В то время как очевидным представляется решение </w:t>
      </w:r>
      <w:r w:rsidR="00115097">
        <w:t>проблемы их хранения</w:t>
      </w:r>
      <w:r>
        <w:t xml:space="preserve"> путем самостоятельного описания структуры данных с использованием примитивов, предоставленных интерфейсом СУБД, такой подход может снизить производительность из-за дополнительных издержек на выполнение внешнего кода. В связи с этим имеет смысл рассмотреть СУБД, поддерживающие</w:t>
      </w:r>
      <w:r w:rsidRPr="00C4108F">
        <w:t xml:space="preserve"> </w:t>
      </w:r>
      <w:r>
        <w:t>хранение географических данных «из коробки» или имеющие расширения, позволяющие добавить требуемую функциональность.</w:t>
      </w:r>
      <w:bookmarkStart w:id="9" w:name="ласт"/>
      <w:bookmarkEnd w:id="9"/>
    </w:p>
    <w:p w:rsidR="00182A82" w:rsidRDefault="00182A82" w:rsidP="00182A82">
      <w:r>
        <w:t xml:space="preserve">Другим критерием оценки рассматриваемых продуктов является возможность распределенного хранения данных. Несмотря на то, что при работе с любой СУБД можно </w:t>
      </w:r>
      <w:r w:rsidR="002904B4">
        <w:t>организовать работу</w:t>
      </w:r>
      <w:r>
        <w:t xml:space="preserve"> нескольк</w:t>
      </w:r>
      <w:r w:rsidR="002904B4">
        <w:t>их</w:t>
      </w:r>
      <w:r>
        <w:t xml:space="preserve"> </w:t>
      </w:r>
      <w:r w:rsidR="002904B4">
        <w:t xml:space="preserve">отдельно стоящих экземпляров как распределенной БД на уровне приложения, работающего с ними, при наличии возможности распределения данных силами самой СУБД этот вариант является предпочтительным </w:t>
      </w:r>
    </w:p>
    <w:p w:rsidR="00182A82" w:rsidRPr="00721DD3" w:rsidRDefault="00182A82" w:rsidP="00231DC6">
      <w:pPr>
        <w:pStyle w:val="Heading3"/>
      </w:pPr>
      <w:bookmarkStart w:id="10" w:name="_Toc512554134"/>
      <w:r w:rsidRPr="00182A82">
        <w:t>MySQL</w:t>
      </w:r>
      <w:bookmarkEnd w:id="10"/>
    </w:p>
    <w:p w:rsidR="00182A82" w:rsidRDefault="00182A82" w:rsidP="00182A82">
      <w:r>
        <w:rPr>
          <w:lang w:val="en-US"/>
        </w:rPr>
        <w:t>MySQL</w:t>
      </w:r>
      <w:r w:rsidRPr="00B21A79">
        <w:rPr>
          <w:lang w:val="en-US"/>
        </w:rPr>
        <w:t xml:space="preserve"> </w:t>
      </w:r>
      <w:r>
        <w:t>хранит</w:t>
      </w:r>
      <w:r w:rsidRPr="00B21A79">
        <w:rPr>
          <w:lang w:val="en-US"/>
        </w:rPr>
        <w:t xml:space="preserve"> </w:t>
      </w:r>
      <w:r>
        <w:t>географические</w:t>
      </w:r>
      <w:r w:rsidRPr="00B21A79">
        <w:rPr>
          <w:lang w:val="en-US"/>
        </w:rPr>
        <w:t xml:space="preserve"> </w:t>
      </w:r>
      <w:r>
        <w:t>данные</w:t>
      </w:r>
      <w:r w:rsidRPr="00B21A79">
        <w:rPr>
          <w:lang w:val="en-US"/>
        </w:rPr>
        <w:t xml:space="preserve"> </w:t>
      </w:r>
      <w:r>
        <w:t>в</w:t>
      </w:r>
      <w:r w:rsidRPr="00B21A79">
        <w:rPr>
          <w:lang w:val="en-US"/>
        </w:rPr>
        <w:t xml:space="preserve"> </w:t>
      </w:r>
      <w:r>
        <w:t>формате</w:t>
      </w:r>
      <w:r w:rsidRPr="00B21A79">
        <w:rPr>
          <w:lang w:val="en-US"/>
        </w:rPr>
        <w:t xml:space="preserve"> </w:t>
      </w:r>
      <w:r>
        <w:rPr>
          <w:lang w:val="en-US"/>
        </w:rPr>
        <w:t>WKT</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Text</w:t>
      </w:r>
      <w:r w:rsidRPr="00B21A79">
        <w:rPr>
          <w:lang w:val="en-US"/>
        </w:rPr>
        <w:t xml:space="preserve">) </w:t>
      </w:r>
      <w:r>
        <w:t>или</w:t>
      </w:r>
      <w:r w:rsidRPr="00B21A79">
        <w:rPr>
          <w:lang w:val="en-US"/>
        </w:rPr>
        <w:t xml:space="preserve"> </w:t>
      </w:r>
      <w:r>
        <w:t>в</w:t>
      </w:r>
      <w:r w:rsidRPr="00B21A79">
        <w:rPr>
          <w:lang w:val="en-US"/>
        </w:rPr>
        <w:t xml:space="preserve"> </w:t>
      </w:r>
      <w:r>
        <w:t>бинарном</w:t>
      </w:r>
      <w:r w:rsidRPr="00B21A79">
        <w:rPr>
          <w:lang w:val="en-US"/>
        </w:rPr>
        <w:t xml:space="preserve"> </w:t>
      </w:r>
      <w:r>
        <w:t>эквиваленте</w:t>
      </w:r>
      <w:r w:rsidRPr="00B21A79">
        <w:rPr>
          <w:lang w:val="en-US"/>
        </w:rPr>
        <w:t xml:space="preserve">, </w:t>
      </w:r>
      <w:r>
        <w:rPr>
          <w:lang w:val="en-US"/>
        </w:rPr>
        <w:t>WKB</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Binary</w:t>
      </w:r>
      <w:r w:rsidRPr="00B21A79">
        <w:rPr>
          <w:lang w:val="en-US"/>
        </w:rPr>
        <w:t xml:space="preserve">). </w:t>
      </w:r>
      <w:r>
        <w:t xml:space="preserve">Имеются примитивы для хранения точек, линий и многоугольников, а также встроенные </w:t>
      </w:r>
      <w:r>
        <w:lastRenderedPageBreak/>
        <w:t>средства для нахождения пересечений и расстояний между объектами [</w:t>
      </w:r>
      <w:r w:rsidR="00115097">
        <w:t>6</w:t>
      </w:r>
      <w:r w:rsidRPr="00517C01">
        <w:t>]</w:t>
      </w:r>
      <w:r>
        <w:t xml:space="preserve">. </w:t>
      </w:r>
      <w:r>
        <w:rPr>
          <w:lang w:val="en-US"/>
        </w:rPr>
        <w:t>WKT</w:t>
      </w:r>
      <w:r w:rsidRPr="00C4108F">
        <w:t xml:space="preserve"> </w:t>
      </w:r>
      <w:r>
        <w:t>-</w:t>
      </w:r>
      <w:r w:rsidRPr="00803A09">
        <w:t>-</w:t>
      </w:r>
      <w:r>
        <w:t>-</w:t>
      </w:r>
      <w:r w:rsidRPr="00C4108F">
        <w:t xml:space="preserve"> </w:t>
      </w:r>
      <w:r>
        <w:t xml:space="preserve">достаточно старый стандарт хранения географических данных, представляющий точки и геометрию в виде набора текстовых инструкций. Например, для хранения точки с широтой и долготой 12 и -75, соответственно, в </w:t>
      </w:r>
      <w:r>
        <w:rPr>
          <w:lang w:val="en-US"/>
        </w:rPr>
        <w:t>WKT</w:t>
      </w:r>
      <w:r w:rsidRPr="00983EE8">
        <w:t>-</w:t>
      </w:r>
      <w:r>
        <w:t>файле будет содержаться строка «</w:t>
      </w:r>
      <w:r>
        <w:rPr>
          <w:lang w:val="en-US"/>
        </w:rPr>
        <w:t>POINT</w:t>
      </w:r>
      <w:r w:rsidRPr="00983EE8">
        <w:t xml:space="preserve"> (12 -75)</w:t>
      </w:r>
      <w:r>
        <w:t>»</w:t>
      </w:r>
      <w:r w:rsidRPr="00517C01">
        <w:t xml:space="preserve"> [</w:t>
      </w:r>
      <w:r w:rsidR="00115097">
        <w:t>7</w:t>
      </w:r>
      <w:r w:rsidRPr="00517C01">
        <w:t>]</w:t>
      </w:r>
      <w:r w:rsidRPr="00983EE8">
        <w:t xml:space="preserve">. </w:t>
      </w:r>
      <w:r w:rsidRPr="00983EE8">
        <w:rPr>
          <w:lang w:val="en-US"/>
        </w:rPr>
        <w:t>MySQL</w:t>
      </w:r>
      <w:r w:rsidRPr="00983EE8">
        <w:t xml:space="preserve"> предоставляет множество функций для вычисления расстояния между точками, выб</w:t>
      </w:r>
      <w:r>
        <w:t xml:space="preserve">ора точек внутри квадрата и т. д. Недостаток хранения данных в </w:t>
      </w:r>
      <w:r>
        <w:rPr>
          <w:lang w:val="en-US"/>
        </w:rPr>
        <w:t>MySQL</w:t>
      </w:r>
      <w:r w:rsidRPr="00983EE8">
        <w:t xml:space="preserve"> </w:t>
      </w:r>
      <w:r>
        <w:t>заключается</w:t>
      </w:r>
      <w:r w:rsidRPr="00983EE8">
        <w:t xml:space="preserve"> в том, что все эти вычисления происх</w:t>
      </w:r>
      <w:r>
        <w:t>одят в евклидовом пространстве, а значит -</w:t>
      </w:r>
      <w:r w:rsidRPr="00803A09">
        <w:t>-</w:t>
      </w:r>
      <w:r>
        <w:t xml:space="preserve">- на плоскости. Поэтому для работы именно с географическими данными, а не просто с абстрактной геометрией, недостаточно имеющихся процедур обработки данных и возникает необходимость написания процедур на языке </w:t>
      </w:r>
      <w:r>
        <w:rPr>
          <w:lang w:val="en-US"/>
        </w:rPr>
        <w:t>SQL</w:t>
      </w:r>
      <w:r w:rsidRPr="00983EE8">
        <w:t xml:space="preserve"> </w:t>
      </w:r>
      <w:r>
        <w:t>или внешнего кода, что снова приводит к дополнительным издержкам.</w:t>
      </w:r>
    </w:p>
    <w:p w:rsidR="00951B81" w:rsidRPr="00951B81" w:rsidRDefault="00951B81" w:rsidP="00182A82">
      <w:r>
        <w:t xml:space="preserve">«Из коробки» </w:t>
      </w:r>
      <w:r>
        <w:rPr>
          <w:lang w:val="en-US"/>
        </w:rPr>
        <w:t>MySQL</w:t>
      </w:r>
      <w:r w:rsidRPr="00951B81">
        <w:t xml:space="preserve"> </w:t>
      </w:r>
      <w:r>
        <w:t xml:space="preserve">не имеет возможностей для работы в режиме распределенной БД, но существуют готовые решения, позволяющие добиться требуемой функциональности. Наиболее популярным решением на сегодняшний день является </w:t>
      </w:r>
      <w:r>
        <w:rPr>
          <w:lang w:val="en-US"/>
        </w:rPr>
        <w:t>MySQL</w:t>
      </w:r>
      <w:r w:rsidRPr="00951B81">
        <w:t xml:space="preserve"> </w:t>
      </w:r>
      <w:r>
        <w:rPr>
          <w:lang w:val="en-US"/>
        </w:rPr>
        <w:t>Cluster</w:t>
      </w:r>
      <w:r w:rsidRPr="00951B81">
        <w:t xml:space="preserve">, </w:t>
      </w:r>
      <w:r>
        <w:t xml:space="preserve">имеющий свободно распространяемую </w:t>
      </w:r>
      <w:r>
        <w:rPr>
          <w:lang w:val="en-US"/>
        </w:rPr>
        <w:t>Community</w:t>
      </w:r>
      <w:r>
        <w:rPr>
          <w:lang w:val="en-US"/>
        </w:rPr>
        <w:noBreakHyphen/>
      </w:r>
      <w:proofErr w:type="spellStart"/>
      <w:r>
        <w:rPr>
          <w:lang w:val="en-US"/>
        </w:rPr>
        <w:t>версию</w:t>
      </w:r>
      <w:proofErr w:type="spellEnd"/>
      <w:r w:rsidR="000F0F47">
        <w:rPr>
          <w:lang w:val="en-US"/>
        </w:rPr>
        <w:t xml:space="preserve"> </w:t>
      </w:r>
      <w:r w:rsidR="000F0F47" w:rsidRPr="00E752C2">
        <w:t>[</w:t>
      </w:r>
      <w:r w:rsidR="000F0F47">
        <w:rPr>
          <w:lang w:val="en-US"/>
        </w:rPr>
        <w:t>8</w:t>
      </w:r>
      <w:r w:rsidR="000F0F47" w:rsidRPr="00E752C2">
        <w:t>]</w:t>
      </w:r>
      <w:r>
        <w:rPr>
          <w:lang w:val="en-US"/>
        </w:rPr>
        <w:t>.</w:t>
      </w:r>
    </w:p>
    <w:p w:rsidR="00182A82" w:rsidRPr="00721DD3" w:rsidRDefault="00182A82" w:rsidP="00231DC6">
      <w:pPr>
        <w:pStyle w:val="Heading3"/>
      </w:pPr>
      <w:bookmarkStart w:id="11" w:name="_Toc512554135"/>
      <w:proofErr w:type="spellStart"/>
      <w:r>
        <w:t>PostGIS</w:t>
      </w:r>
      <w:bookmarkEnd w:id="11"/>
      <w:proofErr w:type="spellEnd"/>
    </w:p>
    <w:p w:rsidR="00182A82" w:rsidRDefault="00182A82" w:rsidP="00182A82">
      <w:proofErr w:type="spellStart"/>
      <w:r>
        <w:rPr>
          <w:lang w:val="en-US"/>
        </w:rPr>
        <w:t>PostGIS</w:t>
      </w:r>
      <w:proofErr w:type="spellEnd"/>
      <w:r w:rsidRPr="00B110C5">
        <w:t xml:space="preserve"> </w:t>
      </w:r>
      <w:r>
        <w:t>--</w:t>
      </w:r>
      <w:r w:rsidRPr="00B110C5">
        <w:t xml:space="preserve"> </w:t>
      </w:r>
      <w:r>
        <w:t xml:space="preserve">это расширение для СУБД </w:t>
      </w:r>
      <w:r>
        <w:rPr>
          <w:lang w:val="en-US"/>
        </w:rPr>
        <w:t>PostgreSQL</w:t>
      </w:r>
      <w:r w:rsidRPr="00B110C5">
        <w:t xml:space="preserve">, </w:t>
      </w:r>
      <w:r>
        <w:t>добавляющее функции работы с географическими данными [</w:t>
      </w:r>
      <w:r w:rsidR="00115097">
        <w:t>9</w:t>
      </w:r>
      <w:r w:rsidRPr="00517C01">
        <w:t>]</w:t>
      </w:r>
      <w:r>
        <w:t xml:space="preserve">. Оно работает во многом схоже с </w:t>
      </w:r>
      <w:r>
        <w:rPr>
          <w:lang w:val="en-US"/>
        </w:rPr>
        <w:t>MySQL</w:t>
      </w:r>
      <w:r w:rsidRPr="00B110C5">
        <w:t xml:space="preserve">, </w:t>
      </w:r>
      <w:r>
        <w:t xml:space="preserve">когда хранит данные в формате </w:t>
      </w:r>
      <w:r>
        <w:rPr>
          <w:lang w:val="en-US"/>
        </w:rPr>
        <w:t>WKT</w:t>
      </w:r>
      <w:r w:rsidRPr="00B110C5">
        <w:t xml:space="preserve"> </w:t>
      </w:r>
      <w:r>
        <w:t xml:space="preserve">или </w:t>
      </w:r>
      <w:r>
        <w:rPr>
          <w:lang w:val="en-US"/>
        </w:rPr>
        <w:t>WKB</w:t>
      </w:r>
      <w:r w:rsidRPr="00B110C5">
        <w:t xml:space="preserve">. </w:t>
      </w:r>
      <w:r>
        <w:t xml:space="preserve">Оно имеет такие же функции для определения дистанций, пересечений и т. п. Главная разница заключается в том, что </w:t>
      </w:r>
      <w:proofErr w:type="spellStart"/>
      <w:r>
        <w:rPr>
          <w:lang w:val="en-US"/>
        </w:rPr>
        <w:t>PostGIS</w:t>
      </w:r>
      <w:proofErr w:type="spellEnd"/>
      <w:r w:rsidRPr="00B110C5">
        <w:t xml:space="preserve"> </w:t>
      </w:r>
      <w:r>
        <w:t xml:space="preserve">поддерживает специальные «географические» координаты, что означает поддержку </w:t>
      </w:r>
      <w:proofErr w:type="spellStart"/>
      <w:r>
        <w:rPr>
          <w:lang w:val="en-US"/>
        </w:rPr>
        <w:t>PostGIS</w:t>
      </w:r>
      <w:proofErr w:type="spellEnd"/>
      <w:r w:rsidRPr="00B110C5">
        <w:t xml:space="preserve"> </w:t>
      </w:r>
      <w:r>
        <w:t>работы с точками на глобусе, а не в Евклидовом пространстве.</w:t>
      </w:r>
    </w:p>
    <w:p w:rsidR="00BD5762" w:rsidRPr="00445E9C" w:rsidRDefault="00BD5762" w:rsidP="00182A82">
      <w:r>
        <w:t xml:space="preserve">Для </w:t>
      </w:r>
      <w:r>
        <w:rPr>
          <w:lang w:val="en-US"/>
        </w:rPr>
        <w:t>PostgreSQL</w:t>
      </w:r>
      <w:r>
        <w:t xml:space="preserve"> существует множество различных </w:t>
      </w:r>
      <w:r w:rsidR="00445E9C">
        <w:t>проектов, решающих задачу построения распределенной системы на ее базе</w:t>
      </w:r>
      <w:r w:rsidR="00445E9C" w:rsidRPr="00445E9C">
        <w:t>.</w:t>
      </w:r>
      <w:r w:rsidR="00445E9C">
        <w:t xml:space="preserve"> Наиболее интересными </w:t>
      </w:r>
      <w:r w:rsidR="00445E9C">
        <w:lastRenderedPageBreak/>
        <w:t xml:space="preserve">из всего </w:t>
      </w:r>
      <w:r w:rsidR="000E4F09">
        <w:t>множества</w:t>
      </w:r>
      <w:r w:rsidR="00445E9C">
        <w:t xml:space="preserve"> являются </w:t>
      </w:r>
      <w:proofErr w:type="spellStart"/>
      <w:r w:rsidR="00445E9C">
        <w:rPr>
          <w:lang w:val="en-US"/>
        </w:rPr>
        <w:t>Citus</w:t>
      </w:r>
      <w:proofErr w:type="spellEnd"/>
      <w:r w:rsidR="000E4F09">
        <w:t xml:space="preserve"> </w:t>
      </w:r>
      <w:r w:rsidR="00E752C2" w:rsidRPr="00E752C2">
        <w:t>[</w:t>
      </w:r>
      <w:r w:rsidR="000F0F47" w:rsidRPr="000F0F47">
        <w:t>10</w:t>
      </w:r>
      <w:r w:rsidR="00E752C2" w:rsidRPr="00E752C2">
        <w:t xml:space="preserve">] </w:t>
      </w:r>
      <w:r w:rsidR="000E4F09">
        <w:t xml:space="preserve">(поглотивший </w:t>
      </w:r>
      <w:proofErr w:type="spellStart"/>
      <w:r w:rsidR="000E4F09">
        <w:rPr>
          <w:lang w:val="en-US"/>
        </w:rPr>
        <w:t>pg</w:t>
      </w:r>
      <w:proofErr w:type="spellEnd"/>
      <w:r w:rsidR="000E4F09" w:rsidRPr="000E4F09">
        <w:t>_</w:t>
      </w:r>
      <w:r w:rsidR="000E4F09">
        <w:rPr>
          <w:lang w:val="en-US"/>
        </w:rPr>
        <w:t>shard</w:t>
      </w:r>
      <w:r w:rsidR="000E4F09" w:rsidRPr="000E4F09">
        <w:t>)</w:t>
      </w:r>
      <w:r w:rsidR="00445E9C">
        <w:t xml:space="preserve"> и </w:t>
      </w:r>
      <w:proofErr w:type="spellStart"/>
      <w:r w:rsidR="00445E9C">
        <w:rPr>
          <w:lang w:val="en-US"/>
        </w:rPr>
        <w:t>Postgre</w:t>
      </w:r>
      <w:proofErr w:type="spellEnd"/>
      <w:r w:rsidR="00445E9C" w:rsidRPr="00445E9C">
        <w:t>-</w:t>
      </w:r>
      <w:r w:rsidR="00445E9C">
        <w:rPr>
          <w:lang w:val="en-US"/>
        </w:rPr>
        <w:t>XL</w:t>
      </w:r>
      <w:r w:rsidR="00E752C2" w:rsidRPr="00E752C2">
        <w:t xml:space="preserve"> [</w:t>
      </w:r>
      <w:r w:rsidR="000F0F47" w:rsidRPr="000F0F47">
        <w:t>11</w:t>
      </w:r>
      <w:r w:rsidR="00E752C2" w:rsidRPr="00E752C2">
        <w:t>]</w:t>
      </w:r>
      <w:r w:rsidR="00445E9C" w:rsidRPr="00445E9C">
        <w:t xml:space="preserve">, </w:t>
      </w:r>
      <w:r w:rsidR="00445E9C">
        <w:t xml:space="preserve">поскольку </w:t>
      </w:r>
      <w:r w:rsidR="000E4F09">
        <w:t xml:space="preserve">они позволяют производить </w:t>
      </w:r>
      <w:proofErr w:type="spellStart"/>
      <w:r w:rsidR="000E4F09">
        <w:t>шардирование</w:t>
      </w:r>
      <w:proofErr w:type="spellEnd"/>
      <w:r w:rsidR="000E4F09">
        <w:t xml:space="preserve"> данных при помощи внутренних инструментов.</w:t>
      </w:r>
    </w:p>
    <w:p w:rsidR="00182A82" w:rsidRPr="00721DD3" w:rsidRDefault="00182A82" w:rsidP="00231DC6">
      <w:pPr>
        <w:pStyle w:val="Heading3"/>
      </w:pPr>
      <w:bookmarkStart w:id="12" w:name="_Toc512554136"/>
      <w:r>
        <w:t>MongoDB</w:t>
      </w:r>
      <w:bookmarkEnd w:id="12"/>
    </w:p>
    <w:p w:rsidR="00182A82" w:rsidRDefault="00182A82" w:rsidP="00182A82">
      <w:r>
        <w:rPr>
          <w:lang w:val="en-US"/>
        </w:rPr>
        <w:t>MongoDB</w:t>
      </w:r>
      <w:r w:rsidRPr="00B110C5">
        <w:t xml:space="preserve"> </w:t>
      </w:r>
      <w:r>
        <w:t xml:space="preserve">с 2010 года поддерживает индексацию географических данных, и сохраняет местоположение в виде т. н. географического </w:t>
      </w:r>
      <w:proofErr w:type="spellStart"/>
      <w:r>
        <w:t>хэша</w:t>
      </w:r>
      <w:proofErr w:type="spellEnd"/>
      <w:r w:rsidRPr="00517C01">
        <w:t xml:space="preserve"> [</w:t>
      </w:r>
      <w:r w:rsidR="000F0F47" w:rsidRPr="000F0F47">
        <w:t>12</w:t>
      </w:r>
      <w:r w:rsidRPr="00517C01">
        <w:t>]</w:t>
      </w:r>
      <w:r>
        <w:t xml:space="preserve">, что позволяет хранить широту и долготу в виде одномерного значения. </w:t>
      </w:r>
      <w:r w:rsidR="000E4F09">
        <w:t>На практике</w:t>
      </w:r>
      <w:r>
        <w:t xml:space="preserve"> </w:t>
      </w:r>
      <w:proofErr w:type="spellStart"/>
      <w:r>
        <w:t>геохэш</w:t>
      </w:r>
      <w:proofErr w:type="spellEnd"/>
      <w:r>
        <w:t xml:space="preserve"> хранит не просто точку, а некоторый участок пространства на глобусе, в котором находится объект. </w:t>
      </w:r>
      <w:r>
        <w:rPr>
          <w:lang w:val="en-US"/>
        </w:rPr>
        <w:t>MongoDB</w:t>
      </w:r>
      <w:r w:rsidRPr="00DD2E57">
        <w:t xml:space="preserve"> </w:t>
      </w:r>
      <w:r>
        <w:t xml:space="preserve">позволяет хранить только точки, хранение многоугольников и линий недоступно. В то время как в общем случае это может не </w:t>
      </w:r>
      <w:r w:rsidR="000E4F09">
        <w:t xml:space="preserve">быть </w:t>
      </w:r>
      <w:r>
        <w:t>удовлетворительным решением, во многих частных ситуациях подобной функциональности вполне хватает. Из встроенных функций следует отметить возможность поиска точек вблизи некоторой заданной или внутри прямоугольника, работающую с достаточн</w:t>
      </w:r>
      <w:r w:rsidR="000E4F09">
        <w:t>о высокой производительностью. М</w:t>
      </w:r>
      <w:r>
        <w:t xml:space="preserve">инусом </w:t>
      </w:r>
      <w:r w:rsidR="000E4F09">
        <w:t xml:space="preserve">реализации </w:t>
      </w:r>
      <w:r>
        <w:t>является предположение о сферической форме Земли.</w:t>
      </w:r>
    </w:p>
    <w:p w:rsidR="000E4F09" w:rsidRPr="000E4F09" w:rsidRDefault="00A219D8" w:rsidP="00182A82">
      <w:r>
        <w:t>Лежащих на поверхности п</w:t>
      </w:r>
      <w:r w:rsidR="000E4F09">
        <w:t xml:space="preserve">роблем с </w:t>
      </w:r>
      <w:proofErr w:type="spellStart"/>
      <w:r w:rsidR="000E4F09">
        <w:t>распределенностью</w:t>
      </w:r>
      <w:proofErr w:type="spellEnd"/>
      <w:r w:rsidR="000E4F09">
        <w:t xml:space="preserve"> </w:t>
      </w:r>
      <w:r w:rsidR="000E4F09">
        <w:rPr>
          <w:lang w:val="en-US"/>
        </w:rPr>
        <w:t>MongoDB</w:t>
      </w:r>
      <w:r w:rsidR="000E4F09" w:rsidRPr="000E4F09">
        <w:t xml:space="preserve"> </w:t>
      </w:r>
      <w:r w:rsidR="000E4F09">
        <w:t xml:space="preserve">не имеет, поскольку эта СУБД изначально создавалась </w:t>
      </w:r>
      <w:r>
        <w:t>в данной парадигме</w:t>
      </w:r>
      <w:r w:rsidR="00E752C2" w:rsidRPr="00E752C2">
        <w:t xml:space="preserve"> [</w:t>
      </w:r>
      <w:r w:rsidR="00EF5D60">
        <w:t>13</w:t>
      </w:r>
      <w:r w:rsidR="00E752C2" w:rsidRPr="00E752C2">
        <w:t>]</w:t>
      </w:r>
      <w:r>
        <w:t>.</w:t>
      </w:r>
    </w:p>
    <w:p w:rsidR="00182A82" w:rsidRPr="00721DD3" w:rsidRDefault="00182A82" w:rsidP="00231DC6">
      <w:pPr>
        <w:pStyle w:val="Heading3"/>
      </w:pPr>
      <w:bookmarkStart w:id="13" w:name="_Toc512554137"/>
      <w:proofErr w:type="spellStart"/>
      <w:r>
        <w:t>SpatiaLite</w:t>
      </w:r>
      <w:bookmarkEnd w:id="13"/>
      <w:proofErr w:type="spellEnd"/>
    </w:p>
    <w:p w:rsidR="00182A82" w:rsidRDefault="00182A82" w:rsidP="00182A82">
      <w:proofErr w:type="spellStart"/>
      <w:r>
        <w:t>SpatiaLite</w:t>
      </w:r>
      <w:proofErr w:type="spellEnd"/>
      <w:r>
        <w:t xml:space="preserve"> является расширением </w:t>
      </w:r>
      <w:proofErr w:type="spellStart"/>
      <w:r>
        <w:t>SQLite</w:t>
      </w:r>
      <w:proofErr w:type="spellEnd"/>
      <w:r>
        <w:t xml:space="preserve"> для работы с географическими, в первую очередь векторными, данными. Эта база данных является свободно-распространяемой</w:t>
      </w:r>
      <w:r w:rsidRPr="00E57EA7">
        <w:t xml:space="preserve"> </w:t>
      </w:r>
      <w:r>
        <w:t>и</w:t>
      </w:r>
      <w:r w:rsidRPr="00E57EA7">
        <w:t xml:space="preserve"> </w:t>
      </w:r>
      <w:r>
        <w:t xml:space="preserve">кроссплатформенной и добавляет в </w:t>
      </w:r>
      <w:proofErr w:type="spellStart"/>
      <w:r>
        <w:t>SQLite</w:t>
      </w:r>
      <w:proofErr w:type="spellEnd"/>
      <w:r>
        <w:t xml:space="preserve"> возможности по работе с проекциями</w:t>
      </w:r>
      <w:r w:rsidRPr="00E57EA7">
        <w:t xml:space="preserve"> </w:t>
      </w:r>
      <w:r>
        <w:t>и</w:t>
      </w:r>
      <w:r w:rsidRPr="00E57EA7">
        <w:t xml:space="preserve"> </w:t>
      </w:r>
      <w:r>
        <w:t>позволяет выполнять более сложные операции над векторными типами данных. Поддержка растровых типов данных предоставлена только в базовом виде [</w:t>
      </w:r>
      <w:r w:rsidR="00EF5D60">
        <w:t>14</w:t>
      </w:r>
      <w:r>
        <w:t>].</w:t>
      </w:r>
      <w:r w:rsidRPr="00FB0A4E">
        <w:t xml:space="preserve"> </w:t>
      </w:r>
      <w:r>
        <w:t xml:space="preserve">Преимуществами </w:t>
      </w:r>
      <w:proofErr w:type="spellStart"/>
      <w:r>
        <w:t>SQLite</w:t>
      </w:r>
      <w:proofErr w:type="spellEnd"/>
      <w:r>
        <w:t xml:space="preserve"> являются хорошая поддержка векторных типов данных. К недостаткам стоит отнести слабую поддержку растровых типов данных. Простая персональная </w:t>
      </w:r>
      <w:r>
        <w:lastRenderedPageBreak/>
        <w:t>архитектура данной БД -</w:t>
      </w:r>
      <w:r w:rsidRPr="00803A09">
        <w:t>-</w:t>
      </w:r>
      <w:r>
        <w:t>-</w:t>
      </w:r>
      <w:r w:rsidRPr="00FB0A4E">
        <w:t xml:space="preserve"> </w:t>
      </w:r>
      <w:r>
        <w:t xml:space="preserve">модуль встраивается в само приложение, а данные хранятся как обычные файлы </w:t>
      </w:r>
      <w:r w:rsidRPr="00803A09">
        <w:t>-</w:t>
      </w:r>
      <w:r>
        <w:t xml:space="preserve">-- </w:t>
      </w:r>
      <w:proofErr w:type="gramStart"/>
      <w:r>
        <w:t>может быть</w:t>
      </w:r>
      <w:proofErr w:type="gramEnd"/>
      <w:r>
        <w:t xml:space="preserve"> как преимуществом</w:t>
      </w:r>
      <w:r w:rsidRPr="00FB0A4E">
        <w:t>,</w:t>
      </w:r>
      <w:r>
        <w:t xml:space="preserve"> так и недостатком, в зависимости от того, в каких условиях </w:t>
      </w:r>
      <w:proofErr w:type="spellStart"/>
      <w:r>
        <w:t>SpatiaLite</w:t>
      </w:r>
      <w:proofErr w:type="spellEnd"/>
      <w:r>
        <w:t xml:space="preserve"> будет использоваться. В случае с разрабатываемой в рамках данной работы системы, это является именно недостатком, поскольку для нее требуется полноценная и независимая от каких-либо контейнеров приложений база данных.</w:t>
      </w:r>
    </w:p>
    <w:p w:rsidR="00A219D8" w:rsidRPr="00A219D8" w:rsidRDefault="00A219D8" w:rsidP="00182A82">
      <w:r>
        <w:rPr>
          <w:lang w:val="en-US"/>
        </w:rPr>
        <w:t>SQLite</w:t>
      </w:r>
      <w:r w:rsidRPr="00A219D8">
        <w:t xml:space="preserve"> </w:t>
      </w:r>
      <w:r>
        <w:t xml:space="preserve">не является распределенной системой, и единственное поддерживаемое на данный момент решение </w:t>
      </w:r>
      <w:proofErr w:type="spellStart"/>
      <w:r>
        <w:rPr>
          <w:lang w:val="en-US"/>
        </w:rPr>
        <w:t>rqlite</w:t>
      </w:r>
      <w:proofErr w:type="spellEnd"/>
      <w:r w:rsidRPr="00A219D8">
        <w:t xml:space="preserve"> </w:t>
      </w:r>
      <w:r w:rsidR="00E752C2" w:rsidRPr="00E752C2">
        <w:t>[</w:t>
      </w:r>
      <w:r w:rsidR="00EF5D60" w:rsidRPr="00EF5D60">
        <w:t>15</w:t>
      </w:r>
      <w:r w:rsidR="00E752C2" w:rsidRPr="00E752C2">
        <w:t xml:space="preserve">] </w:t>
      </w:r>
      <w:r>
        <w:t xml:space="preserve">не позволяет производить </w:t>
      </w:r>
      <w:proofErr w:type="spellStart"/>
      <w:r>
        <w:t>шардирование</w:t>
      </w:r>
      <w:proofErr w:type="spellEnd"/>
      <w:r>
        <w:t xml:space="preserve"> данных между несколькими машинами, ограничиваясь репликацией.</w:t>
      </w:r>
      <w:r w:rsidR="00E752C2">
        <w:t xml:space="preserve"> Таким образом, возможность производить </w:t>
      </w:r>
      <w:proofErr w:type="spellStart"/>
      <w:r w:rsidR="00E752C2">
        <w:t>шардинг</w:t>
      </w:r>
      <w:proofErr w:type="spellEnd"/>
      <w:r w:rsidR="00E752C2">
        <w:t xml:space="preserve"> с использованием данной СУБД остается на совести разработчика приложения-посредника.</w:t>
      </w:r>
    </w:p>
    <w:p w:rsidR="00182A82" w:rsidRDefault="00182A82" w:rsidP="00231DC6">
      <w:pPr>
        <w:pStyle w:val="Heading3"/>
      </w:pPr>
      <w:bookmarkStart w:id="14" w:name="_Toc512554138"/>
      <w:proofErr w:type="spellStart"/>
      <w:r>
        <w:t>CouchDB</w:t>
      </w:r>
      <w:bookmarkEnd w:id="14"/>
      <w:proofErr w:type="spellEnd"/>
    </w:p>
    <w:p w:rsidR="00182A82" w:rsidRPr="00FB0A4E" w:rsidRDefault="00182A82" w:rsidP="00182A82">
      <w:proofErr w:type="spellStart"/>
      <w:r>
        <w:t>CouchDB</w:t>
      </w:r>
      <w:proofErr w:type="spellEnd"/>
      <w:r>
        <w:t xml:space="preserve"> является свободно распространяемой </w:t>
      </w:r>
      <w:proofErr w:type="spellStart"/>
      <w:r>
        <w:t>NoSQL</w:t>
      </w:r>
      <w:proofErr w:type="spellEnd"/>
      <w:r>
        <w:t xml:space="preserve"> объектно-ориентированной базой данных на основе </w:t>
      </w:r>
      <w:proofErr w:type="spellStart"/>
      <w:r>
        <w:t>BerkeleyDB</w:t>
      </w:r>
      <w:proofErr w:type="spellEnd"/>
      <w:r>
        <w:t xml:space="preserve">. Для хранения данных в </w:t>
      </w:r>
      <w:proofErr w:type="spellStart"/>
      <w:r>
        <w:t>CouchDB</w:t>
      </w:r>
      <w:proofErr w:type="spellEnd"/>
      <w:r>
        <w:t xml:space="preserve"> используются контейнеры JSON, а запросы в формате функций </w:t>
      </w:r>
      <w:proofErr w:type="spellStart"/>
      <w:r>
        <w:t>MapReduce</w:t>
      </w:r>
      <w:proofErr w:type="spellEnd"/>
      <w:r>
        <w:t xml:space="preserve"> могут быть написаны на </w:t>
      </w:r>
      <w:proofErr w:type="spellStart"/>
      <w:r>
        <w:t>Java</w:t>
      </w:r>
      <w:proofErr w:type="spellEnd"/>
      <w:r>
        <w:t xml:space="preserve">, </w:t>
      </w:r>
      <w:proofErr w:type="spellStart"/>
      <w:r>
        <w:t>JavaScript</w:t>
      </w:r>
      <w:proofErr w:type="spellEnd"/>
      <w:r>
        <w:t xml:space="preserve"> или других подобных языках. Встроенной поддержки географических типов данных не имеет, но необходимый функционал может быть реализован через функции внутри базы данных или же как часть функции </w:t>
      </w:r>
      <w:proofErr w:type="spellStart"/>
      <w:r>
        <w:t>Reduce</w:t>
      </w:r>
      <w:proofErr w:type="spellEnd"/>
      <w:r>
        <w:t xml:space="preserve"> запроса [1</w:t>
      </w:r>
      <w:r w:rsidR="00EF5D60" w:rsidRPr="00EF5D60">
        <w:t>6</w:t>
      </w:r>
      <w:r>
        <w:t>, 1</w:t>
      </w:r>
      <w:r w:rsidR="00EF5D60" w:rsidRPr="00EF5D60">
        <w:t>7</w:t>
      </w:r>
      <w:r>
        <w:t>].</w:t>
      </w:r>
      <w:r w:rsidRPr="00FB0A4E">
        <w:t xml:space="preserve"> </w:t>
      </w:r>
      <w:r>
        <w:t xml:space="preserve">Основным достоинством </w:t>
      </w:r>
      <w:proofErr w:type="spellStart"/>
      <w:r>
        <w:t>CouchDB</w:t>
      </w:r>
      <w:proofErr w:type="spellEnd"/>
      <w:r>
        <w:t xml:space="preserve"> является ее ориентированность на </w:t>
      </w:r>
      <w:proofErr w:type="spellStart"/>
      <w:r>
        <w:t>web</w:t>
      </w:r>
      <w:proofErr w:type="spellEnd"/>
      <w:r>
        <w:t xml:space="preserve">: эта база данных является само-публикующейся и может использоваться в том числе как </w:t>
      </w:r>
      <w:proofErr w:type="spellStart"/>
      <w:r>
        <w:t>web</w:t>
      </w:r>
      <w:proofErr w:type="spellEnd"/>
      <w:r>
        <w:t xml:space="preserve">-сервис и </w:t>
      </w:r>
      <w:proofErr w:type="spellStart"/>
      <w:r>
        <w:t>web</w:t>
      </w:r>
      <w:proofErr w:type="spellEnd"/>
      <w:r>
        <w:t>-сервер. Широкий спектр возможностей, который может быть запрограммирован</w:t>
      </w:r>
      <w:r w:rsidR="00EF5D60" w:rsidRPr="00EF5D60">
        <w:t>,</w:t>
      </w:r>
      <w:r>
        <w:t xml:space="preserve"> также является преимуществом </w:t>
      </w:r>
      <w:proofErr w:type="spellStart"/>
      <w:r>
        <w:t>CouchDB</w:t>
      </w:r>
      <w:proofErr w:type="spellEnd"/>
      <w:r>
        <w:t xml:space="preserve"> [</w:t>
      </w:r>
      <w:r w:rsidRPr="00517C01">
        <w:t>1</w:t>
      </w:r>
      <w:r w:rsidR="00EF5D60" w:rsidRPr="00EF5D60">
        <w:t>6</w:t>
      </w:r>
      <w:r>
        <w:t>].</w:t>
      </w:r>
      <w:r w:rsidRPr="00FB0A4E">
        <w:t xml:space="preserve"> </w:t>
      </w:r>
      <w:r>
        <w:t>К</w:t>
      </w:r>
      <w:r w:rsidRPr="00FB0A4E">
        <w:t xml:space="preserve"> </w:t>
      </w:r>
      <w:r>
        <w:t>недостаткам стоит отнести возможно довольно сложные запросы и требования</w:t>
      </w:r>
      <w:r w:rsidRPr="00FB0A4E">
        <w:t xml:space="preserve"> </w:t>
      </w:r>
      <w:r>
        <w:t>к</w:t>
      </w:r>
      <w:r w:rsidRPr="00FB0A4E">
        <w:t xml:space="preserve"> </w:t>
      </w:r>
      <w:r>
        <w:t xml:space="preserve">уровню подготовки администратора БД. В рамках решаемой задачи, отсутствие </w:t>
      </w:r>
      <w:proofErr w:type="spellStart"/>
      <w:r>
        <w:t>нативной</w:t>
      </w:r>
      <w:proofErr w:type="spellEnd"/>
      <w:r>
        <w:t xml:space="preserve"> поддержки растровых и векторных типов данных тоже можно считать недостатком </w:t>
      </w:r>
      <w:proofErr w:type="spellStart"/>
      <w:r>
        <w:t>CouchDB</w:t>
      </w:r>
      <w:proofErr w:type="spellEnd"/>
      <w:r>
        <w:t>.</w:t>
      </w:r>
    </w:p>
    <w:p w:rsidR="00182A82" w:rsidRDefault="00E752C2" w:rsidP="00182A82">
      <w:pPr>
        <w:rPr>
          <w:lang w:val="en-US"/>
        </w:rPr>
      </w:pPr>
      <w:proofErr w:type="spellStart"/>
      <w:r>
        <w:rPr>
          <w:lang w:val="en-US"/>
        </w:rPr>
        <w:lastRenderedPageBreak/>
        <w:t>CouchDB</w:t>
      </w:r>
      <w:proofErr w:type="spellEnd"/>
      <w:r w:rsidRPr="00E752C2">
        <w:t xml:space="preserve"> </w:t>
      </w:r>
      <w:r>
        <w:t xml:space="preserve">«из коробки» поддерживает возможность репликации (в том числе и </w:t>
      </w:r>
      <w:proofErr w:type="spellStart"/>
      <w:r>
        <w:rPr>
          <w:lang w:val="en-US"/>
        </w:rPr>
        <w:t>matster</w:t>
      </w:r>
      <w:proofErr w:type="spellEnd"/>
      <w:r w:rsidRPr="00E752C2">
        <w:t>-</w:t>
      </w:r>
      <w:r>
        <w:rPr>
          <w:lang w:val="en-US"/>
        </w:rPr>
        <w:t>master</w:t>
      </w:r>
      <w:r w:rsidRPr="00E752C2">
        <w:t xml:space="preserve">), </w:t>
      </w:r>
      <w:r>
        <w:t xml:space="preserve">но не поддерживает возможность </w:t>
      </w:r>
      <w:proofErr w:type="spellStart"/>
      <w:r>
        <w:t>шардирования</w:t>
      </w:r>
      <w:proofErr w:type="spellEnd"/>
      <w:r>
        <w:t xml:space="preserve"> данных. Для использования этой функциональности существует расширение </w:t>
      </w:r>
      <w:proofErr w:type="spellStart"/>
      <w:r w:rsidRPr="00E752C2">
        <w:t>CouchDB</w:t>
      </w:r>
      <w:proofErr w:type="spellEnd"/>
      <w:r w:rsidRPr="00E752C2">
        <w:t xml:space="preserve"> </w:t>
      </w:r>
      <w:proofErr w:type="spellStart"/>
      <w:r w:rsidRPr="00E752C2">
        <w:t>Lounge</w:t>
      </w:r>
      <w:proofErr w:type="spellEnd"/>
      <w:r>
        <w:t xml:space="preserve"> </w:t>
      </w:r>
      <w:r>
        <w:rPr>
          <w:lang w:val="en-US"/>
        </w:rPr>
        <w:t>[</w:t>
      </w:r>
      <w:r w:rsidR="00EF5D60">
        <w:rPr>
          <w:lang w:val="en-US"/>
        </w:rPr>
        <w:t>18</w:t>
      </w:r>
      <w:r>
        <w:rPr>
          <w:lang w:val="en-US"/>
        </w:rPr>
        <w:t>].</w:t>
      </w:r>
    </w:p>
    <w:p w:rsidR="00E752C2" w:rsidRPr="00004625" w:rsidRDefault="00E752C2" w:rsidP="00231DC6">
      <w:pPr>
        <w:pStyle w:val="Heading2"/>
        <w:ind w:left="0" w:firstLine="0"/>
      </w:pPr>
      <w:bookmarkStart w:id="15" w:name="_Toc512554139"/>
      <w:r w:rsidRPr="00004625">
        <w:t>Пакеты компьютерной алгебры</w:t>
      </w:r>
      <w:bookmarkEnd w:id="15"/>
    </w:p>
    <w:p w:rsidR="00004625" w:rsidRPr="00004625" w:rsidRDefault="00E752C2" w:rsidP="00E752C2">
      <w:r>
        <w:t xml:space="preserve">При решении задач оптимизации в процессе построения системы представляется необходимым использование систем компьютерной алгебры, берущих на себя ответственность за численную или аналитическую обработку данных. </w:t>
      </w:r>
      <w:r w:rsidR="00004625">
        <w:t xml:space="preserve">Одной из особенностей разрабатываемой системы является использование </w:t>
      </w:r>
      <w:proofErr w:type="spellStart"/>
      <w:r w:rsidR="00004625">
        <w:t>нативных</w:t>
      </w:r>
      <w:proofErr w:type="spellEnd"/>
      <w:r w:rsidR="00004625">
        <w:t xml:space="preserve"> </w:t>
      </w:r>
      <w:r w:rsidR="00004625">
        <w:rPr>
          <w:lang w:val="en-US"/>
        </w:rPr>
        <w:t>C</w:t>
      </w:r>
      <w:r w:rsidR="00004625" w:rsidRPr="00004625">
        <w:t xml:space="preserve">++ </w:t>
      </w:r>
      <w:r w:rsidR="00004625">
        <w:t xml:space="preserve">приложений на вычислительных хостах, поэтому возможность работы с </w:t>
      </w:r>
      <w:r w:rsidR="00004625">
        <w:rPr>
          <w:lang w:val="en-US"/>
        </w:rPr>
        <w:t>C</w:t>
      </w:r>
      <w:r w:rsidR="00004625" w:rsidRPr="00004625">
        <w:t xml:space="preserve">++ </w:t>
      </w:r>
      <w:r w:rsidR="00004625">
        <w:t>кодом является одним из критериев, по которым оцениваются различные СКА.</w:t>
      </w:r>
    </w:p>
    <w:p w:rsidR="00E752C2" w:rsidRPr="008B5524" w:rsidRDefault="00E752C2" w:rsidP="00E752C2">
      <w:r>
        <w:t xml:space="preserve">Поскольку одной из идеологий разработки </w:t>
      </w:r>
      <w:r>
        <w:rPr>
          <w:lang w:val="en-US"/>
        </w:rPr>
        <w:t>O</w:t>
      </w:r>
      <w:r w:rsidRPr="003F4434">
        <w:t>-</w:t>
      </w:r>
      <w:r>
        <w:rPr>
          <w:lang w:val="en-US"/>
        </w:rPr>
        <w:t>GIS</w:t>
      </w:r>
      <w:r w:rsidRPr="003F4434">
        <w:t xml:space="preserve"> </w:t>
      </w:r>
      <w:r>
        <w:t xml:space="preserve">является использование только свободно распространяемого программного обеспечения, существующие </w:t>
      </w:r>
      <w:proofErr w:type="spellStart"/>
      <w:r>
        <w:t>проприетарные</w:t>
      </w:r>
      <w:proofErr w:type="spellEnd"/>
      <w:r>
        <w:t xml:space="preserve"> решения, подобные </w:t>
      </w:r>
      <w:r>
        <w:rPr>
          <w:lang w:val="en-US"/>
        </w:rPr>
        <w:t>Wolfram</w:t>
      </w:r>
      <w:r w:rsidRPr="003F4434">
        <w:t xml:space="preserve"> </w:t>
      </w:r>
      <w:proofErr w:type="spellStart"/>
      <w:r>
        <w:t>Mathematica</w:t>
      </w:r>
      <w:proofErr w:type="spellEnd"/>
      <w:r>
        <w:t xml:space="preserve">, </w:t>
      </w:r>
      <w:r>
        <w:rPr>
          <w:lang w:val="en-US"/>
        </w:rPr>
        <w:t>Maple</w:t>
      </w:r>
      <w:r>
        <w:t xml:space="preserve"> или </w:t>
      </w:r>
      <w:r>
        <w:rPr>
          <w:lang w:val="en-US"/>
        </w:rPr>
        <w:t>MATLAB</w:t>
      </w:r>
      <w:r>
        <w:t>,</w:t>
      </w:r>
      <w:r w:rsidRPr="007D3FC5">
        <w:t xml:space="preserve"> </w:t>
      </w:r>
      <w:r>
        <w:t>не включены в данный раздел. Все обозреваемые программные комплексы являются проектами с открытым исходным кодом, ссылки на который представлены в разделе литературы в конце работы.</w:t>
      </w:r>
    </w:p>
    <w:p w:rsidR="00E752C2" w:rsidRPr="008B5524" w:rsidRDefault="00E752C2" w:rsidP="00231DC6">
      <w:pPr>
        <w:pStyle w:val="Heading3"/>
      </w:pPr>
      <w:bookmarkStart w:id="16" w:name="_Toc512554140"/>
      <w:r w:rsidRPr="00004625">
        <w:t>Maxima</w:t>
      </w:r>
      <w:bookmarkEnd w:id="16"/>
    </w:p>
    <w:p w:rsidR="00E752C2" w:rsidRDefault="00E752C2" w:rsidP="00E752C2">
      <w:r>
        <w:rPr>
          <w:lang w:val="en-US"/>
        </w:rPr>
        <w:t>Maxima</w:t>
      </w:r>
      <w:r w:rsidR="00EF5D60" w:rsidRPr="00EF5D60">
        <w:t xml:space="preserve"> [19]</w:t>
      </w:r>
      <w:r w:rsidRPr="003E7AC7">
        <w:t xml:space="preserve"> --</w:t>
      </w:r>
      <w:r>
        <w:t>-</w:t>
      </w:r>
      <w:r w:rsidRPr="003E7AC7">
        <w:t xml:space="preserve"> обособившаяся</w:t>
      </w:r>
      <w:r>
        <w:t xml:space="preserve"> в 1982 году ветка развития проекта </w:t>
      </w:r>
      <w:proofErr w:type="spellStart"/>
      <w:r>
        <w:rPr>
          <w:lang w:val="en-US"/>
        </w:rPr>
        <w:t>Macsyma</w:t>
      </w:r>
      <w:proofErr w:type="spellEnd"/>
      <w:r w:rsidRPr="003E7AC7">
        <w:t xml:space="preserve">, </w:t>
      </w:r>
      <w:r>
        <w:t xml:space="preserve">имеющего своим началом 60-ые годы прошлого века и разрабатывающегося в Массачусетском технологическом институте. Проект развивается и сейчас, на момент написания текста последняя доступная версия продукта выпущена в октябре 2017 года. Имеет достаточно широкий круг применения, включая возможности упрощения символьных выражений. Основная часть кода написана на </w:t>
      </w:r>
      <w:r>
        <w:rPr>
          <w:lang w:val="en-US"/>
        </w:rPr>
        <w:t>LISP</w:t>
      </w:r>
      <w:r w:rsidRPr="003E7AC7">
        <w:t xml:space="preserve">, </w:t>
      </w:r>
      <w:r>
        <w:t xml:space="preserve">и крупным недостатком системы в </w:t>
      </w:r>
      <w:r>
        <w:lastRenderedPageBreak/>
        <w:t xml:space="preserve">контексте настоящей работы является отсутствие возможности вызова функций </w:t>
      </w:r>
      <w:r>
        <w:rPr>
          <w:lang w:val="en-US"/>
        </w:rPr>
        <w:t>Maxima</w:t>
      </w:r>
      <w:r w:rsidRPr="003E7AC7">
        <w:t xml:space="preserve"> </w:t>
      </w:r>
      <w:r>
        <w:t xml:space="preserve">из </w:t>
      </w:r>
      <w:r>
        <w:rPr>
          <w:lang w:val="en-US"/>
        </w:rPr>
        <w:t>C</w:t>
      </w:r>
      <w:r w:rsidRPr="003E7AC7">
        <w:t xml:space="preserve">++ </w:t>
      </w:r>
      <w:r>
        <w:t>кода.</w:t>
      </w:r>
    </w:p>
    <w:p w:rsidR="00E752C2" w:rsidRPr="003E7AC7" w:rsidRDefault="00E752C2" w:rsidP="00231DC6">
      <w:pPr>
        <w:pStyle w:val="Heading3"/>
      </w:pPr>
      <w:bookmarkStart w:id="17" w:name="_Toc512554141"/>
      <w:proofErr w:type="spellStart"/>
      <w:r>
        <w:t>Scilab</w:t>
      </w:r>
      <w:bookmarkEnd w:id="17"/>
      <w:proofErr w:type="spellEnd"/>
    </w:p>
    <w:p w:rsidR="00E752C2" w:rsidRDefault="00E752C2" w:rsidP="00E752C2">
      <w:proofErr w:type="spellStart"/>
      <w:r>
        <w:rPr>
          <w:lang w:val="en-US"/>
        </w:rPr>
        <w:t>Scilab</w:t>
      </w:r>
      <w:proofErr w:type="spellEnd"/>
      <w:r w:rsidR="00EF5D60" w:rsidRPr="00EF5D60">
        <w:t xml:space="preserve"> [20]</w:t>
      </w:r>
      <w:r w:rsidRPr="003E7AC7">
        <w:t xml:space="preserve"> -</w:t>
      </w:r>
      <w:r>
        <w:t>-</w:t>
      </w:r>
      <w:r w:rsidRPr="003E7AC7">
        <w:t xml:space="preserve">- </w:t>
      </w:r>
      <w:r>
        <w:t>свободно распространяемый пакет компьютерной алгебры с открытыми исходными кодами, разработка которого была начата в 1990 году под именем Ψ</w:t>
      </w:r>
      <w:r>
        <w:rPr>
          <w:lang w:val="en-US"/>
        </w:rPr>
        <w:t>lab</w:t>
      </w:r>
      <w:r w:rsidRPr="007D1146">
        <w:t xml:space="preserve"> (</w:t>
      </w:r>
      <w:proofErr w:type="spellStart"/>
      <w:r>
        <w:rPr>
          <w:lang w:val="en-US"/>
        </w:rPr>
        <w:t>Psilab</w:t>
      </w:r>
      <w:proofErr w:type="spellEnd"/>
      <w:r w:rsidRPr="007D1146">
        <w:t xml:space="preserve">). </w:t>
      </w:r>
      <w:r>
        <w:t xml:space="preserve">На данный момент он представляет собой один из немногих аналогов </w:t>
      </w:r>
      <w:proofErr w:type="spellStart"/>
      <w:r>
        <w:t>проприетарной</w:t>
      </w:r>
      <w:proofErr w:type="spellEnd"/>
      <w:r>
        <w:t xml:space="preserve"> системы компьютерной алгебры </w:t>
      </w:r>
      <w:proofErr w:type="spellStart"/>
      <w:r>
        <w:rPr>
          <w:lang w:val="en-US"/>
        </w:rPr>
        <w:t>Matlab</w:t>
      </w:r>
      <w:proofErr w:type="spellEnd"/>
      <w:r w:rsidRPr="00101B24">
        <w:t xml:space="preserve">. </w:t>
      </w:r>
      <w:r>
        <w:t xml:space="preserve">Функциональность пакета, хоть и существенно меньшая в таких областях применения, как, например, управление, позволяет проводить все стандартный алгебраические операции. В настоящее время существует отдельный инструментарий для работы с символьными вычислениями, основанный на </w:t>
      </w:r>
      <w:r>
        <w:rPr>
          <w:lang w:val="en-US"/>
        </w:rPr>
        <w:t>Maxima</w:t>
      </w:r>
      <w:r>
        <w:t xml:space="preserve">, а также существует </w:t>
      </w:r>
      <w:r>
        <w:rPr>
          <w:lang w:val="en-US"/>
        </w:rPr>
        <w:t>API</w:t>
      </w:r>
      <w:r w:rsidRPr="00101B24">
        <w:t xml:space="preserve"> </w:t>
      </w:r>
      <w:r>
        <w:t xml:space="preserve">доступа к ресурсам системы из </w:t>
      </w:r>
      <w:proofErr w:type="spellStart"/>
      <w:r>
        <w:t>нативного</w:t>
      </w:r>
      <w:proofErr w:type="spellEnd"/>
      <w:r>
        <w:t xml:space="preserve"> </w:t>
      </w:r>
      <w:r>
        <w:rPr>
          <w:lang w:val="en-US"/>
        </w:rPr>
        <w:t>C</w:t>
      </w:r>
      <w:r w:rsidRPr="00101B24">
        <w:t xml:space="preserve">++ </w:t>
      </w:r>
      <w:r>
        <w:t>кода.</w:t>
      </w:r>
    </w:p>
    <w:p w:rsidR="00E752C2" w:rsidRPr="0076667C" w:rsidRDefault="00E752C2" w:rsidP="00231DC6">
      <w:pPr>
        <w:pStyle w:val="Heading3"/>
      </w:pPr>
      <w:bookmarkStart w:id="18" w:name="_Toc512554142"/>
      <w:r>
        <w:t>JACAL</w:t>
      </w:r>
      <w:bookmarkEnd w:id="18"/>
    </w:p>
    <w:p w:rsidR="00E752C2" w:rsidRDefault="00E752C2" w:rsidP="00E752C2">
      <w:r>
        <w:rPr>
          <w:lang w:val="en-US"/>
        </w:rPr>
        <w:t>JACAL</w:t>
      </w:r>
      <w:r w:rsidRPr="0076667C">
        <w:t xml:space="preserve"> </w:t>
      </w:r>
      <w:r w:rsidR="00EF5D60" w:rsidRPr="00EF5D60">
        <w:t xml:space="preserve">[21] </w:t>
      </w:r>
      <w:r w:rsidRPr="0076667C">
        <w:t>-</w:t>
      </w:r>
      <w:r>
        <w:t>-</w:t>
      </w:r>
      <w:r w:rsidRPr="0076667C">
        <w:t xml:space="preserve">- </w:t>
      </w:r>
      <w:r>
        <w:t xml:space="preserve">интерактивная система компьютерной алгебры, разрабатываемая в качестве </w:t>
      </w:r>
      <w:r>
        <w:rPr>
          <w:lang w:val="en-US"/>
        </w:rPr>
        <w:t>UNIX</w:t>
      </w:r>
      <w:r w:rsidRPr="0076667C">
        <w:t>-</w:t>
      </w:r>
      <w:r>
        <w:t xml:space="preserve">пакета. </w:t>
      </w:r>
      <w:r>
        <w:rPr>
          <w:lang w:val="en-US"/>
        </w:rPr>
        <w:t>JACAL</w:t>
      </w:r>
      <w:r w:rsidRPr="0076667C">
        <w:t xml:space="preserve"> </w:t>
      </w:r>
      <w:r>
        <w:t xml:space="preserve">написан на алгебраическом языке </w:t>
      </w:r>
      <w:r>
        <w:rPr>
          <w:lang w:val="en-US"/>
        </w:rPr>
        <w:t>SCHEMA</w:t>
      </w:r>
      <w:r w:rsidRPr="0076667C">
        <w:t xml:space="preserve">, </w:t>
      </w:r>
      <w:r>
        <w:t>разработанным той же командой разработчиков. Его основная цель -</w:t>
      </w:r>
      <w:r w:rsidR="00EF5D60" w:rsidRPr="00EF5D60">
        <w:t>-</w:t>
      </w:r>
      <w:r>
        <w:t>- упрощение и манипуляции с алгебраическими уравнениями, а также работа с векторами и матрицами. Несмотря не то, что его функциональности достаточно для нужд разрабатываемого в рамках данной работы модуля, отсутствие какого-либо внешнего интерфейса не позволяет использовать его в качестве средства оптимизации запросов. Проект не разрабатывается с января 2015 года.</w:t>
      </w:r>
    </w:p>
    <w:p w:rsidR="00E752C2" w:rsidRPr="008B5524" w:rsidRDefault="00E752C2" w:rsidP="00231DC6">
      <w:pPr>
        <w:pStyle w:val="Heading3"/>
      </w:pPr>
      <w:bookmarkStart w:id="19" w:name="_Toc512554143"/>
      <w:proofErr w:type="spellStart"/>
      <w:r>
        <w:t>GiNaC</w:t>
      </w:r>
      <w:bookmarkEnd w:id="19"/>
      <w:proofErr w:type="spellEnd"/>
    </w:p>
    <w:p w:rsidR="00E752C2" w:rsidRDefault="00E752C2" w:rsidP="00E752C2">
      <w:proofErr w:type="spellStart"/>
      <w:r>
        <w:rPr>
          <w:lang w:val="en-US"/>
        </w:rPr>
        <w:t>GiNaC</w:t>
      </w:r>
      <w:proofErr w:type="spellEnd"/>
      <w:r w:rsidRPr="00094CB4">
        <w:t xml:space="preserve"> (</w:t>
      </w:r>
      <w:proofErr w:type="spellStart"/>
      <w:r>
        <w:rPr>
          <w:lang w:val="en-US"/>
        </w:rPr>
        <w:t>GiNaC</w:t>
      </w:r>
      <w:proofErr w:type="spellEnd"/>
      <w:r w:rsidRPr="00094CB4">
        <w:t xml:space="preserve"> </w:t>
      </w:r>
      <w:r>
        <w:rPr>
          <w:lang w:val="en-US"/>
        </w:rPr>
        <w:t>is</w:t>
      </w:r>
      <w:r w:rsidRPr="00094CB4">
        <w:t xml:space="preserve"> </w:t>
      </w:r>
      <w:r>
        <w:rPr>
          <w:lang w:val="en-US"/>
        </w:rPr>
        <w:t>not</w:t>
      </w:r>
      <w:r w:rsidRPr="00094CB4">
        <w:t xml:space="preserve"> </w:t>
      </w:r>
      <w:r>
        <w:rPr>
          <w:lang w:val="en-US"/>
        </w:rPr>
        <w:t>a</w:t>
      </w:r>
      <w:r w:rsidRPr="00094CB4">
        <w:t xml:space="preserve"> </w:t>
      </w:r>
      <w:r>
        <w:rPr>
          <w:lang w:val="en-US"/>
        </w:rPr>
        <w:t>CAS</w:t>
      </w:r>
      <w:r w:rsidRPr="00094CB4">
        <w:t xml:space="preserve">) </w:t>
      </w:r>
      <w:r w:rsidR="00EF5D60" w:rsidRPr="00EF5D60">
        <w:t xml:space="preserve">[22] </w:t>
      </w:r>
      <w:r>
        <w:t>---</w:t>
      </w:r>
      <w:r w:rsidRPr="00094CB4">
        <w:t xml:space="preserve"> </w:t>
      </w:r>
      <w:r>
        <w:t>библиотека, написанная на</w:t>
      </w:r>
      <w:r w:rsidRPr="00094CB4">
        <w:t xml:space="preserve"> </w:t>
      </w:r>
      <w:r>
        <w:rPr>
          <w:lang w:val="en-US"/>
        </w:rPr>
        <w:t>C</w:t>
      </w:r>
      <w:r w:rsidRPr="00094CB4">
        <w:t xml:space="preserve">++, </w:t>
      </w:r>
      <w:r>
        <w:t xml:space="preserve">специально разрабатываемая для расширения возможностей языка в области прикладных и теоретических алгебраических расчетов, интегрированных в </w:t>
      </w:r>
      <w:proofErr w:type="spellStart"/>
      <w:r>
        <w:lastRenderedPageBreak/>
        <w:t>нативные</w:t>
      </w:r>
      <w:proofErr w:type="spellEnd"/>
      <w:r>
        <w:t xml:space="preserve"> приложения. </w:t>
      </w:r>
      <w:r w:rsidR="00AB4B92">
        <w:t xml:space="preserve">Несмотря на то, что возможности </w:t>
      </w:r>
      <w:proofErr w:type="spellStart"/>
      <w:r w:rsidR="00AB4B92">
        <w:rPr>
          <w:lang w:val="en-US"/>
        </w:rPr>
        <w:t>GiNaC</w:t>
      </w:r>
      <w:proofErr w:type="spellEnd"/>
      <w:r w:rsidR="00AB4B92" w:rsidRPr="00AB4B92">
        <w:t xml:space="preserve"> </w:t>
      </w:r>
      <w:r w:rsidR="00AB4B92">
        <w:t xml:space="preserve">достаточно широки в контексте численного и аналитического решения алгебраических задач, упрощение символьных выражений изначально не входило в планы </w:t>
      </w:r>
      <w:r w:rsidR="004A1250">
        <w:t>разработчиков системы</w:t>
      </w:r>
      <w:r w:rsidR="00EF5D60" w:rsidRPr="00EF5D60">
        <w:t xml:space="preserve"> [23]</w:t>
      </w:r>
      <w:r w:rsidR="004A1250">
        <w:t>, поскольку, по их мнению, «простота» выражения не имеет строгого определения и, таким образом, не подлежит имплементации.</w:t>
      </w:r>
    </w:p>
    <w:p w:rsidR="00E752C2" w:rsidRPr="00AB4B92" w:rsidRDefault="00E752C2" w:rsidP="00231DC6">
      <w:pPr>
        <w:pStyle w:val="Heading3"/>
        <w:rPr>
          <w:lang w:val="ru-RU"/>
        </w:rPr>
      </w:pPr>
      <w:bookmarkStart w:id="20" w:name="_Toc512554144"/>
      <w:r>
        <w:t>YACAS</w:t>
      </w:r>
      <w:bookmarkEnd w:id="20"/>
    </w:p>
    <w:p w:rsidR="00E752C2" w:rsidRDefault="00E752C2" w:rsidP="00E752C2">
      <w:r>
        <w:rPr>
          <w:lang w:val="en-US"/>
        </w:rPr>
        <w:t>YACAS</w:t>
      </w:r>
      <w:r w:rsidRPr="00B63BBC">
        <w:t xml:space="preserve"> (</w:t>
      </w:r>
      <w:r>
        <w:rPr>
          <w:lang w:val="en-US"/>
        </w:rPr>
        <w:t>Yet</w:t>
      </w:r>
      <w:r w:rsidRPr="00B63BBC">
        <w:t xml:space="preserve"> </w:t>
      </w:r>
      <w:r>
        <w:rPr>
          <w:lang w:val="en-US"/>
        </w:rPr>
        <w:t>Another</w:t>
      </w:r>
      <w:r w:rsidRPr="00B63BBC">
        <w:t xml:space="preserve"> </w:t>
      </w:r>
      <w:r>
        <w:rPr>
          <w:lang w:val="en-US"/>
        </w:rPr>
        <w:t>Computer</w:t>
      </w:r>
      <w:r w:rsidRPr="00B63BBC">
        <w:t xml:space="preserve"> </w:t>
      </w:r>
      <w:r>
        <w:rPr>
          <w:lang w:val="en-US"/>
        </w:rPr>
        <w:t>Algebra</w:t>
      </w:r>
      <w:r w:rsidRPr="00B63BBC">
        <w:t xml:space="preserve"> </w:t>
      </w:r>
      <w:r>
        <w:rPr>
          <w:lang w:val="en-US"/>
        </w:rPr>
        <w:t>System</w:t>
      </w:r>
      <w:r w:rsidRPr="00B63BBC">
        <w:t xml:space="preserve">) </w:t>
      </w:r>
      <w:r w:rsidR="00EF5D60" w:rsidRPr="00EF5D60">
        <w:t xml:space="preserve">[24] </w:t>
      </w:r>
      <w:r w:rsidRPr="00B63BBC">
        <w:t xml:space="preserve">--- система </w:t>
      </w:r>
      <w:r>
        <w:t>компьютерной</w:t>
      </w:r>
      <w:r w:rsidRPr="00B63BBC">
        <w:t xml:space="preserve"> </w:t>
      </w:r>
      <w:r>
        <w:t>алгебры</w:t>
      </w:r>
      <w:r w:rsidRPr="00B63BBC">
        <w:t xml:space="preserve">, </w:t>
      </w:r>
      <w:r>
        <w:t xml:space="preserve">имеющая написанное на </w:t>
      </w:r>
      <w:r>
        <w:rPr>
          <w:lang w:val="en-US"/>
        </w:rPr>
        <w:t>C</w:t>
      </w:r>
      <w:r w:rsidRPr="00B63BBC">
        <w:t xml:space="preserve">++ </w:t>
      </w:r>
      <w:r>
        <w:t xml:space="preserve">ядро и представляющая значительные возможности по работе с символьными выражениями, в том числе и возможности по их упрощению. Отдельно распространяется как библиотека для </w:t>
      </w:r>
      <w:r>
        <w:rPr>
          <w:lang w:val="en-US"/>
        </w:rPr>
        <w:t>Java</w:t>
      </w:r>
      <w:r w:rsidRPr="00760A09">
        <w:t xml:space="preserve">, </w:t>
      </w:r>
      <w:r>
        <w:t xml:space="preserve">и может быть подключен в качестве статической библиотеки в </w:t>
      </w:r>
      <w:r>
        <w:rPr>
          <w:lang w:val="en-US"/>
        </w:rPr>
        <w:t>C</w:t>
      </w:r>
      <w:r w:rsidRPr="001D4414">
        <w:t xml:space="preserve">++ </w:t>
      </w:r>
      <w:r>
        <w:t>приложение. Имеет встроенную поддержку упрощения символьных выражений.</w:t>
      </w:r>
    </w:p>
    <w:p w:rsidR="00E752C2" w:rsidRPr="00151742" w:rsidRDefault="00E752C2" w:rsidP="00231DC6">
      <w:pPr>
        <w:pStyle w:val="Heading3"/>
      </w:pPr>
      <w:bookmarkStart w:id="21" w:name="_Toc512554145"/>
      <w:r>
        <w:t>Octave</w:t>
      </w:r>
      <w:bookmarkEnd w:id="21"/>
    </w:p>
    <w:p w:rsidR="00977AA1" w:rsidRDefault="00E752C2" w:rsidP="00977AA1">
      <w:r>
        <w:rPr>
          <w:lang w:val="en-US"/>
        </w:rPr>
        <w:t>Octave</w:t>
      </w:r>
      <w:r w:rsidRPr="0054153A">
        <w:t xml:space="preserve"> </w:t>
      </w:r>
      <w:r w:rsidR="00EF5D60" w:rsidRPr="00EF5D60">
        <w:t xml:space="preserve">[25] </w:t>
      </w:r>
      <w:r w:rsidRPr="0054153A">
        <w:t xml:space="preserve">--- </w:t>
      </w:r>
      <w:r>
        <w:t xml:space="preserve">изначально разрабатываемая в качестве свободно распространяемого аналога </w:t>
      </w:r>
      <w:proofErr w:type="spellStart"/>
      <w:r>
        <w:rPr>
          <w:lang w:val="en-US"/>
        </w:rPr>
        <w:t>Matlab</w:t>
      </w:r>
      <w:proofErr w:type="spellEnd"/>
      <w:r w:rsidRPr="0054153A">
        <w:t xml:space="preserve"> </w:t>
      </w:r>
      <w:r>
        <w:t xml:space="preserve">система компьютерной алгебры, имеющая возможности вызова своего интерпретатора из </w:t>
      </w:r>
      <w:r>
        <w:rPr>
          <w:lang w:val="en-US"/>
        </w:rPr>
        <w:t>C</w:t>
      </w:r>
      <w:r w:rsidRPr="0054153A">
        <w:t xml:space="preserve">++ </w:t>
      </w:r>
      <w:r>
        <w:t xml:space="preserve">кода. Предназначена для численных решений ряда линейных и нелинейных задач и имеет сопоставимые с </w:t>
      </w:r>
      <w:proofErr w:type="spellStart"/>
      <w:r>
        <w:rPr>
          <w:lang w:val="en-US"/>
        </w:rPr>
        <w:t>Matlab</w:t>
      </w:r>
      <w:proofErr w:type="spellEnd"/>
      <w:r w:rsidRPr="00065EEA">
        <w:t xml:space="preserve"> </w:t>
      </w:r>
      <w:r>
        <w:t xml:space="preserve">возможности визуализации данных. К сожалению, ядро </w:t>
      </w:r>
      <w:r>
        <w:rPr>
          <w:lang w:val="en-US"/>
        </w:rPr>
        <w:t>Octave</w:t>
      </w:r>
      <w:r w:rsidRPr="0054153A">
        <w:t xml:space="preserve"> </w:t>
      </w:r>
      <w:r>
        <w:t xml:space="preserve">не позволяет выполнять символьные операции, и инструментарий для работы с ними существует в качестве одного из пакетов </w:t>
      </w:r>
      <w:r>
        <w:rPr>
          <w:lang w:val="en-US"/>
        </w:rPr>
        <w:t>Octave</w:t>
      </w:r>
      <w:r w:rsidRPr="0054153A">
        <w:t xml:space="preserve"> </w:t>
      </w:r>
      <w:r>
        <w:rPr>
          <w:lang w:val="en-US"/>
        </w:rPr>
        <w:t>Forge</w:t>
      </w:r>
      <w:r>
        <w:t>, что усложняет линковку.</w:t>
      </w:r>
      <w:r w:rsidR="00977AA1">
        <w:br w:type="page"/>
      </w:r>
    </w:p>
    <w:p w:rsidR="00977AA1" w:rsidRPr="00721DD3" w:rsidRDefault="00977AA1" w:rsidP="00977AA1">
      <w:pPr>
        <w:pStyle w:val="Heading2"/>
        <w:ind w:left="0" w:firstLine="0"/>
      </w:pPr>
      <w:bookmarkStart w:id="22" w:name="_Toc512554151"/>
      <w:r w:rsidRPr="00721DD3">
        <w:lastRenderedPageBreak/>
        <w:t>Параллельная обработка растровых данных внутри одной машины</w:t>
      </w:r>
      <w:bookmarkEnd w:id="22"/>
    </w:p>
    <w:p w:rsidR="00977AA1" w:rsidRDefault="00977AA1" w:rsidP="00977AA1">
      <w:proofErr w:type="spellStart"/>
      <w:r>
        <w:t>Нативная</w:t>
      </w:r>
      <w:proofErr w:type="spellEnd"/>
      <w:r>
        <w:t xml:space="preserve"> сущность географических данных, представленных в виде карты, предоставляет широкие возможности для ускорения операций растровой </w:t>
      </w:r>
      <w:proofErr w:type="spellStart"/>
      <w:r>
        <w:t>реклассификации</w:t>
      </w:r>
      <w:proofErr w:type="spellEnd"/>
      <w:r>
        <w:t xml:space="preserve"> и растровой алгебры путем параллелизации и использования </w:t>
      </w:r>
      <w:r>
        <w:rPr>
          <w:lang w:val="en-US"/>
        </w:rPr>
        <w:t>SIMD</w:t>
      </w:r>
      <w:r w:rsidRPr="00B25636">
        <w:t>-</w:t>
      </w:r>
      <w:r>
        <w:t xml:space="preserve">инструкций. Кроме того, существующие графические процессоры позволяют, при соответствующих модификациях алгоритмов, существенно ускорить подобные операции </w:t>
      </w:r>
      <w:r w:rsidRPr="00517C01">
        <w:t>[</w:t>
      </w:r>
      <w:r w:rsidR="00EF5D60" w:rsidRPr="00EF5D60">
        <w:t>26</w:t>
      </w:r>
      <w:r w:rsidRPr="006033CB">
        <w:t xml:space="preserve">, </w:t>
      </w:r>
      <w:r w:rsidR="00EF5D60" w:rsidRPr="00EF5D60">
        <w:t>27</w:t>
      </w:r>
      <w:r w:rsidRPr="00517C01">
        <w:t>]</w:t>
      </w:r>
      <w:r>
        <w:t>. В настоящее время наиболее широко применяемыми технологиями параллельной обработки данных являются следующие:</w:t>
      </w:r>
    </w:p>
    <w:p w:rsidR="00977AA1" w:rsidRPr="00721DD3" w:rsidRDefault="00977AA1" w:rsidP="00977AA1">
      <w:pPr>
        <w:pStyle w:val="Heading3"/>
      </w:pPr>
      <w:bookmarkStart w:id="23" w:name="_Toc512554152"/>
      <w:r w:rsidRPr="00B25636">
        <w:t>Advanced</w:t>
      </w:r>
      <w:r w:rsidRPr="00721DD3">
        <w:t xml:space="preserve"> </w:t>
      </w:r>
      <w:r w:rsidRPr="00B25636">
        <w:t>Vector</w:t>
      </w:r>
      <w:r w:rsidRPr="00721DD3">
        <w:t xml:space="preserve"> </w:t>
      </w:r>
      <w:r w:rsidRPr="00B25636">
        <w:t>Extensions</w:t>
      </w:r>
      <w:bookmarkEnd w:id="23"/>
    </w:p>
    <w:p w:rsidR="00977AA1" w:rsidRDefault="00977AA1" w:rsidP="00977AA1">
      <w:r w:rsidRPr="00B25636">
        <w:rPr>
          <w:lang w:val="en-US"/>
        </w:rPr>
        <w:t>Advanced</w:t>
      </w:r>
      <w:r w:rsidRPr="00B25636">
        <w:t xml:space="preserve"> </w:t>
      </w:r>
      <w:r w:rsidRPr="00B25636">
        <w:rPr>
          <w:lang w:val="en-US"/>
        </w:rPr>
        <w:t>Vector</w:t>
      </w:r>
      <w:r w:rsidRPr="00B25636">
        <w:t xml:space="preserve"> </w:t>
      </w:r>
      <w:r w:rsidRPr="00B25636">
        <w:rPr>
          <w:lang w:val="en-US"/>
        </w:rPr>
        <w:t>Extensions</w:t>
      </w:r>
      <w:r w:rsidRPr="00B25636">
        <w:t xml:space="preserve"> (</w:t>
      </w:r>
      <w:r>
        <w:rPr>
          <w:lang w:val="en-US"/>
        </w:rPr>
        <w:t>AVX</w:t>
      </w:r>
      <w:r w:rsidRPr="00B25636">
        <w:t xml:space="preserve">, </w:t>
      </w:r>
      <w:r>
        <w:rPr>
          <w:lang w:val="en-US"/>
        </w:rPr>
        <w:t>AVX</w:t>
      </w:r>
      <w:r w:rsidRPr="00B25636">
        <w:t xml:space="preserve">2) </w:t>
      </w:r>
      <w:r>
        <w:t>--</w:t>
      </w:r>
      <w:r w:rsidRPr="00B25636">
        <w:t xml:space="preserve"> </w:t>
      </w:r>
      <w:r>
        <w:t>это</w:t>
      </w:r>
      <w:r w:rsidRPr="00B25636">
        <w:t xml:space="preserve"> </w:t>
      </w:r>
      <w:r>
        <w:t>расширение</w:t>
      </w:r>
      <w:r w:rsidRPr="00B25636">
        <w:t xml:space="preserve"> </w:t>
      </w:r>
      <w:r>
        <w:t>к</w:t>
      </w:r>
      <w:r w:rsidRPr="00B25636">
        <w:t xml:space="preserve"> </w:t>
      </w:r>
      <w:r>
        <w:t xml:space="preserve">набору инструкций для микропроцессоров от </w:t>
      </w:r>
      <w:r>
        <w:rPr>
          <w:lang w:val="en-US"/>
        </w:rPr>
        <w:t>Intel</w:t>
      </w:r>
      <w:r w:rsidRPr="00B25636">
        <w:t xml:space="preserve"> </w:t>
      </w:r>
      <w:r>
        <w:t xml:space="preserve">и </w:t>
      </w:r>
      <w:r>
        <w:rPr>
          <w:lang w:val="en-US"/>
        </w:rPr>
        <w:t>AMD</w:t>
      </w:r>
      <w:r w:rsidRPr="00B25636">
        <w:t xml:space="preserve">, </w:t>
      </w:r>
      <w:r>
        <w:t xml:space="preserve">предложенное в 2008 году </w:t>
      </w:r>
      <w:proofErr w:type="spellStart"/>
      <w:r>
        <w:t>компание</w:t>
      </w:r>
      <w:proofErr w:type="spellEnd"/>
      <w:r>
        <w:t xml:space="preserve"> </w:t>
      </w:r>
      <w:r>
        <w:rPr>
          <w:lang w:val="en-US"/>
        </w:rPr>
        <w:t>Intel</w:t>
      </w:r>
      <w:r w:rsidRPr="00B25636">
        <w:t xml:space="preserve"> </w:t>
      </w:r>
      <w:r>
        <w:t>и предлагающее новый набор инструкций, функций и схем программирования</w:t>
      </w:r>
      <w:r w:rsidRPr="00517C01">
        <w:t xml:space="preserve"> [</w:t>
      </w:r>
      <w:r w:rsidR="00EF5D60" w:rsidRPr="00EF5D60">
        <w:t>28</w:t>
      </w:r>
      <w:r w:rsidRPr="00517C01">
        <w:t>]</w:t>
      </w:r>
      <w:r>
        <w:t xml:space="preserve">. Начиная с микроархитектур </w:t>
      </w:r>
      <w:r>
        <w:rPr>
          <w:lang w:val="en-US"/>
        </w:rPr>
        <w:t>Sandy</w:t>
      </w:r>
      <w:r w:rsidRPr="00B25636">
        <w:t xml:space="preserve"> </w:t>
      </w:r>
      <w:r>
        <w:rPr>
          <w:lang w:val="en-US"/>
        </w:rPr>
        <w:t>Bridge</w:t>
      </w:r>
      <w:r w:rsidRPr="00B25636">
        <w:t xml:space="preserve"> </w:t>
      </w:r>
      <w:r>
        <w:t xml:space="preserve">и </w:t>
      </w:r>
      <w:r>
        <w:rPr>
          <w:lang w:val="en-US"/>
        </w:rPr>
        <w:t>Bulldozer</w:t>
      </w:r>
      <w:r w:rsidRPr="00B25636">
        <w:t xml:space="preserve">, </w:t>
      </w:r>
      <w:r>
        <w:t xml:space="preserve">соответственно, процессоры от </w:t>
      </w:r>
      <w:r>
        <w:rPr>
          <w:lang w:val="en-US"/>
        </w:rPr>
        <w:t>Intel</w:t>
      </w:r>
      <w:r w:rsidRPr="00B25636">
        <w:t xml:space="preserve"> </w:t>
      </w:r>
      <w:r>
        <w:t xml:space="preserve">и </w:t>
      </w:r>
      <w:r>
        <w:rPr>
          <w:lang w:val="en-US"/>
        </w:rPr>
        <w:t>AMD</w:t>
      </w:r>
      <w:r w:rsidRPr="00B25636">
        <w:t xml:space="preserve"> </w:t>
      </w:r>
      <w:r>
        <w:t>имеют набор векторных регистров с шириной в 128 или 256 бит, позволяющих загрузить множество данных для однотипной обработки.</w:t>
      </w:r>
    </w:p>
    <w:p w:rsidR="00977AA1" w:rsidRPr="00AD012F" w:rsidRDefault="00977AA1" w:rsidP="00977AA1">
      <w:pPr>
        <w:pStyle w:val="Heading3"/>
      </w:pPr>
      <w:bookmarkStart w:id="24" w:name="_Toc512554153"/>
      <w:proofErr w:type="spellStart"/>
      <w:r>
        <w:t>Nvidia</w:t>
      </w:r>
      <w:proofErr w:type="spellEnd"/>
      <w:r w:rsidRPr="00AD012F">
        <w:t xml:space="preserve"> </w:t>
      </w:r>
      <w:r>
        <w:t>CUDA</w:t>
      </w:r>
      <w:bookmarkEnd w:id="24"/>
    </w:p>
    <w:p w:rsidR="00977AA1" w:rsidRPr="00721DD3" w:rsidRDefault="00977AA1" w:rsidP="00977AA1">
      <w:r>
        <w:rPr>
          <w:lang w:val="en-US"/>
        </w:rPr>
        <w:t>CUDA</w:t>
      </w:r>
      <w:r w:rsidRPr="00AD012F">
        <w:t xml:space="preserve">, </w:t>
      </w:r>
      <w:r>
        <w:t xml:space="preserve">или </w:t>
      </w:r>
      <w:proofErr w:type="spellStart"/>
      <w:r>
        <w:t>Compute</w:t>
      </w:r>
      <w:proofErr w:type="spellEnd"/>
      <w:r>
        <w:t xml:space="preserve"> </w:t>
      </w:r>
      <w:proofErr w:type="spellStart"/>
      <w:r>
        <w:t>Unified</w:t>
      </w:r>
      <w:proofErr w:type="spellEnd"/>
      <w:r>
        <w:t xml:space="preserve"> </w:t>
      </w:r>
      <w:proofErr w:type="spellStart"/>
      <w:r>
        <w:t>Device</w:t>
      </w:r>
      <w:proofErr w:type="spellEnd"/>
      <w:r>
        <w:t xml:space="preserve"> </w:t>
      </w:r>
      <w:proofErr w:type="spellStart"/>
      <w:r>
        <w:t>Architecture</w:t>
      </w:r>
      <w:proofErr w:type="spellEnd"/>
      <w:r>
        <w:t xml:space="preserve"> --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процессоров фирмы </w:t>
      </w:r>
      <w:proofErr w:type="spellStart"/>
      <w:r>
        <w:t>Nvidia</w:t>
      </w:r>
      <w:proofErr w:type="spellEnd"/>
      <w:r w:rsidRPr="00517C01">
        <w:t xml:space="preserve"> [</w:t>
      </w:r>
      <w:r w:rsidR="00EF5D60" w:rsidRPr="00EF5D60">
        <w:t>29</w:t>
      </w:r>
      <w:r w:rsidRPr="00517C01">
        <w:t>]</w:t>
      </w:r>
      <w:r>
        <w:t>.</w:t>
      </w:r>
      <w:r w:rsidRPr="00AD012F">
        <w:t xml:space="preserve"> </w:t>
      </w:r>
      <w:r>
        <w:t xml:space="preserve">CUDA SDK позволяет программистам реализовывать на специальном упрощённом диалекте языка программирования </w:t>
      </w:r>
      <w:r>
        <w:rPr>
          <w:lang w:val="en-US"/>
        </w:rPr>
        <w:t>C</w:t>
      </w:r>
      <w:r>
        <w:t xml:space="preserve"> алгоритмы, выполнимые на графических процессорах </w:t>
      </w:r>
      <w:proofErr w:type="spellStart"/>
      <w:r>
        <w:t>Nvidia</w:t>
      </w:r>
      <w:proofErr w:type="spellEnd"/>
      <w:r>
        <w:t xml:space="preserve">, и включать специальные функции в текст программы на </w:t>
      </w:r>
      <w:r>
        <w:rPr>
          <w:lang w:val="en-US"/>
        </w:rPr>
        <w:t>C</w:t>
      </w:r>
      <w:r>
        <w:t xml:space="preserve">. Архитектура CUDA даёт разработчику возможность по своему усмотрению </w:t>
      </w:r>
      <w:r>
        <w:lastRenderedPageBreak/>
        <w:t>организовывать доступ к набору инструкций графического ускорителя и управлять его памятью.</w:t>
      </w:r>
    </w:p>
    <w:p w:rsidR="00977AA1" w:rsidRPr="00721DD3" w:rsidRDefault="00977AA1" w:rsidP="00977AA1">
      <w:pPr>
        <w:pStyle w:val="Heading3"/>
      </w:pPr>
      <w:bookmarkStart w:id="25" w:name="_Toc512554154"/>
      <w:proofErr w:type="spellStart"/>
      <w:r>
        <w:t>OpenCL</w:t>
      </w:r>
      <w:bookmarkEnd w:id="25"/>
      <w:proofErr w:type="spellEnd"/>
    </w:p>
    <w:p w:rsidR="00977AA1" w:rsidRDefault="00977AA1" w:rsidP="00004625">
      <w:proofErr w:type="spellStart"/>
      <w:r>
        <w:t>Open</w:t>
      </w:r>
      <w:proofErr w:type="spellEnd"/>
      <w:r>
        <w:t xml:space="preserve"> </w:t>
      </w:r>
      <w:proofErr w:type="spellStart"/>
      <w:r>
        <w:t>Computing</w:t>
      </w:r>
      <w:proofErr w:type="spellEnd"/>
      <w:r>
        <w:t xml:space="preserve"> </w:t>
      </w:r>
      <w:proofErr w:type="spellStart"/>
      <w:r>
        <w:t>Language</w:t>
      </w:r>
      <w:proofErr w:type="spellEnd"/>
      <w:r>
        <w:t xml:space="preserve"> -- </w:t>
      </w:r>
      <w:proofErr w:type="spellStart"/>
      <w:r>
        <w:t>фреймворк</w:t>
      </w:r>
      <w:proofErr w:type="spellEnd"/>
      <w:r>
        <w:t xml:space="preserve"> для написания компьютерных программ, связанных с параллельными вычислениями на различных графических и центральных процессорах, а также FPGA</w:t>
      </w:r>
      <w:r w:rsidRPr="00517C01">
        <w:t xml:space="preserve"> [</w:t>
      </w:r>
      <w:r w:rsidR="00F06203" w:rsidRPr="00F06203">
        <w:t>30</w:t>
      </w:r>
      <w:r w:rsidRPr="00517C01">
        <w:t>]</w:t>
      </w:r>
      <w:r>
        <w:t xml:space="preserve">. В </w:t>
      </w:r>
      <w:proofErr w:type="spellStart"/>
      <w:r>
        <w:t>OpenCL</w:t>
      </w:r>
      <w:proofErr w:type="spellEnd"/>
      <w:r>
        <w:t xml:space="preserve"> входят язык программирования, который основан на стандарте языка программирования </w:t>
      </w:r>
      <w:r>
        <w:rPr>
          <w:lang w:val="en-US"/>
        </w:rPr>
        <w:t>C</w:t>
      </w:r>
      <w:r>
        <w:t xml:space="preserve">-99, и интерфейс программирования приложений. </w:t>
      </w:r>
      <w:proofErr w:type="spellStart"/>
      <w:r>
        <w:t>OpenCL</w:t>
      </w:r>
      <w:proofErr w:type="spellEnd"/>
      <w:r>
        <w:t xml:space="preserve"> обеспечивает параллелизм на уровне инструкций и на уровне данных и является осуществлением техники GPGPU. </w:t>
      </w:r>
      <w:proofErr w:type="spellStart"/>
      <w:r>
        <w:t>OpenCL</w:t>
      </w:r>
      <w:proofErr w:type="spellEnd"/>
      <w:r>
        <w:t xml:space="preserve"> является полностью открытым стандартом, его использование не облагается лицензионными отчислениями.</w:t>
      </w:r>
      <w:r w:rsidRPr="00AD012F">
        <w:t xml:space="preserve"> </w:t>
      </w:r>
      <w:r>
        <w:t xml:space="preserve">Цель </w:t>
      </w:r>
      <w:proofErr w:type="spellStart"/>
      <w:r>
        <w:t>OpenCL</w:t>
      </w:r>
      <w:proofErr w:type="spellEnd"/>
      <w:r>
        <w:t xml:space="preserve"> состоит в том, чтобы дополнить открытые отраслевые стандарты для трёхмерной компьютерной графики и звука </w:t>
      </w:r>
      <w:proofErr w:type="spellStart"/>
      <w:r>
        <w:t>OpenGL</w:t>
      </w:r>
      <w:proofErr w:type="spellEnd"/>
      <w:r>
        <w:t xml:space="preserve"> и </w:t>
      </w:r>
      <w:proofErr w:type="spellStart"/>
      <w:r>
        <w:t>OpenAL</w:t>
      </w:r>
      <w:proofErr w:type="spellEnd"/>
      <w:r>
        <w:t xml:space="preserve"> возможностями GPU для высокопроизводительных вычислений. </w:t>
      </w:r>
      <w:proofErr w:type="spellStart"/>
      <w:r>
        <w:t>OpenCL</w:t>
      </w:r>
      <w:proofErr w:type="spellEnd"/>
      <w:r>
        <w:t xml:space="preserve"> разрабатывается и поддерживается некоммерческим консорциумом </w:t>
      </w:r>
      <w:proofErr w:type="spellStart"/>
      <w:r>
        <w:t>Khronos</w:t>
      </w:r>
      <w:proofErr w:type="spellEnd"/>
      <w:r>
        <w:t xml:space="preserve"> </w:t>
      </w:r>
      <w:proofErr w:type="spellStart"/>
      <w:r>
        <w:t>Group</w:t>
      </w:r>
      <w:proofErr w:type="spellEnd"/>
      <w:r>
        <w:t xml:space="preserve">, в который входят много крупных компаний, включая AMD, </w:t>
      </w:r>
      <w:proofErr w:type="spellStart"/>
      <w:r>
        <w:t>Apple</w:t>
      </w:r>
      <w:proofErr w:type="spellEnd"/>
      <w:r>
        <w:t xml:space="preserve">, ARM, </w:t>
      </w:r>
      <w:proofErr w:type="spellStart"/>
      <w:r>
        <w:t>Intel</w:t>
      </w:r>
      <w:proofErr w:type="spellEnd"/>
      <w:r>
        <w:t xml:space="preserve">, </w:t>
      </w:r>
      <w:proofErr w:type="spellStart"/>
      <w:r>
        <w:t>Nvidia</w:t>
      </w:r>
      <w:proofErr w:type="spellEnd"/>
      <w:r>
        <w:t xml:space="preserve">, </w:t>
      </w:r>
      <w:proofErr w:type="spellStart"/>
      <w:r>
        <w:t>Sony</w:t>
      </w:r>
      <w:proofErr w:type="spellEnd"/>
      <w:r>
        <w:t xml:space="preserve"> </w:t>
      </w:r>
      <w:proofErr w:type="spellStart"/>
      <w:r>
        <w:t>Computer</w:t>
      </w:r>
      <w:proofErr w:type="spellEnd"/>
      <w:r>
        <w:t xml:space="preserve"> </w:t>
      </w:r>
      <w:proofErr w:type="spellStart"/>
      <w:r>
        <w:t>Entertainment</w:t>
      </w:r>
      <w:proofErr w:type="spellEnd"/>
      <w:r>
        <w:t xml:space="preserve"> и другие.</w:t>
      </w:r>
    </w:p>
    <w:p w:rsidR="00AE446A" w:rsidRDefault="00AE446A" w:rsidP="00AE446A">
      <w:pPr>
        <w:pStyle w:val="Heading1"/>
      </w:pPr>
      <w:r>
        <w:lastRenderedPageBreak/>
        <w:t xml:space="preserve">Общая архитектура </w:t>
      </w:r>
      <w:r w:rsidR="00E97EE2">
        <w:t xml:space="preserve">вычислительного </w:t>
      </w:r>
      <w:r>
        <w:t>модуля</w:t>
      </w:r>
    </w:p>
    <w:p w:rsidR="00AE446A" w:rsidRDefault="00E97EE2" w:rsidP="00AE446A">
      <w:r>
        <w:t>Следующие утверждения принимаются</w:t>
      </w:r>
      <w:r w:rsidR="00AE446A">
        <w:t xml:space="preserve"> в качестве базовых</w:t>
      </w:r>
      <w:r>
        <w:t xml:space="preserve"> в процессе разработки архитектуры вычислительного модуля</w:t>
      </w:r>
      <w:r w:rsidR="00AE446A">
        <w:t>:</w:t>
      </w:r>
    </w:p>
    <w:p w:rsidR="00AE446A" w:rsidRDefault="00AE446A" w:rsidP="00AE446A">
      <w:pPr>
        <w:pStyle w:val="ListParagraph"/>
        <w:numPr>
          <w:ilvl w:val="0"/>
          <w:numId w:val="34"/>
        </w:numPr>
        <w:ind w:left="993"/>
      </w:pPr>
      <w:r>
        <w:t xml:space="preserve">система должна иметь минимальное количество единых точек отказа, </w:t>
      </w:r>
      <w:r w:rsidR="00E97EE2">
        <w:t>в идеале</w:t>
      </w:r>
      <w:r>
        <w:t xml:space="preserve"> --- не иметь их вообще;</w:t>
      </w:r>
    </w:p>
    <w:p w:rsidR="00AE446A" w:rsidRDefault="00E97EE2" w:rsidP="001C331B">
      <w:pPr>
        <w:pStyle w:val="ListParagraph"/>
        <w:numPr>
          <w:ilvl w:val="0"/>
          <w:numId w:val="34"/>
        </w:numPr>
        <w:ind w:left="993"/>
      </w:pPr>
      <w:r>
        <w:t>помимо вычислительных мощностей выделенных серверов должны быть по возможности использованы ресурсы пользовательских устройств, но без создания неудобств для конечного пользователя;</w:t>
      </w:r>
    </w:p>
    <w:p w:rsidR="00AF4353" w:rsidRDefault="00AF4353" w:rsidP="00AF4353">
      <w:pPr>
        <w:pStyle w:val="ListParagraph"/>
        <w:numPr>
          <w:ilvl w:val="0"/>
          <w:numId w:val="34"/>
        </w:numPr>
        <w:ind w:left="993"/>
      </w:pPr>
      <w:r>
        <w:t>ресурсы системы должны быть использованы максимально полно за счет утилизации возможностей распределенной системы как системы параллельного доступа.</w:t>
      </w:r>
    </w:p>
    <w:p w:rsidR="00AF4353" w:rsidRDefault="00AF4353" w:rsidP="00AF4353">
      <w:r>
        <w:t xml:space="preserve">Таким образом, общий вид системы схематично можно представить диаграммой, изображенной на </w:t>
      </w:r>
      <w:r w:rsidR="00B70566" w:rsidRPr="00B70566">
        <w:fldChar w:fldCharType="begin"/>
      </w:r>
      <w:r w:rsidR="00B70566" w:rsidRPr="00B70566">
        <w:instrText xml:space="preserve"> REF _Ref513074657 \h  \* MERGEFORMAT </w:instrText>
      </w:r>
      <w:r w:rsidR="00B70566" w:rsidRPr="00B70566">
        <w:fldChar w:fldCharType="separate"/>
      </w:r>
      <w:r w:rsidR="00B70566" w:rsidRPr="00B70566">
        <w:t xml:space="preserve">рис. </w:t>
      </w:r>
      <w:r w:rsidR="00B70566" w:rsidRPr="00B70566">
        <w:rPr>
          <w:noProof/>
        </w:rPr>
        <w:t>1</w:t>
      </w:r>
      <w:r w:rsidR="00B70566" w:rsidRPr="00B70566">
        <w:fldChar w:fldCharType="end"/>
      </w:r>
      <w:r w:rsidR="00B70566">
        <w:t>.</w:t>
      </w:r>
      <w:r w:rsidR="001C331B">
        <w:t xml:space="preserve"> Условные обозначения, принятые на схеме:</w:t>
      </w:r>
    </w:p>
    <w:p w:rsidR="001C331B" w:rsidRDefault="00977AA1" w:rsidP="001C331B">
      <w:pPr>
        <w:pStyle w:val="ListParagraph"/>
        <w:numPr>
          <w:ilvl w:val="0"/>
          <w:numId w:val="35"/>
        </w:numPr>
        <w:ind w:left="993"/>
      </w:pPr>
      <w:r>
        <w:rPr>
          <w:lang w:val="en-US"/>
        </w:rPr>
        <w:t>T</w:t>
      </w:r>
      <w:r w:rsidR="001C331B" w:rsidRPr="001C331B">
        <w:t>-</w:t>
      </w:r>
      <w:r w:rsidR="001C331B">
        <w:rPr>
          <w:lang w:val="en-US"/>
        </w:rPr>
        <w:t>CL</w:t>
      </w:r>
      <w:r w:rsidR="001C331B" w:rsidRPr="001C331B">
        <w:t xml:space="preserve">: </w:t>
      </w:r>
      <w:r w:rsidR="001C331B">
        <w:t xml:space="preserve">«тонкий» </w:t>
      </w:r>
      <w:r>
        <w:t>веб-</w:t>
      </w:r>
      <w:r w:rsidR="001C331B">
        <w:t>клиент без возможности обработки растров;</w:t>
      </w:r>
    </w:p>
    <w:p w:rsidR="001C331B" w:rsidRDefault="00977AA1" w:rsidP="001C331B">
      <w:pPr>
        <w:pStyle w:val="ListParagraph"/>
        <w:numPr>
          <w:ilvl w:val="0"/>
          <w:numId w:val="35"/>
        </w:numPr>
        <w:ind w:left="993"/>
      </w:pPr>
      <w:r>
        <w:rPr>
          <w:lang w:val="en-US"/>
        </w:rPr>
        <w:t>H</w:t>
      </w:r>
      <w:r w:rsidR="001C331B" w:rsidRPr="001C331B">
        <w:t>-</w:t>
      </w:r>
      <w:r w:rsidR="001C331B">
        <w:rPr>
          <w:lang w:val="en-US"/>
        </w:rPr>
        <w:t>CL</w:t>
      </w:r>
      <w:r w:rsidR="001C331B" w:rsidRPr="001C331B">
        <w:t xml:space="preserve">: </w:t>
      </w:r>
      <w:r w:rsidR="001C331B">
        <w:t>«толстый» клиент, имеющий возможность обработки данных на месте;</w:t>
      </w:r>
    </w:p>
    <w:p w:rsidR="001C331B" w:rsidRDefault="001C331B" w:rsidP="001C331B">
      <w:pPr>
        <w:pStyle w:val="ListParagraph"/>
        <w:numPr>
          <w:ilvl w:val="0"/>
          <w:numId w:val="35"/>
        </w:numPr>
        <w:ind w:left="993"/>
      </w:pPr>
      <w:r>
        <w:rPr>
          <w:lang w:val="en-US"/>
        </w:rPr>
        <w:t>L</w:t>
      </w:r>
      <w:r w:rsidRPr="001C331B">
        <w:t>-</w:t>
      </w:r>
      <w:r>
        <w:rPr>
          <w:lang w:val="en-US"/>
        </w:rPr>
        <w:t>S</w:t>
      </w:r>
      <w:r w:rsidRPr="001C331B">
        <w:t xml:space="preserve">: </w:t>
      </w:r>
      <w:r>
        <w:t>сервер, отвечающий за бизнес-логику приложения, первичную обработку запросов и распределение задач по вычислительным узлам;</w:t>
      </w:r>
    </w:p>
    <w:p w:rsidR="001C331B" w:rsidRDefault="001C331B" w:rsidP="001C331B">
      <w:pPr>
        <w:pStyle w:val="ListParagraph"/>
        <w:numPr>
          <w:ilvl w:val="0"/>
          <w:numId w:val="35"/>
        </w:numPr>
        <w:ind w:left="993"/>
      </w:pPr>
      <w:r>
        <w:rPr>
          <w:lang w:val="en-US"/>
        </w:rPr>
        <w:t>W</w:t>
      </w:r>
      <w:r w:rsidRPr="001C331B">
        <w:t>-</w:t>
      </w:r>
      <w:r>
        <w:rPr>
          <w:lang w:val="en-US"/>
        </w:rPr>
        <w:t>S</w:t>
      </w:r>
      <w:r w:rsidRPr="001C331B">
        <w:t xml:space="preserve">: </w:t>
      </w:r>
      <w:r>
        <w:t>веб-сервер, необходимый для работы с веб-клиентами; не занимается распределением задачи, являясь, по сути, лишь необходимой прослойкой между веб-клиентом и хранилищем мета-данных;</w:t>
      </w:r>
    </w:p>
    <w:p w:rsidR="001C331B" w:rsidRDefault="001C331B" w:rsidP="001C331B">
      <w:pPr>
        <w:pStyle w:val="ListParagraph"/>
        <w:numPr>
          <w:ilvl w:val="0"/>
          <w:numId w:val="35"/>
        </w:numPr>
        <w:ind w:left="993"/>
      </w:pPr>
      <w:r>
        <w:rPr>
          <w:lang w:val="en-US"/>
        </w:rPr>
        <w:t>M</w:t>
      </w:r>
      <w:r w:rsidRPr="001C331B">
        <w:t>-</w:t>
      </w:r>
      <w:r>
        <w:rPr>
          <w:lang w:val="en-US"/>
        </w:rPr>
        <w:t>DB</w:t>
      </w:r>
      <w:r w:rsidRPr="001C331B">
        <w:t xml:space="preserve">: </w:t>
      </w:r>
      <w:r>
        <w:t xml:space="preserve">база данных, хранящая мета-информацию о клиентах, их запросах, и информацию о распределении растровых данных по </w:t>
      </w:r>
      <w:proofErr w:type="spellStart"/>
      <w:r>
        <w:t>шардам</w:t>
      </w:r>
      <w:proofErr w:type="spellEnd"/>
      <w:r>
        <w:t>;</w:t>
      </w:r>
    </w:p>
    <w:p w:rsidR="00AF4353" w:rsidRDefault="001C331B" w:rsidP="001C331B">
      <w:pPr>
        <w:pStyle w:val="ListParagraph"/>
        <w:numPr>
          <w:ilvl w:val="0"/>
          <w:numId w:val="35"/>
        </w:numPr>
        <w:ind w:left="993"/>
      </w:pPr>
      <w:r>
        <w:rPr>
          <w:noProof/>
          <w:lang w:val="en-US" w:eastAsia="en-US"/>
        </w:rPr>
        <w:lastRenderedPageBreak/>
        <w:drawing>
          <wp:anchor distT="0" distB="0" distL="114300" distR="114300" simplePos="0" relativeHeight="251658240" behindDoc="0" locked="0" layoutInCell="1" allowOverlap="1" wp14:anchorId="12F4BD44" wp14:editId="520D91F9">
            <wp:simplePos x="0" y="0"/>
            <wp:positionH relativeFrom="column">
              <wp:posOffset>-51435</wp:posOffset>
            </wp:positionH>
            <wp:positionV relativeFrom="paragraph">
              <wp:posOffset>3810</wp:posOffset>
            </wp:positionV>
            <wp:extent cx="5940425" cy="59404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e-2.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5940425"/>
                    </a:xfrm>
                    <a:prstGeom prst="rect">
                      <a:avLst/>
                    </a:prstGeom>
                  </pic:spPr>
                </pic:pic>
              </a:graphicData>
            </a:graphic>
            <wp14:sizeRelH relativeFrom="page">
              <wp14:pctWidth>0</wp14:pctWidth>
            </wp14:sizeRelH>
            <wp14:sizeRelV relativeFrom="page">
              <wp14:pctHeight>0</wp14:pctHeight>
            </wp14:sizeRelV>
          </wp:anchor>
        </w:drawing>
      </w:r>
      <w:r w:rsidR="00B70566">
        <w:rPr>
          <w:noProof/>
          <w:lang w:val="en-US" w:eastAsia="en-US"/>
        </w:rPr>
        <mc:AlternateContent>
          <mc:Choice Requires="wps">
            <w:drawing>
              <wp:anchor distT="0" distB="0" distL="114300" distR="114300" simplePos="0" relativeHeight="251660288" behindDoc="0" locked="0" layoutInCell="1" allowOverlap="1" wp14:anchorId="6DA5E71A" wp14:editId="109FD4FF">
                <wp:simplePos x="0" y="0"/>
                <wp:positionH relativeFrom="column">
                  <wp:posOffset>-289560</wp:posOffset>
                </wp:positionH>
                <wp:positionV relativeFrom="paragraph">
                  <wp:posOffset>5997575</wp:posOffset>
                </wp:positionV>
                <wp:extent cx="594042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042AD9" w:rsidRPr="00B70566" w:rsidRDefault="00042AD9" w:rsidP="00B70566">
                            <w:pPr>
                              <w:pStyle w:val="Caption"/>
                              <w:jc w:val="center"/>
                              <w:rPr>
                                <w:i w:val="0"/>
                                <w:color w:val="auto"/>
                                <w:sz w:val="24"/>
                                <w:szCs w:val="24"/>
                              </w:rPr>
                            </w:pPr>
                            <w:bookmarkStart w:id="26" w:name="_Ref513074657"/>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sidRPr="00B70566">
                              <w:rPr>
                                <w:i w:val="0"/>
                                <w:noProof/>
                                <w:color w:val="auto"/>
                                <w:sz w:val="24"/>
                                <w:szCs w:val="24"/>
                              </w:rPr>
                              <w:t>1</w:t>
                            </w:r>
                            <w:r w:rsidRPr="00B70566">
                              <w:rPr>
                                <w:i w:val="0"/>
                                <w:color w:val="auto"/>
                                <w:sz w:val="24"/>
                                <w:szCs w:val="24"/>
                              </w:rPr>
                              <w:fldChar w:fldCharType="end"/>
                            </w:r>
                            <w:bookmarkEnd w:id="26"/>
                            <w:r>
                              <w:rPr>
                                <w:i w:val="0"/>
                                <w:color w:val="auto"/>
                                <w:sz w:val="24"/>
                                <w:szCs w:val="24"/>
                              </w:rPr>
                              <w:t>. Общая схема работы вычислительного модуля.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A5E71A" id="_x0000_t202" coordsize="21600,21600" o:spt="202" path="m,l,21600r21600,l21600,xe">
                <v:stroke joinstyle="miter"/>
                <v:path gradientshapeok="t" o:connecttype="rect"/>
              </v:shapetype>
              <v:shape id="Text Box 2" o:spid="_x0000_s1026" type="#_x0000_t202" style="position:absolute;left:0;text-align:left;margin-left:-22.8pt;margin-top:472.25pt;width:467.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" stroked="f">
                <v:textbox style="mso-fit-shape-to-text:t" inset="0,0,0,0">
                  <w:txbxContent>
                    <w:p w:rsidR="00042AD9" w:rsidRPr="00B70566" w:rsidRDefault="00042AD9" w:rsidP="00B70566">
                      <w:pPr>
                        <w:pStyle w:val="Caption"/>
                        <w:jc w:val="center"/>
                        <w:rPr>
                          <w:i w:val="0"/>
                          <w:color w:val="auto"/>
                          <w:sz w:val="24"/>
                          <w:szCs w:val="24"/>
                        </w:rPr>
                      </w:pPr>
                      <w:bookmarkStart w:id="27" w:name="_Ref513074657"/>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sidRPr="00B70566">
                        <w:rPr>
                          <w:i w:val="0"/>
                          <w:noProof/>
                          <w:color w:val="auto"/>
                          <w:sz w:val="24"/>
                          <w:szCs w:val="24"/>
                        </w:rPr>
                        <w:t>1</w:t>
                      </w:r>
                      <w:r w:rsidRPr="00B70566">
                        <w:rPr>
                          <w:i w:val="0"/>
                          <w:color w:val="auto"/>
                          <w:sz w:val="24"/>
                          <w:szCs w:val="24"/>
                        </w:rPr>
                        <w:fldChar w:fldCharType="end"/>
                      </w:r>
                      <w:bookmarkEnd w:id="27"/>
                      <w:r>
                        <w:rPr>
                          <w:i w:val="0"/>
                          <w:color w:val="auto"/>
                          <w:sz w:val="24"/>
                          <w:szCs w:val="24"/>
                        </w:rPr>
                        <w:t>. Общая схема работы вычислительного модуля.</w:t>
                      </w:r>
                    </w:p>
                  </w:txbxContent>
                </v:textbox>
                <w10:wrap type="square"/>
              </v:shape>
            </w:pict>
          </mc:Fallback>
        </mc:AlternateContent>
      </w:r>
      <w:r>
        <w:rPr>
          <w:lang w:val="en-US"/>
        </w:rPr>
        <w:t>D</w:t>
      </w:r>
      <w:r w:rsidRPr="001C331B">
        <w:t>-</w:t>
      </w:r>
      <w:r>
        <w:rPr>
          <w:lang w:val="en-US"/>
        </w:rPr>
        <w:t>DB</w:t>
      </w:r>
      <w:r w:rsidRPr="001C331B">
        <w:t xml:space="preserve">: </w:t>
      </w:r>
      <w:r>
        <w:t xml:space="preserve">база данных, содержащая отдельный </w:t>
      </w:r>
      <w:proofErr w:type="spellStart"/>
      <w:r>
        <w:t>шард</w:t>
      </w:r>
      <w:proofErr w:type="spellEnd"/>
      <w:r>
        <w:t xml:space="preserve"> с частью растровых данных;</w:t>
      </w:r>
    </w:p>
    <w:p w:rsidR="001C331B" w:rsidRDefault="001C331B" w:rsidP="001C331B">
      <w:pPr>
        <w:pStyle w:val="ListParagraph"/>
        <w:numPr>
          <w:ilvl w:val="0"/>
          <w:numId w:val="35"/>
        </w:numPr>
        <w:ind w:left="993"/>
      </w:pPr>
      <w:r>
        <w:rPr>
          <w:lang w:val="en-US"/>
        </w:rPr>
        <w:t>WRK</w:t>
      </w:r>
      <w:r w:rsidRPr="001C331B">
        <w:t xml:space="preserve">: </w:t>
      </w:r>
      <w:r>
        <w:t>выделенный вычислительный узел, полностью находящийся в распоряжении системы;</w:t>
      </w:r>
    </w:p>
    <w:p w:rsidR="001C331B" w:rsidRDefault="001C331B" w:rsidP="001C331B">
      <w:pPr>
        <w:pStyle w:val="ListParagraph"/>
        <w:numPr>
          <w:ilvl w:val="0"/>
          <w:numId w:val="35"/>
        </w:numPr>
        <w:ind w:left="993"/>
      </w:pPr>
      <w:r>
        <w:rPr>
          <w:lang w:val="en-US"/>
        </w:rPr>
        <w:t>r</w:t>
      </w:r>
      <w:r w:rsidRPr="001C331B">
        <w:t xml:space="preserve">: </w:t>
      </w:r>
      <w:r>
        <w:t>метка «</w:t>
      </w:r>
      <w:r>
        <w:rPr>
          <w:lang w:val="en-US"/>
        </w:rPr>
        <w:t>r</w:t>
      </w:r>
      <w:r>
        <w:t xml:space="preserve">» возле стрелки обозначает процесс репликации между </w:t>
      </w:r>
      <w:proofErr w:type="spellStart"/>
      <w:r>
        <w:t>инстансами</w:t>
      </w:r>
      <w:proofErr w:type="spellEnd"/>
      <w:r>
        <w:t xml:space="preserve"> СУБД;</w:t>
      </w:r>
    </w:p>
    <w:p w:rsidR="001C331B" w:rsidRDefault="001C331B" w:rsidP="001C331B">
      <w:pPr>
        <w:pStyle w:val="ListParagraph"/>
        <w:numPr>
          <w:ilvl w:val="0"/>
          <w:numId w:val="35"/>
        </w:numPr>
        <w:ind w:left="993"/>
      </w:pPr>
      <w:proofErr w:type="spellStart"/>
      <w:r w:rsidRPr="001C331B">
        <w:rPr>
          <w:lang w:val="en-US"/>
        </w:rPr>
        <w:t>sh</w:t>
      </w:r>
      <w:proofErr w:type="spellEnd"/>
      <w:r w:rsidRPr="001C331B">
        <w:t xml:space="preserve">: </w:t>
      </w:r>
      <w:r>
        <w:t>метка «</w:t>
      </w:r>
      <w:proofErr w:type="spellStart"/>
      <w:r w:rsidRPr="001C331B">
        <w:rPr>
          <w:lang w:val="en-US"/>
        </w:rPr>
        <w:t>sh</w:t>
      </w:r>
      <w:proofErr w:type="spellEnd"/>
      <w:r>
        <w:t>»</w:t>
      </w:r>
      <w:r w:rsidRPr="001C331B">
        <w:t xml:space="preserve"> </w:t>
      </w:r>
      <w:r>
        <w:t xml:space="preserve">возле стрелки означает, что соединенные ей </w:t>
      </w:r>
      <w:proofErr w:type="spellStart"/>
      <w:r>
        <w:t>инстансы</w:t>
      </w:r>
      <w:proofErr w:type="spellEnd"/>
      <w:r>
        <w:t xml:space="preserve"> хранят часть коллекции растров, т. е. </w:t>
      </w:r>
      <w:proofErr w:type="spellStart"/>
      <w:r>
        <w:t>шардированные</w:t>
      </w:r>
      <w:proofErr w:type="spellEnd"/>
      <w:r>
        <w:t xml:space="preserve"> данные </w:t>
      </w:r>
      <w:r>
        <w:lastRenderedPageBreak/>
        <w:t xml:space="preserve">растровой «мозаики» (подробнее процесс распределения растровых данных по кластеру будет рассмотрен в </w:t>
      </w:r>
      <w:r>
        <w:fldChar w:fldCharType="begin"/>
      </w:r>
      <w:r>
        <w:instrText xml:space="preserve"> PAGEREF _Ref513075535 \h </w:instrText>
      </w:r>
      <w:r>
        <w:fldChar w:fldCharType="separate"/>
      </w:r>
      <w:r>
        <w:rPr>
          <w:noProof/>
        </w:rPr>
        <w:t>следующем разделе</w:t>
      </w:r>
      <w:r>
        <w:fldChar w:fldCharType="end"/>
      </w:r>
      <w:r>
        <w:t>).</w:t>
      </w:r>
    </w:p>
    <w:p w:rsidR="001C331B" w:rsidRDefault="001C331B" w:rsidP="001C331B">
      <w:r>
        <w:t>Принципиальной особенностью системы является использование мощностей пользовательских устройств</w:t>
      </w:r>
      <w:r w:rsidR="00977AA1">
        <w:t xml:space="preserve"> с установленными «толстыми» клиентами. При этом на клиентском устройстве в первую очередь должны обрабатываться данные, необходимые непосредственно на данном узле, но, помимо этого, могут обрабатываться и данные, результат обработки которых требуется на других узлах. Подробнее процесс распределения задач по кластеру рассмотрен в </w:t>
      </w:r>
      <w:r w:rsidR="00977AA1">
        <w:fldChar w:fldCharType="begin"/>
      </w:r>
      <w:r w:rsidR="00977AA1">
        <w:instrText xml:space="preserve"> REF _Ref513076202 \h </w:instrText>
      </w:r>
      <w:r w:rsidR="00977AA1">
        <w:fldChar w:fldCharType="separate"/>
      </w:r>
      <w:r w:rsidR="00977AA1">
        <w:t>разделе 5</w:t>
      </w:r>
      <w:r w:rsidR="00977AA1">
        <w:fldChar w:fldCharType="end"/>
      </w:r>
      <w:r w:rsidR="00977AA1">
        <w:t>.</w:t>
      </w:r>
    </w:p>
    <w:p w:rsidR="00D66E2B" w:rsidRDefault="00D66E2B" w:rsidP="00D66E2B">
      <w:r>
        <w:t xml:space="preserve">При выполнении вычислений не на стороне клиента они производятся в отложенном режиме, выгружая пользователю необходимые данные по мере их фактического требования, за исключением небольшого числа вычислений, выполняемых над еще не запрошенными данными, которые с высокой вероятностью будут запрошены пользователем на следующем шаге с целью минимизации времени ожидания отклика от системы. Подробнее данный процесс рассмотрен в </w:t>
      </w:r>
      <w:r>
        <w:fldChar w:fldCharType="begin"/>
      </w:r>
      <w:r>
        <w:instrText xml:space="preserve"> REF _Ref513077051 \h </w:instrText>
      </w:r>
      <w:r>
        <w:fldChar w:fldCharType="separate"/>
      </w:r>
      <w:r>
        <w:t>разделе 6</w:t>
      </w:r>
      <w:r>
        <w:fldChar w:fldCharType="end"/>
      </w:r>
      <w:r>
        <w:t>.</w:t>
      </w:r>
    </w:p>
    <w:p w:rsidR="00977AA1" w:rsidRDefault="00977AA1" w:rsidP="001C331B">
      <w:r>
        <w:t>Пользовательские запросы, полученные одним из серверов, отвечающих за логику работы системы или веб-сервером, перед исполнением проходят дополнительную обработку на одном из серверов, отвечающих за распределение задач при помощи символьного анализа запроса и по возможности упрощаются во избежание произведения ненужных вычислений.</w:t>
      </w:r>
      <w:r w:rsidR="00D66E2B">
        <w:t xml:space="preserve"> Средства, позволяющие выполнит оптимизацию запроса, рассмотрены в </w:t>
      </w:r>
      <w:r w:rsidR="00D66E2B">
        <w:fldChar w:fldCharType="begin"/>
      </w:r>
      <w:r w:rsidR="00D66E2B">
        <w:instrText xml:space="preserve"> REF _Ref513077098 \h </w:instrText>
      </w:r>
      <w:r w:rsidR="00D66E2B">
        <w:fldChar w:fldCharType="separate"/>
      </w:r>
      <w:r w:rsidR="00D66E2B">
        <w:t>разделе 7</w:t>
      </w:r>
      <w:r w:rsidR="00D66E2B">
        <w:fldChar w:fldCharType="end"/>
      </w:r>
      <w:r w:rsidR="00D66E2B">
        <w:t>.</w:t>
      </w:r>
    </w:p>
    <w:p w:rsidR="00593D7E" w:rsidRDefault="00593D7E" w:rsidP="00231DC6">
      <w:pPr>
        <w:pStyle w:val="Heading1"/>
      </w:pPr>
      <w:bookmarkStart w:id="28" w:name="_Toc512554150"/>
      <w:bookmarkStart w:id="29" w:name="_Ref513075535"/>
      <w:r>
        <w:lastRenderedPageBreak/>
        <w:t>Распределение данных по кластеру</w:t>
      </w:r>
      <w:bookmarkEnd w:id="28"/>
      <w:bookmarkEnd w:id="29"/>
    </w:p>
    <w:p w:rsidR="00593D7E" w:rsidRPr="00FB77B6" w:rsidRDefault="00593D7E" w:rsidP="000801B3">
      <w:r>
        <w:t>Растровые географические данные страдают от таких проблем как плохая масштабируемость и большие объемы используемой памяти, в первую очередь, оперативной. Для решения или обхода этих проблем используются техники хранения в виде пирамиды и мозаики.</w:t>
      </w:r>
      <w:r w:rsidRPr="00593D7E">
        <w:t xml:space="preserve"> </w:t>
      </w:r>
      <w:r>
        <w:t>Использование пирамиды уменьшает объем производимых вычислений за счет</w:t>
      </w:r>
      <w:r w:rsidR="00FB77B6">
        <w:t xml:space="preserve"> избыточности данных: при мень</w:t>
      </w:r>
      <w:r>
        <w:t xml:space="preserve">шем приближении используются заранее подготовленные растры меньшего разрешения. Всего в пирамиде может быть не более </w:t>
      </w:r>
      <m:oMath>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rows, columns</m:t>
                </m:r>
              </m:e>
            </m:d>
          </m:e>
        </m:func>
        <m:r>
          <w:rPr>
            <w:rFonts w:ascii="Cambria Math" w:hAnsi="Cambria Math"/>
          </w:rPr>
          <m:t>)</m:t>
        </m:r>
      </m:oMath>
      <w:r w:rsidR="009C19FC">
        <w:t xml:space="preserve"> уровней</w:t>
      </w:r>
      <w:r w:rsidR="00453301">
        <w:t xml:space="preserve"> </w:t>
      </w:r>
      <w:r w:rsidR="00F06203">
        <w:t>[</w:t>
      </w:r>
      <w:r w:rsidR="00F06203" w:rsidRPr="00F06203">
        <w:t>31</w:t>
      </w:r>
      <w:r w:rsidR="00453301" w:rsidRPr="00453301">
        <w:t>]</w:t>
      </w:r>
      <w:r>
        <w:t>. Использование пирамиды увеличивает объем хранимых на диске данных не более, чем в два раза.</w:t>
      </w:r>
    </w:p>
    <w:p w:rsidR="00593D7E" w:rsidRDefault="00593D7E" w:rsidP="000801B3">
      <w:r>
        <w:t>Мозаика исп</w:t>
      </w:r>
      <w:r w:rsidR="00FB77B6">
        <w:t>ользуется для уменьшения нагруз</w:t>
      </w:r>
      <w:r>
        <w:t>ки на оперативную память при работе с большими растрами путем разбиения файла, содержащего в себе все данные данного слоя или данного уровня пирамиды, на набор файлов меньшего размера [</w:t>
      </w:r>
      <w:r w:rsidR="00F06203" w:rsidRPr="00F06203">
        <w:t>32</w:t>
      </w:r>
      <w:r>
        <w:t>].</w:t>
      </w:r>
      <w:r w:rsidR="00FB77B6" w:rsidRPr="00FB77B6">
        <w:t xml:space="preserve"> </w:t>
      </w:r>
      <w:r>
        <w:t>Вместе эти две техники позв</w:t>
      </w:r>
      <w:r w:rsidR="00FB77B6">
        <w:t>оляют минимизировать использова</w:t>
      </w:r>
      <w:r>
        <w:t>ние оперативной памяти и уменьшить нагрузку на процессор при получении данных из указанной области слоя.</w:t>
      </w:r>
    </w:p>
    <w:p w:rsidR="009B341A" w:rsidRDefault="00A31F4F" w:rsidP="000801B3">
      <w:r>
        <w:t>Для максимизации степени параллельности доступа к данным необходимо предоставить клиентской стороне возможность одновременной загрузки всех необходимых данных с максимально большого числа серверов. Предположим, что изображение, для которого необходимо произвести разложение</w:t>
      </w:r>
      <w:r w:rsidR="00EF02A6">
        <w:t xml:space="preserve"> на мозаику и пирамиду,</w:t>
      </w:r>
      <w:r w:rsidR="00110F6A">
        <w:t xml:space="preserve"> имеет размерность </w:t>
      </w:r>
      <m:oMath>
        <m:r>
          <w:rPr>
            <w:rFonts w:ascii="Cambria Math" w:hAnsi="Cambria Math"/>
            <w:lang w:val="en-US"/>
          </w:rPr>
          <m:t>M</m:t>
        </m:r>
      </m:oMath>
      <w:r w:rsidR="00110F6A" w:rsidRPr="00110F6A">
        <w:t xml:space="preserve"> </w:t>
      </w:r>
      <w:r w:rsidR="00110F6A">
        <w:t xml:space="preserve">на </w:t>
      </w:r>
      <m:oMath>
        <m:r>
          <w:rPr>
            <w:rFonts w:ascii="Cambria Math" w:hAnsi="Cambria Math"/>
            <w:lang w:val="en-US"/>
          </w:rPr>
          <m:t>N</m:t>
        </m:r>
      </m:oMath>
      <w:r w:rsidR="00110F6A" w:rsidRPr="00110F6A">
        <w:t xml:space="preserve"> </w:t>
      </w:r>
      <w:r w:rsidR="00110F6A">
        <w:t xml:space="preserve">точек. </w:t>
      </w:r>
      <w:r w:rsidR="00502B07">
        <w:t>При решении задачи оптимального разбиения изображения и представлении его в виде совокупности пирамиды и мозаики необходимо учитывать следующие требования</w:t>
      </w:r>
      <w:r w:rsidR="009B341A">
        <w:t>:</w:t>
      </w:r>
    </w:p>
    <w:p w:rsidR="009B341A" w:rsidRDefault="00502B07" w:rsidP="009B341A">
      <w:pPr>
        <w:pStyle w:val="ListParagraph"/>
        <w:numPr>
          <w:ilvl w:val="0"/>
          <w:numId w:val="28"/>
        </w:numPr>
        <w:ind w:left="993"/>
      </w:pPr>
      <w:r>
        <w:t>М</w:t>
      </w:r>
      <w:r w:rsidR="009B341A">
        <w:t xml:space="preserve">инимальный размер изображения, хранимого отдельно, не должен быть менее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rPr>
              <m:t>min</m:t>
            </m:r>
          </m:sub>
        </m:sSub>
      </m:oMath>
      <w:r w:rsidR="009B341A" w:rsidRPr="009B341A">
        <w:t xml:space="preserve"> </w:t>
      </w:r>
      <w:r w:rsidR="009B341A">
        <w:t xml:space="preserve">по большей стороне. Данное требование вытекает из практического применения растра небольшого размера: нет смысла в </w:t>
      </w:r>
      <w:r w:rsidR="009B341A">
        <w:lastRenderedPageBreak/>
        <w:t>растре размером меньше, чем экран пользовательского устройства. Оно не позволит существенно сэкономить размер занимаемого пирамидой дискового пространства, поскольку</w:t>
      </w:r>
      <w:r>
        <w:t xml:space="preserve"> он определяется частичной суммой геометрического ряда, «хвост» которого и составляют отброшенные небольшие растры.</w:t>
      </w:r>
    </w:p>
    <w:p w:rsidR="009B341A" w:rsidRDefault="00502B07" w:rsidP="00874779">
      <w:pPr>
        <w:pStyle w:val="ListParagraph"/>
        <w:numPr>
          <w:ilvl w:val="0"/>
          <w:numId w:val="28"/>
        </w:numPr>
        <w:ind w:left="993"/>
      </w:pPr>
      <w:r>
        <w:t xml:space="preserve">Для расчетов на вычислительных узлах удобно предоставлять </w:t>
      </w:r>
      <w:proofErr w:type="spellStart"/>
      <w:r>
        <w:t>тайлы</w:t>
      </w:r>
      <w:proofErr w:type="spellEnd"/>
      <w:r>
        <w:t xml:space="preserve"> одинакового размера</w:t>
      </w:r>
      <w:r w:rsidR="00874779">
        <w:t>.</w:t>
      </w:r>
    </w:p>
    <w:p w:rsidR="00FF3EE9" w:rsidRDefault="00593D7E" w:rsidP="000801B3">
      <w:r>
        <w:t xml:space="preserve">При использовании кластера для обработки растра, разбитого на </w:t>
      </w:r>
      <w:r w:rsidR="005C679A">
        <w:t>«</w:t>
      </w:r>
      <w:r>
        <w:t>пирамиду</w:t>
      </w:r>
      <w:r w:rsidR="005C679A">
        <w:t>»</w:t>
      </w:r>
      <w:r>
        <w:t xml:space="preserve"> и </w:t>
      </w:r>
      <w:r w:rsidR="005C679A">
        <w:t>«</w:t>
      </w:r>
      <w:r>
        <w:t>мозаику</w:t>
      </w:r>
      <w:r w:rsidR="005C679A">
        <w:t>»</w:t>
      </w:r>
      <w:r>
        <w:t>, наиболее эффективное использов</w:t>
      </w:r>
      <w:r w:rsidR="00FB77B6">
        <w:t>ание вычислительных ресурсов бу</w:t>
      </w:r>
      <w:r>
        <w:t>дет достигаться в том случае, когда все одновременно используемые элементы мозаики располагают</w:t>
      </w:r>
      <w:r w:rsidR="00FB77B6">
        <w:t>ся на различных узлах кластер</w:t>
      </w:r>
      <w:r w:rsidR="00874779">
        <w:t>а, поскольку такая архитектура позволит производить загрузку и выгрузку информации с максимально доступной степенью параллельности.</w:t>
      </w:r>
    </w:p>
    <w:p w:rsidR="00874779" w:rsidRDefault="00874779" w:rsidP="000801B3">
      <w:r>
        <w:t>Таким образом, алгоритм обработки нового растра для хранения его внутри СУБД можно представить следующим образом:</w:t>
      </w:r>
    </w:p>
    <w:p w:rsidR="00874779" w:rsidRPr="005C679A" w:rsidRDefault="005C679A" w:rsidP="00874779">
      <w:pPr>
        <w:pStyle w:val="ListParagraph"/>
        <w:numPr>
          <w:ilvl w:val="0"/>
          <w:numId w:val="29"/>
        </w:numPr>
        <w:ind w:left="993"/>
      </w:pPr>
      <w:r>
        <w:t xml:space="preserve">Производится построение «пирамиды» из исходного растра. Каждый последующий слой содержит новый растр, уменьшенный в </w:t>
      </w:r>
      <m:oMath>
        <m:r>
          <w:rPr>
            <w:rFonts w:ascii="Cambria Math" w:hAnsi="Cambria Math"/>
            <w:lang w:val="en-US"/>
          </w:rPr>
          <m:t>q</m:t>
        </m:r>
      </m:oMath>
      <w:r w:rsidRPr="005C679A">
        <w:t xml:space="preserve"> </w:t>
      </w:r>
      <w:r>
        <w:t>раз по вертикали и горизонтали. Процесс останавливается, как только на</w:t>
      </w:r>
      <w:r w:rsidRPr="005C679A">
        <w:t xml:space="preserve"> </w:t>
      </w:r>
      <m:oMath>
        <m:r>
          <w:rPr>
            <w:rFonts w:ascii="Cambria Math" w:hAnsi="Cambria Math"/>
            <w:lang w:val="en-US"/>
          </w:rPr>
          <m:t>k</m:t>
        </m:r>
      </m:oMath>
      <w:r>
        <w:noBreakHyphen/>
        <w:t>ой итерац</w:t>
      </w:r>
      <w:proofErr w:type="spellStart"/>
      <w:r>
        <w:t>ии</w:t>
      </w:r>
      <w:proofErr w:type="spellEnd"/>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k+1</m:t>
            </m:r>
          </m:sup>
        </m:sSup>
      </m:oMath>
      <w:r>
        <w:t xml:space="preserve"> становится</w:t>
      </w:r>
      <w:r w:rsidRPr="005C679A">
        <w:t xml:space="preserve"> </w:t>
      </w:r>
      <w:r>
        <w:t xml:space="preserve">меньше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lang w:val="en-US"/>
              </w:rPr>
              <m:t>min</m:t>
            </m:r>
          </m:sub>
        </m:sSub>
      </m:oMath>
      <w:r w:rsidRPr="005C679A">
        <w:t>.</w:t>
      </w:r>
    </w:p>
    <w:p w:rsidR="005C679A" w:rsidRDefault="005C679A" w:rsidP="00874779">
      <w:pPr>
        <w:pStyle w:val="ListParagraph"/>
        <w:numPr>
          <w:ilvl w:val="0"/>
          <w:numId w:val="29"/>
        </w:numPr>
        <w:ind w:left="993"/>
      </w:pPr>
      <w:r>
        <w:t xml:space="preserve">Каждый слой полученной «пирамиды» разбивается на участки размера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rsidRPr="005C679A">
        <w:t xml:space="preserve">. </w:t>
      </w:r>
      <w:r>
        <w:t xml:space="preserve">В случае, когда размеры какого-либо слоя «пирамиды»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oMath>
      <w:r w:rsidRPr="005C679A">
        <w:t xml:space="preserve"> </w:t>
      </w:r>
      <w:r>
        <w:t xml:space="preserve">и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5C679A">
        <w:t xml:space="preserve"> </w:t>
      </w:r>
      <w:r>
        <w:t xml:space="preserve">не делятся нацело на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или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 xml:space="preserve"> соответственно, остаток растра разбивается на участки, не превышающие по обеим размерностям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w:t>
      </w:r>
    </w:p>
    <w:p w:rsidR="005C679A" w:rsidRDefault="005C679A" w:rsidP="00874779">
      <w:pPr>
        <w:pStyle w:val="ListParagraph"/>
        <w:numPr>
          <w:ilvl w:val="0"/>
          <w:numId w:val="29"/>
        </w:numPr>
        <w:ind w:left="993"/>
      </w:pPr>
      <w:r>
        <w:t xml:space="preserve">Получившейся на каждом слое пирамиды «мозаике» ставится в соответствие вектор </w:t>
      </w:r>
      <w:r w:rsidR="00E37999">
        <w:t xml:space="preserve">индексов элементов по правилу: на </w:t>
      </w:r>
      <m:oMath>
        <m:r>
          <w:rPr>
            <w:rFonts w:ascii="Cambria Math" w:hAnsi="Cambria Math"/>
            <w:lang w:val="en-US"/>
          </w:rPr>
          <m:t>i</m:t>
        </m:r>
      </m:oMath>
      <w:r w:rsidR="00E37999" w:rsidRPr="00E37999">
        <w:noBreakHyphen/>
      </w:r>
      <w:r w:rsidR="00E37999">
        <w:t xml:space="preserve">ой позиции в векторе стоит значение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k</m:t>
                    </m:r>
                  </m:sub>
                </m:sSub>
              </m:num>
              <m:den>
                <m:sSub>
                  <m:sSubPr>
                    <m:ctrlPr>
                      <w:rPr>
                        <w:rFonts w:ascii="Cambria Math" w:hAnsi="Cambria Math"/>
                        <w:i/>
                      </w:rPr>
                    </m:ctrlPr>
                  </m:sSubPr>
                  <m:e>
                    <m:r>
                      <w:rPr>
                        <w:rFonts w:ascii="Cambria Math" w:hAnsi="Cambria Math"/>
                      </w:rPr>
                      <m:t>M</m:t>
                    </m:r>
                  </m:e>
                  <m:sub>
                    <m:r>
                      <w:rPr>
                        <w:rFonts w:ascii="Cambria Math" w:hAnsi="Cambria Math"/>
                      </w:rPr>
                      <m:t>tile</m:t>
                    </m:r>
                  </m:sub>
                </m:sSub>
              </m:den>
            </m:f>
          </m:e>
        </m:d>
        <m:r>
          <w:rPr>
            <w:rFonts w:ascii="Cambria Math" w:hAnsi="Cambria Math"/>
          </w:rPr>
          <m:t>i+j</m:t>
        </m:r>
      </m:oMath>
      <w:r w:rsidR="00E37999" w:rsidRPr="00E37999">
        <w:t xml:space="preserve">, </w:t>
      </w:r>
      <w:r w:rsidR="00E37999">
        <w:t xml:space="preserve">где </w:t>
      </w:r>
      <m:oMath>
        <m:r>
          <w:rPr>
            <w:rFonts w:ascii="Cambria Math" w:hAnsi="Cambria Math"/>
          </w:rPr>
          <m:t>i</m:t>
        </m:r>
      </m:oMath>
      <w:r w:rsidR="00E37999">
        <w:t xml:space="preserve"> и </w:t>
      </w:r>
      <m:oMath>
        <m:r>
          <w:rPr>
            <w:rFonts w:ascii="Cambria Math" w:hAnsi="Cambria Math"/>
          </w:rPr>
          <m:t>j</m:t>
        </m:r>
      </m:oMath>
      <w:r w:rsidR="00E37999" w:rsidRPr="00E37999">
        <w:t xml:space="preserve"> </w:t>
      </w:r>
      <w:r w:rsidR="00E37999">
        <w:t xml:space="preserve">соответствуют индексу элемента в матрице </w:t>
      </w:r>
      <w:proofErr w:type="spellStart"/>
      <w:r w:rsidR="00E37999">
        <w:t>тайлов</w:t>
      </w:r>
      <w:proofErr w:type="spellEnd"/>
      <w:r w:rsidR="00E37999">
        <w:t xml:space="preserve"> в «мозаике». Операцией </w:t>
      </w:r>
      <m:oMath>
        <m:d>
          <m:dPr>
            <m:begChr m:val="⌈"/>
            <m:endChr m:val="⌉"/>
            <m:ctrlPr>
              <w:rPr>
                <w:rFonts w:ascii="Cambria Math" w:hAnsi="Cambria Math"/>
                <w:i/>
              </w:rPr>
            </m:ctrlPr>
          </m:dPr>
          <m:e>
            <m:r>
              <w:rPr>
                <w:rFonts w:ascii="Cambria Math" w:hAnsi="Cambria Math"/>
              </w:rPr>
              <m:t>∙</m:t>
            </m:r>
          </m:e>
        </m:d>
      </m:oMath>
      <w:r w:rsidR="00E37999">
        <w:t xml:space="preserve"> обозначено </w:t>
      </w:r>
      <w:r w:rsidR="00E37999">
        <w:lastRenderedPageBreak/>
        <w:t>взятие ближайшего целого, большего либо равного аргументу. Ее результат соответствует количеству элементов в строках матрицы.</w:t>
      </w:r>
    </w:p>
    <w:p w:rsidR="00E37999" w:rsidRDefault="00E37999" w:rsidP="00874779">
      <w:pPr>
        <w:pStyle w:val="ListParagraph"/>
        <w:numPr>
          <w:ilvl w:val="0"/>
          <w:numId w:val="29"/>
        </w:numPr>
        <w:ind w:left="993"/>
      </w:pPr>
      <w:r>
        <w:t xml:space="preserve">Векторы объединяются в один, после чего для каждого </w:t>
      </w:r>
      <w:proofErr w:type="spellStart"/>
      <w:r>
        <w:t>тайла</w:t>
      </w:r>
      <w:proofErr w:type="spellEnd"/>
      <w:r>
        <w:t xml:space="preserve"> определяется индекс физического хранилища, на котором он должен быть сохранен, как остаток от деления его индекса в этом векторе на количество доступных серверов </w:t>
      </w:r>
      <m:oMath>
        <m:r>
          <w:rPr>
            <w:rFonts w:ascii="Cambria Math" w:hAnsi="Cambria Math"/>
            <w:lang w:val="en-US"/>
          </w:rPr>
          <m:t>K</m:t>
        </m:r>
      </m:oMath>
      <w:r w:rsidRPr="00E37999">
        <w:t xml:space="preserve">. </w:t>
      </w:r>
      <w:r>
        <w:t xml:space="preserve">Объединение векторов позволяет избежать неравномерности загрузки данных на сервера, которая </w:t>
      </w:r>
      <w:r w:rsidR="00C16C12">
        <w:t xml:space="preserve">может возникнуть при определении индекса хранилища по индексу элемента внутри вектора, соответствующего одному слою из-за небольшого количества </w:t>
      </w:r>
      <w:proofErr w:type="spellStart"/>
      <w:r w:rsidR="00C16C12">
        <w:t>тайлов</w:t>
      </w:r>
      <w:proofErr w:type="spellEnd"/>
      <w:r w:rsidR="00C16C12">
        <w:t xml:space="preserve"> на верхних уровнях «пирамиды».</w:t>
      </w:r>
    </w:p>
    <w:p w:rsidR="007D7B32" w:rsidRDefault="00C16C12" w:rsidP="00C16C12">
      <w:r>
        <w:t>Доля избыточных данных при таком хранении составляет</w:t>
      </w:r>
    </w:p>
    <w:p w:rsidR="00C16C12" w:rsidRPr="007D7B32" w:rsidRDefault="00042AD9" w:rsidP="00C16C12">
      <w:pPr>
        <w:rPr>
          <w:i/>
        </w:rPr>
      </w:pPr>
      <m:oMathPara>
        <m:oMath>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q</m:t>
                      </m:r>
                    </m:e>
                    <m:sup>
                      <m:r>
                        <w:rPr>
                          <w:rFonts w:ascii="Cambria Math" w:hAnsi="Cambria Math"/>
                        </w:rPr>
                        <m:t>k</m:t>
                      </m:r>
                    </m:sup>
                  </m:sSup>
                </m:e>
              </m:d>
            </m:num>
            <m:den>
              <m:r>
                <w:rPr>
                  <w:rFonts w:ascii="Cambria Math" w:hAnsi="Cambria Math"/>
                </w:rPr>
                <m:t>1-q</m:t>
              </m:r>
            </m:den>
          </m:f>
          <m:r>
            <w:rPr>
              <w:rFonts w:ascii="Cambria Math" w:hAnsi="Cambria Math"/>
            </w:rPr>
            <m:t>,</m:t>
          </m:r>
        </m:oMath>
      </m:oMathPara>
    </w:p>
    <w:p w:rsidR="007D7B32" w:rsidRDefault="007D7B32" w:rsidP="007D7B32">
      <w:pPr>
        <w:ind w:firstLine="0"/>
      </w:pPr>
      <w:r>
        <w:t xml:space="preserve">где </w:t>
      </w:r>
      <m:oMath>
        <m:r>
          <w:rPr>
            <w:rFonts w:ascii="Cambria Math" w:hAnsi="Cambria Math"/>
            <w:lang w:val="en-US"/>
          </w:rPr>
          <m:t>k</m:t>
        </m:r>
      </m:oMath>
      <w:r>
        <w:t xml:space="preserve"> определяется из условия</w:t>
      </w:r>
    </w:p>
    <w:p w:rsidR="007D7B32" w:rsidRPr="007D7B32" w:rsidRDefault="0031055B" w:rsidP="00C16C12">
      <w:pPr>
        <w:rPr>
          <w:i/>
          <w:lang w:val="en-US"/>
        </w:rPr>
      </w:pPr>
      <m:oMathPara>
        <m:oMath>
          <m:r>
            <w:rPr>
              <w:rFonts w:ascii="Cambria Math" w:hAnsi="Cambria Math"/>
              <w:lang w:val="en-US"/>
            </w:rPr>
            <m:t>k=</m:t>
          </m:r>
          <m:limLow>
            <m:limLowPr>
              <m:ctrlPr>
                <w:rPr>
                  <w:rFonts w:ascii="Cambria Math" w:hAnsi="Cambria Math"/>
                  <w:i/>
                  <w:lang w:val="en-US"/>
                </w:rPr>
              </m:ctrlPr>
            </m:limLowPr>
            <m:e>
              <m:r>
                <m:rPr>
                  <m:sty m:val="p"/>
                </m:rPr>
                <w:rPr>
                  <w:rFonts w:ascii="Cambria Math" w:hAnsi="Cambria Math"/>
                  <w:lang w:val="en-US"/>
                </w:rPr>
                <m:t>argmin</m:t>
              </m:r>
              <m:ctrlPr>
                <w:rPr>
                  <w:rFonts w:ascii="Cambria Math" w:hAnsi="Cambria Math"/>
                  <w:lang w:val="en-US"/>
                </w:rPr>
              </m:ctrlPr>
            </m:e>
            <m:lim>
              <m:r>
                <w:rPr>
                  <w:rFonts w:ascii="Cambria Math" w:hAnsi="Cambria Math"/>
                  <w:lang w:val="en-US"/>
                </w:rPr>
                <m:t>i</m:t>
              </m:r>
            </m:lim>
          </m:limLow>
          <m:d>
            <m:dPr>
              <m:ctrlPr>
                <w:rPr>
                  <w:rFonts w:ascii="Cambria Math" w:hAnsi="Cambria Math"/>
                  <w:i/>
                  <w:lang w:val="en-US"/>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i+1</m:t>
                  </m:r>
                </m:sup>
              </m:sSup>
              <m:r>
                <w:rPr>
                  <w:rFonts w:ascii="Cambria Math" w:hAnsi="Cambria Math"/>
                  <w:lang w:val="en-US"/>
                </w:rPr>
                <m:t>&lt;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d>
        </m:oMath>
      </m:oMathPara>
    </w:p>
    <w:p w:rsidR="007D7B32" w:rsidRDefault="007D7B32" w:rsidP="007D7B32">
      <w:pPr>
        <w:ind w:firstLine="0"/>
      </w:pPr>
      <w:r>
        <w:t>и равняется</w:t>
      </w:r>
    </w:p>
    <w:p w:rsidR="007D7B32" w:rsidRPr="007D7B32" w:rsidRDefault="00042AD9" w:rsidP="00C16C12">
      <m:oMathPara>
        <m:oMath>
          <m:d>
            <m:dPr>
              <m:begChr m:val="⌊"/>
              <m:endChr m:val="⌋"/>
              <m:ctrlPr>
                <w:rPr>
                  <w:rFonts w:ascii="Cambria Math" w:hAnsi="Cambria Math"/>
                  <w:i/>
                </w:rPr>
              </m:ctrlPr>
            </m:dPr>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M,N</m:t>
                              </m:r>
                            </m:e>
                          </m:d>
                        </m:e>
                      </m:func>
                    </m:e>
                  </m:func>
                </m:num>
                <m:den>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q</m:t>
                      </m:r>
                    </m:e>
                  </m:func>
                </m:den>
              </m:f>
            </m:e>
          </m:d>
          <m:r>
            <w:rPr>
              <w:rFonts w:ascii="Cambria Math" w:hAnsi="Cambria Math"/>
            </w:rPr>
            <m:t>-1,</m:t>
          </m:r>
        </m:oMath>
      </m:oMathPara>
    </w:p>
    <w:p w:rsidR="007D7B32" w:rsidRPr="007D7B32" w:rsidRDefault="007D7B32" w:rsidP="007D7B32">
      <w:pPr>
        <w:ind w:firstLine="0"/>
      </w:pPr>
      <w:r>
        <w:t xml:space="preserve">где оператор </w:t>
      </w:r>
      <m:oMath>
        <m:d>
          <m:dPr>
            <m:begChr m:val="⌊"/>
            <m:endChr m:val="⌋"/>
            <m:ctrlPr>
              <w:rPr>
                <w:rFonts w:ascii="Cambria Math" w:hAnsi="Cambria Math"/>
                <w:i/>
              </w:rPr>
            </m:ctrlPr>
          </m:dPr>
          <m:e>
            <m:r>
              <w:rPr>
                <w:rFonts w:ascii="Cambria Math" w:hAnsi="Cambria Math"/>
              </w:rPr>
              <m:t>∙</m:t>
            </m:r>
          </m:e>
        </m:d>
      </m:oMath>
      <w:r>
        <w:t xml:space="preserve"> возвращает ближайшее целое, меньшее либо равное аргументу. Значение </w:t>
      </w:r>
      <m:oMath>
        <m:r>
          <w:rPr>
            <w:rFonts w:ascii="Cambria Math" w:hAnsi="Cambria Math"/>
            <w:lang w:val="en-US"/>
          </w:rPr>
          <m:t>q</m:t>
        </m:r>
      </m:oMath>
      <w:r w:rsidRPr="007D7B32">
        <w:t xml:space="preserve"> </w:t>
      </w:r>
      <w:r>
        <w:t>определяется эмпирически</w:t>
      </w:r>
      <w:r w:rsidRPr="007D7B32">
        <w:t xml:space="preserve">, </w:t>
      </w:r>
      <w:r>
        <w:t xml:space="preserve">и может быть принято равным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благодаря опыту работы таких картографических сервисов, как Яндекс.Карты и </w:t>
      </w:r>
      <w:r>
        <w:rPr>
          <w:lang w:val="en-US"/>
        </w:rPr>
        <w:t>Google</w:t>
      </w:r>
      <w:r w:rsidRPr="007D7B32">
        <w:t xml:space="preserve"> </w:t>
      </w:r>
      <w:r>
        <w:rPr>
          <w:lang w:val="en-US"/>
        </w:rPr>
        <w:t>Maps</w:t>
      </w:r>
      <w:r w:rsidRPr="007D7B32">
        <w:t>.</w:t>
      </w:r>
    </w:p>
    <w:p w:rsidR="00FF3EE9" w:rsidRDefault="00FF3EE9">
      <w:pPr>
        <w:spacing w:after="160" w:line="259" w:lineRule="auto"/>
        <w:ind w:firstLine="0"/>
        <w:jc w:val="left"/>
      </w:pPr>
      <w:r>
        <w:br w:type="page"/>
      </w:r>
    </w:p>
    <w:p w:rsidR="00162734" w:rsidRDefault="00162734" w:rsidP="00231DC6">
      <w:pPr>
        <w:pStyle w:val="Heading1"/>
      </w:pPr>
      <w:bookmarkStart w:id="30" w:name="_Toc512554155"/>
      <w:bookmarkStart w:id="31" w:name="_Ref513076198"/>
      <w:bookmarkStart w:id="32" w:name="_Ref513076202"/>
      <w:r>
        <w:lastRenderedPageBreak/>
        <w:t>Оптимальное распределение текущей нагрузки между хостами в вычислительной сети</w:t>
      </w:r>
      <w:bookmarkEnd w:id="30"/>
      <w:bookmarkEnd w:id="31"/>
      <w:bookmarkEnd w:id="32"/>
    </w:p>
    <w:p w:rsidR="00162734" w:rsidRDefault="00162734" w:rsidP="00162734">
      <w:pPr>
        <w:rPr>
          <w:color w:val="000000"/>
        </w:rPr>
      </w:pPr>
      <w:r w:rsidRPr="00D97BF3">
        <w:t>В последние десятилетия все большее распространение получают технологии распределенных и облачных вычислений, призванные облегчить и ускорить выполнение ресурсоемких задач, не привлекая к их выполнению суперкомпьютеры и специальное оборудование \</w:t>
      </w:r>
      <w:proofErr w:type="spellStart"/>
      <w:r w:rsidRPr="00D97BF3">
        <w:t>cite</w:t>
      </w:r>
      <w:proofErr w:type="spellEnd"/>
      <w:r w:rsidRPr="00D97BF3">
        <w:t>{</w:t>
      </w:r>
      <w:proofErr w:type="spellStart"/>
      <w:r w:rsidRPr="00D97BF3">
        <w:t>cloud</w:t>
      </w:r>
      <w:proofErr w:type="spellEnd"/>
      <w:r w:rsidRPr="00D97BF3">
        <w:t>}. Одним из ключевых отличий таких систем от классического кластера часто является принципиальная неоднородность устройств, вовлеченных в процесс: например, для вычислений на движке браузера могут быть использованы практически произвольные устройства, вплоть до смартфонов и иных видов КПК \</w:t>
      </w:r>
      <w:proofErr w:type="spellStart"/>
      <w:r w:rsidRPr="00D97BF3">
        <w:t>cite</w:t>
      </w:r>
      <w:proofErr w:type="spellEnd"/>
      <w:r w:rsidRPr="00D97BF3">
        <w:t>{</w:t>
      </w:r>
      <w:proofErr w:type="spellStart"/>
      <w:r w:rsidRPr="00D97BF3">
        <w:t>volunteer</w:t>
      </w:r>
      <w:proofErr w:type="spellEnd"/>
      <w:r w:rsidRPr="00D97BF3">
        <w:t xml:space="preserve">}. При этом обычно задача распределения нагрузки в таких системах отдельно не решается, что может приводить как к чрезмерной загрузке отдельных устройств, что в случае добровольного согласия на предоставление вычислительных мощностей может обернуться рядом неудобств для пользователей системы, так и к появлению </w:t>
      </w:r>
      <w:r>
        <w:t>«</w:t>
      </w:r>
      <w:r w:rsidRPr="00D97BF3">
        <w:t>бутылочного го</w:t>
      </w:r>
      <w:r>
        <w:t xml:space="preserve">рлышка» в точке распределения. В рамках </w:t>
      </w:r>
      <w:r>
        <w:rPr>
          <w:color w:val="000000"/>
        </w:rPr>
        <w:t>данного раздела рассмотрим способ оценки вычислительной мощности устройств в распределенной сети с учетом ее возможного изменения во времени.</w:t>
      </w:r>
    </w:p>
    <w:p w:rsidR="00162734" w:rsidRDefault="00162734" w:rsidP="00231DC6">
      <w:pPr>
        <w:pStyle w:val="Heading2"/>
        <w:ind w:left="0" w:firstLine="0"/>
      </w:pPr>
      <w:bookmarkStart w:id="33" w:name="_Toc512554156"/>
      <w:r>
        <w:t>Постановка задачи</w:t>
      </w:r>
      <w:bookmarkEnd w:id="33"/>
    </w:p>
    <w:p w:rsidR="00162734" w:rsidRDefault="00162734" w:rsidP="00162734">
      <w:r>
        <w:t>При построении модели принимаются в качестве базовых следующие утверждения:</w:t>
      </w:r>
    </w:p>
    <w:p w:rsidR="00162734" w:rsidRDefault="00162734" w:rsidP="00162734">
      <w:pPr>
        <w:pStyle w:val="ListParagraph"/>
        <w:numPr>
          <w:ilvl w:val="0"/>
          <w:numId w:val="10"/>
        </w:numPr>
        <w:ind w:left="993"/>
      </w:pPr>
      <w:r>
        <w:t>устройства в сети производят вычисления независимо друг от друга;</w:t>
      </w:r>
    </w:p>
    <w:p w:rsidR="00162734" w:rsidRDefault="00162734" w:rsidP="00162734">
      <w:pPr>
        <w:pStyle w:val="ListParagraph"/>
        <w:numPr>
          <w:ilvl w:val="0"/>
          <w:numId w:val="10"/>
        </w:numPr>
        <w:ind w:left="993"/>
      </w:pPr>
      <w:r>
        <w:t>внутри одного устройства время последующего вычисления не зависит от времени предыдущего;</w:t>
      </w:r>
    </w:p>
    <w:p w:rsidR="00162734" w:rsidRDefault="00162734" w:rsidP="00162734">
      <w:pPr>
        <w:pStyle w:val="ListParagraph"/>
        <w:numPr>
          <w:ilvl w:val="0"/>
          <w:numId w:val="10"/>
        </w:numPr>
        <w:ind w:left="993"/>
      </w:pPr>
      <w:r>
        <w:t>время работы, подлежащее измерению, значительно превосходит доступный квант времени;</w:t>
      </w:r>
    </w:p>
    <w:p w:rsidR="00162734" w:rsidRDefault="00162734" w:rsidP="00162734">
      <w:pPr>
        <w:pStyle w:val="ListParagraph"/>
        <w:numPr>
          <w:ilvl w:val="0"/>
          <w:numId w:val="10"/>
        </w:numPr>
        <w:ind w:left="993"/>
      </w:pPr>
      <w:r>
        <w:lastRenderedPageBreak/>
        <w:t>вычислительная сеть имеет большую нагрузку и всегда имеет очередь задач, готовых к выполнению.</w:t>
      </w:r>
    </w:p>
    <w:p w:rsidR="00FF3EE9" w:rsidRDefault="00FF3EE9" w:rsidP="00162734">
      <w:pPr>
        <w:rPr>
          <w:color w:val="000000"/>
        </w:rPr>
      </w:pPr>
      <w:r>
        <w:rPr>
          <w:color w:val="000000"/>
        </w:rPr>
        <w:t xml:space="preserve">Для оценки вычислительной способности устройства производится оценка времени выполнения им отдельного практически значимого задания. При построении модели будем предполагать эквивалентность таких операций, в противном случае придется каким-либо образом производить нормировку полученных сведений </w:t>
      </w:r>
      <w:r>
        <w:t>---</w:t>
      </w:r>
      <w:r>
        <w:rPr>
          <w:color w:val="000000"/>
        </w:rPr>
        <w:t xml:space="preserve"> например, измерять время выполнения какого-либо числа заданных элементарных операций или работы над заданным объемом информации.</w:t>
      </w:r>
    </w:p>
    <w:p w:rsidR="00FF3EE9" w:rsidRDefault="00FF3EE9" w:rsidP="00162734">
      <w:pPr>
        <w:rPr>
          <w:color w:val="000000"/>
        </w:rPr>
      </w:pPr>
      <w:r>
        <w:rPr>
          <w:color w:val="000000"/>
        </w:rPr>
        <w:t>Целью раздела является моделирование системы, способной в автоматическом режиме оценивать вычислительную мощность доступных устройств, входящих в состав распределенной сети, изменяющуюся с течением времени.</w:t>
      </w:r>
    </w:p>
    <w:p w:rsidR="00FF3EE9" w:rsidRDefault="00FF3EE9" w:rsidP="00231DC6">
      <w:pPr>
        <w:pStyle w:val="Heading2"/>
        <w:ind w:left="0" w:firstLine="0"/>
      </w:pPr>
      <w:bookmarkStart w:id="34" w:name="_Toc512554157"/>
      <w:r>
        <w:t>Построение модели</w:t>
      </w:r>
      <w:bookmarkEnd w:id="34"/>
    </w:p>
    <w:p w:rsidR="00E80066" w:rsidRPr="00E80066" w:rsidRDefault="00E80066" w:rsidP="00E80066">
      <w:r>
        <w:rPr>
          <w:color w:val="000000"/>
        </w:rPr>
        <w:t>Разобьем процесс построения модели на две части: изначально будем полагать параметры модели постоянными, а затем изменим получившуюся модель таким образом, чтобы она учитывала их возможное изменение во времени.</w:t>
      </w:r>
    </w:p>
    <w:p w:rsidR="00FF3EE9" w:rsidRDefault="00FF3EE9" w:rsidP="00231DC6">
      <w:pPr>
        <w:pStyle w:val="Heading3"/>
      </w:pPr>
      <w:bookmarkStart w:id="35" w:name="_Toc512554158"/>
      <w:proofErr w:type="spellStart"/>
      <w:r>
        <w:t>Статическая</w:t>
      </w:r>
      <w:proofErr w:type="spellEnd"/>
      <w:r>
        <w:t xml:space="preserve"> </w:t>
      </w:r>
      <w:proofErr w:type="spellStart"/>
      <w:r>
        <w:t>модель</w:t>
      </w:r>
      <w:bookmarkEnd w:id="35"/>
      <w:proofErr w:type="spellEnd"/>
    </w:p>
    <w:p w:rsidR="00FF3EE9" w:rsidRDefault="00FF3EE9" w:rsidP="00FF3EE9">
      <w:r w:rsidRPr="00FF3EE9">
        <w:t xml:space="preserve">Независимость устройств друг от друга позволяет моделировать их по отдельности. Предположим на данном этапе, что выбранное устройство статично в том смысле, что не меняет своих параметров с течением времени. В качестве объекта наблюдения будем использовать момент окончания выполнения отдельной задачи. Тогда из приведенных выше утверждений следует независимость количества таких моментов на произвольно взятом отрезке временной шкалы от других, а вкупе с очевидными свойствами процесса, такими как неотрицательное число измерений, следует </w:t>
      </w:r>
      <w:r w:rsidRPr="00FF3EE9">
        <w:lastRenderedPageBreak/>
        <w:t>применимость и адекватность модели пуассоновского процесса \</w:t>
      </w:r>
      <w:proofErr w:type="spellStart"/>
      <w:r w:rsidRPr="00FF3EE9">
        <w:t>cite</w:t>
      </w:r>
      <w:proofErr w:type="spellEnd"/>
      <w:r w:rsidRPr="00FF3EE9">
        <w:t>{</w:t>
      </w:r>
      <w:proofErr w:type="spellStart"/>
      <w:r w:rsidRPr="00FF3EE9">
        <w:t>stochastic</w:t>
      </w:r>
      <w:proofErr w:type="spellEnd"/>
      <w:r w:rsidRPr="00FF3EE9">
        <w:t xml:space="preserve">}, в котором на произвольно взятом отрезке времени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будет ожидаться </w:t>
      </w:r>
      <m:oMath>
        <m:r>
          <w:rPr>
            <w:rFonts w:ascii="Cambria Math" w:hAnsi="Cambria Math"/>
          </w:rPr>
          <m:t xml:space="preserve">λ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oMath>
      <w:r>
        <w:t xml:space="preserve"> законченных вычислений, где </w:t>
      </w:r>
      <m:oMath>
        <m:r>
          <w:rPr>
            <w:rFonts w:ascii="Cambria Math" w:hAnsi="Cambria Math"/>
          </w:rPr>
          <m:t>λ</m:t>
        </m:r>
      </m:oMath>
      <w:r w:rsidRPr="00FF3EE9">
        <w:t xml:space="preserve"> --- это частота выполнения операций, полагаемая постоянной.</w:t>
      </w:r>
    </w:p>
    <w:p w:rsidR="00B21A79" w:rsidRDefault="00FF3EE9" w:rsidP="00FF3EE9">
      <w:pPr>
        <w:rPr>
          <w:color w:val="000000"/>
        </w:rPr>
      </w:pPr>
      <w:r>
        <w:rPr>
          <w:color w:val="000000"/>
        </w:rPr>
        <w:t xml:space="preserve">Для оценки этого параметра перейдем от непосредственно распределения числа вычислений к распределению времени между двумя последовательными их окончаниями. Для пуассоновского процесса это распределение является экспоненциальным, при этом параметр этого распределения </w:t>
      </w:r>
      <m:oMath>
        <m:r>
          <w:rPr>
            <w:rFonts w:ascii="Cambria Math" w:hAnsi="Cambria Math"/>
          </w:rPr>
          <m:t>λ</m:t>
        </m:r>
      </m:oMath>
      <w:r>
        <w:rPr>
          <w:color w:val="000000"/>
        </w:rPr>
        <w:t xml:space="preserve"> совпадает с параметром «родительского» распределения Пуассона </w:t>
      </w:r>
      <w:r>
        <w:rPr>
          <w:color w:val="800000"/>
        </w:rPr>
        <w:t>\</w:t>
      </w:r>
      <w:proofErr w:type="spellStart"/>
      <w:r>
        <w:rPr>
          <w:color w:val="800000"/>
        </w:rPr>
        <w:t>cite</w:t>
      </w:r>
      <w:proofErr w:type="spellEnd"/>
      <w:r w:rsidR="00B21A79">
        <w:rPr>
          <w:color w:val="000000"/>
        </w:rPr>
        <w:t>{</w:t>
      </w:r>
      <w:proofErr w:type="spellStart"/>
      <w:r w:rsidR="00B21A79">
        <w:rPr>
          <w:color w:val="000000"/>
        </w:rPr>
        <w:t>stochastic</w:t>
      </w:r>
      <w:proofErr w:type="spellEnd"/>
      <w:r w:rsidR="00B21A79">
        <w:rPr>
          <w:color w:val="000000"/>
        </w:rPr>
        <w:t>}.</w:t>
      </w:r>
    </w:p>
    <w:p w:rsidR="00FF3EE9" w:rsidRDefault="00B21A79" w:rsidP="00FF3EE9">
      <w:pPr>
        <w:rPr>
          <w:color w:val="000000"/>
        </w:rPr>
      </w:pPr>
      <w:r>
        <w:rPr>
          <w:color w:val="000000"/>
        </w:rPr>
        <w:t xml:space="preserve">Пусть </w:t>
      </w:r>
      <m:oMath>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e>
        </m:d>
      </m:oMath>
      <w:r w:rsidRPr="00B21A79">
        <w:rPr>
          <w:color w:val="000000"/>
        </w:rPr>
        <w:t xml:space="preserve"> --- </w:t>
      </w:r>
      <w:r>
        <w:rPr>
          <w:color w:val="000000"/>
        </w:rPr>
        <w:t>промежутк</w:t>
      </w:r>
      <w:r w:rsidR="00573BCF">
        <w:rPr>
          <w:color w:val="000000"/>
        </w:rPr>
        <w:t>и</w:t>
      </w:r>
      <w:r>
        <w:rPr>
          <w:color w:val="000000"/>
        </w:rPr>
        <w:t xml:space="preserve"> времени, в течение которых выполнялись </w:t>
      </w:r>
      <m:oMath>
        <m:r>
          <w:rPr>
            <w:rFonts w:ascii="Cambria Math" w:hAnsi="Cambria Math"/>
            <w:color w:val="000000"/>
            <w:lang w:val="en-US"/>
          </w:rPr>
          <m:t>n</m:t>
        </m:r>
      </m:oMath>
      <w:r w:rsidRPr="00B21A79">
        <w:rPr>
          <w:color w:val="000000"/>
        </w:rPr>
        <w:t xml:space="preserve"> </w:t>
      </w:r>
      <w:r>
        <w:rPr>
          <w:color w:val="000000"/>
        </w:rPr>
        <w:t xml:space="preserve">операций. </w:t>
      </w:r>
      <w:r w:rsidR="00FF3EE9">
        <w:rPr>
          <w:color w:val="000000"/>
        </w:rPr>
        <w:t xml:space="preserve">Воспользуемся байесовским подходом </w:t>
      </w:r>
      <w:r w:rsidR="00FF3EE9">
        <w:rPr>
          <w:color w:val="800000"/>
        </w:rPr>
        <w:t>\</w:t>
      </w:r>
      <w:proofErr w:type="spellStart"/>
      <w:r w:rsidR="00FF3EE9">
        <w:rPr>
          <w:color w:val="800000"/>
        </w:rPr>
        <w:t>cite</w:t>
      </w:r>
      <w:proofErr w:type="spellEnd"/>
      <w:r w:rsidR="00FF3EE9">
        <w:rPr>
          <w:color w:val="000000"/>
        </w:rPr>
        <w:t>{</w:t>
      </w:r>
      <w:proofErr w:type="spellStart"/>
      <w:r w:rsidR="00FF3EE9">
        <w:rPr>
          <w:color w:val="000000"/>
        </w:rPr>
        <w:t>Bure</w:t>
      </w:r>
      <w:proofErr w:type="spellEnd"/>
      <w:r w:rsidR="00FF3EE9">
        <w:rPr>
          <w:color w:val="000000"/>
        </w:rPr>
        <w:t>} для определения распределения этого параметра:</w:t>
      </w:r>
    </w:p>
    <w:p w:rsidR="00FF3EE9" w:rsidRPr="0075343A" w:rsidRDefault="00FF3EE9" w:rsidP="00FF3EE9">
      <m:oMathPara>
        <m:oMath>
          <m:r>
            <w:rPr>
              <w:rFonts w:ascii="Cambria Math" w:hAnsi="Cambria Math"/>
            </w:rPr>
            <m:t>p</m:t>
          </m:r>
          <m:d>
            <m:dPr>
              <m:endChr m:val="|"/>
              <m:ctrlPr>
                <w:rPr>
                  <w:rFonts w:ascii="Cambria Math" w:hAnsi="Cambria Math"/>
                  <w:i/>
                </w:rPr>
              </m:ctrlPr>
            </m:dPr>
            <m:e>
              <m:r>
                <w:rPr>
                  <w:rFonts w:ascii="Cambria Math" w:hAnsi="Cambria Math"/>
                </w:rPr>
                <m:t>λ</m:t>
              </m:r>
            </m:e>
          </m:d>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e>
                  <m:r>
                    <w:rPr>
                      <w:rFonts w:ascii="Cambria Math" w:hAnsi="Cambria Math"/>
                    </w:rPr>
                    <m:t>λ</m:t>
                  </m:r>
                </m:e>
              </m:d>
              <m:r>
                <w:rPr>
                  <w:rFonts w:ascii="Cambria Math" w:hAnsi="Cambria Math"/>
                </w:rPr>
                <m:t>p</m:t>
              </m:r>
              <m:d>
                <m:dPr>
                  <m:ctrlPr>
                    <w:rPr>
                      <w:rFonts w:ascii="Cambria Math" w:hAnsi="Cambria Math"/>
                      <w:i/>
                    </w:rPr>
                  </m:ctrlPr>
                </m:dPr>
                <m:e>
                  <m:r>
                    <w:rPr>
                      <w:rFonts w:ascii="Cambria Math" w:hAnsi="Cambria Math"/>
                    </w:rPr>
                    <m:t>λ</m:t>
                  </m:r>
                </m:e>
              </m:d>
            </m:num>
            <m:den>
              <m:r>
                <w:rPr>
                  <w:rFonts w:ascii="Cambria Math" w:hAnsi="Cambria Math"/>
                </w:rPr>
                <m:t>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den>
          </m:f>
          <m:r>
            <w:rPr>
              <w:rFonts w:ascii="Cambria Math" w:hAnsi="Cambria Math"/>
            </w:rPr>
            <m:t>=</m:t>
          </m:r>
          <m:r>
            <m:rPr>
              <m:sty m:val="p"/>
            </m:rPr>
            <w:rPr>
              <w:rFonts w:ascii="Cambria Math" w:hAnsi="Cambria Math"/>
            </w:rPr>
            <w:br/>
          </m:r>
        </m:oMath>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e>
              </m:nary>
            </m:den>
          </m:f>
          <m:r>
            <w:rPr>
              <w:rFonts w:ascii="Cambria Math" w:hAnsi="Cambria Math"/>
            </w:rPr>
            <m:t>.</m:t>
          </m:r>
        </m:oMath>
      </m:oMathPara>
    </w:p>
    <w:p w:rsidR="0075343A" w:rsidRPr="0075343A" w:rsidRDefault="0075343A" w:rsidP="00FF3EE9">
      <w:r>
        <w:rPr>
          <w:color w:val="000000"/>
        </w:rPr>
        <w:t xml:space="preserve">В качестве априорного распределения параметра </w:t>
      </w:r>
      <m:oMath>
        <m:r>
          <w:rPr>
            <w:rFonts w:ascii="Cambria Math" w:hAnsi="Cambria Math"/>
          </w:rPr>
          <m:t>λ</m:t>
        </m:r>
      </m:oMath>
      <w:r>
        <w:rPr>
          <w:color w:val="000000"/>
        </w:rPr>
        <w:t xml:space="preserve"> имеет смысл выбрать гамма-распределение </w:t>
      </w:r>
      <w:r>
        <w:rPr>
          <w:color w:val="800000"/>
        </w:rPr>
        <w:t>\</w:t>
      </w:r>
      <w:proofErr w:type="spellStart"/>
      <w:r>
        <w:rPr>
          <w:color w:val="800000"/>
        </w:rPr>
        <w:t>cite</w:t>
      </w:r>
      <w:proofErr w:type="spellEnd"/>
      <w:r>
        <w:rPr>
          <w:color w:val="000000"/>
        </w:rPr>
        <w:t>{</w:t>
      </w:r>
      <w:proofErr w:type="spellStart"/>
      <w:r>
        <w:rPr>
          <w:color w:val="000000"/>
        </w:rPr>
        <w:t>Bure</w:t>
      </w:r>
      <w:proofErr w:type="spellEnd"/>
      <w:r>
        <w:rPr>
          <w:color w:val="000000"/>
        </w:rPr>
        <w:t xml:space="preserve">}: про него изначально известна лишь </w:t>
      </w:r>
      <w:proofErr w:type="spellStart"/>
      <w:r>
        <w:rPr>
          <w:color w:val="000000"/>
          <w:u w:val="single"/>
        </w:rPr>
        <w:t>неотрицательность</w:t>
      </w:r>
      <w:proofErr w:type="spellEnd"/>
      <w:r>
        <w:rPr>
          <w:color w:val="000000"/>
        </w:rPr>
        <w:t xml:space="preserve"> принимаемых значений, и, кроме того, при таком выборе апостериорное значение параметра тоже будет иметь вид гамма-распределения:</w:t>
      </w:r>
    </w:p>
    <w:p w:rsidR="00867156" w:rsidRPr="008B44B3" w:rsidRDefault="00042AD9" w:rsidP="00867156">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r>
                <m:rPr>
                  <m:sty m:val="p"/>
                </m:rPr>
                <w:rPr>
                  <w:rFonts w:ascii="Cambria Math" w:hAnsi="Cambria Math"/>
                </w:rPr>
                <m:t>exp</m:t>
              </m:r>
              <m:d>
                <m:dPr>
                  <m:ctrlPr>
                    <w:rPr>
                      <w:rFonts w:ascii="Cambria Math" w:hAnsi="Cambria Math"/>
                    </w:rPr>
                  </m:ctrlPr>
                </m:dPr>
                <m:e>
                  <m:r>
                    <m:rPr>
                      <m:sty m:val="p"/>
                    </m:rPr>
                    <w:rPr>
                      <w:rFonts w:ascii="Cambria Math" w:hAnsi="Cambria Math"/>
                    </w:rPr>
                    <m:t>-λ</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r>
                    <w:rPr>
                      <w:rFonts w:ascii="Cambria Math" w:hAnsi="Cambria Math"/>
                    </w:rPr>
                    <m:t>λ</m:t>
                  </m:r>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-βλ</m:t>
                  </m:r>
                </m:sup>
              </m:sSup>
              <m:r>
                <m:rPr>
                  <m:sty m:val="p"/>
                </m:rPr>
                <w:rPr>
                  <w:rFonts w:ascii="Cambria Math" w:hAnsi="Cambria Math"/>
                </w:rPr>
                <m:t>Γ</m:t>
              </m:r>
              <m:d>
                <m:dPr>
                  <m:ctrlPr>
                    <w:rPr>
                      <w:rFonts w:ascii="Cambria Math" w:hAnsi="Cambria Math"/>
                      <w:i/>
                    </w:rPr>
                  </m:ctrlPr>
                </m:dPr>
                <m:e>
                  <m:r>
                    <w:rPr>
                      <w:rFonts w:ascii="Cambria Math" w:hAnsi="Cambria Math"/>
                    </w:rPr>
                    <m:t>α</m:t>
                  </m:r>
                </m:e>
              </m:d>
            </m:num>
            <m:den>
              <m:r>
                <m:rPr>
                  <m:sty m:val="p"/>
                </m:rPr>
                <w:rPr>
                  <w:rFonts w:ascii="Cambria Math" w:hAnsi="Cambria Math"/>
                </w:rPr>
                <m:t>Γ</m:t>
              </m:r>
              <m:d>
                <m:dPr>
                  <m:ctrlPr>
                    <w:rPr>
                      <w:rFonts w:ascii="Cambria Math" w:hAnsi="Cambria Math"/>
                      <w:i/>
                    </w:rPr>
                  </m:ctrlPr>
                </m:dPr>
                <m:e>
                  <m:r>
                    <w:rPr>
                      <w:rFonts w:ascii="Cambria Math" w:hAnsi="Cambria Math"/>
                    </w:rPr>
                    <m:t>α</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r>
                    <m:rPr>
                      <m:sty m:val="p"/>
                    </m:rPr>
                    <w:rPr>
                      <w:rFonts w:ascii="Cambria Math" w:hAnsi="Cambria Math"/>
                    </w:rPr>
                    <m:t>exp</m:t>
                  </m:r>
                  <m:d>
                    <m:dPr>
                      <m:ctrlPr>
                        <w:rPr>
                          <w:rFonts w:ascii="Cambria Math" w:hAnsi="Cambria Math"/>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nary>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m:t>
                  </m:r>
                  <m:sSup>
                    <m:sSupPr>
                      <m:ctrlPr>
                        <w:rPr>
                          <w:rFonts w:ascii="Cambria Math" w:hAnsi="Cambria Math"/>
                          <w:i/>
                        </w:rPr>
                      </m:ctrlPr>
                    </m:sSupPr>
                    <m:e>
                      <m:r>
                        <w:rPr>
                          <w:rFonts w:ascii="Cambria Math" w:hAnsi="Cambria Math"/>
                        </w:rPr>
                        <m:t>λ</m:t>
                      </m:r>
                    </m:e>
                    <m:sup>
                      <m:r>
                        <w:rPr>
                          <w:rFonts w:ascii="Cambria Math" w:hAnsi="Cambria Math"/>
                        </w:rPr>
                        <m:t>'</m:t>
                      </m:r>
                    </m:sup>
                  </m:sSup>
                </m:sup>
              </m:sSup>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rPr>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i/>
        </w:rPr>
      </w:pPr>
      <m:oMathPara>
        <m:oMath>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ctrlPr>
                            <w:rPr>
                              <w:rFonts w:ascii="Cambria Math" w:hAnsi="Cambria Math"/>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den>
          </m:f>
          <m:r>
            <w:rPr>
              <w:rFonts w:ascii="Cambria Math" w:hAnsi="Cambria Math"/>
            </w:rPr>
            <m:t>=</m:t>
          </m:r>
        </m:oMath>
      </m:oMathPara>
    </w:p>
    <w:p w:rsidR="00867156" w:rsidRPr="00903774" w:rsidRDefault="00867156" w:rsidP="00867156">
      <w:pPr>
        <w:rPr>
          <w:rFonts w:eastAsiaTheme="minorEastAsia"/>
          <w:i/>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α+n</m:t>
                  </m:r>
                </m:e>
              </m:d>
            </m:den>
          </m:f>
          <m:r>
            <w:rPr>
              <w:rFonts w:ascii="Cambria Math" w:eastAsiaTheme="minorEastAsia" w:hAnsi="Cambria Math"/>
            </w:rPr>
            <m:t>~</m:t>
          </m:r>
        </m:oMath>
      </m:oMathPara>
    </w:p>
    <w:p w:rsidR="00867156" w:rsidRPr="008B44B3" w:rsidRDefault="00867156" w:rsidP="00867156">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Γ</m:t>
          </m:r>
          <m:d>
            <m:dPr>
              <m:ctrlPr>
                <w:rPr>
                  <w:rFonts w:ascii="Cambria Math" w:hAnsi="Cambria Math"/>
                  <w:i/>
                </w:rPr>
              </m:ctrlPr>
            </m:dPr>
            <m:e>
              <m:r>
                <w:rPr>
                  <w:rFonts w:ascii="Cambria Math" w:eastAsiaTheme="minorEastAsia" w:hAnsi="Cambria Math"/>
                </w:rPr>
                <m:t>λ;α+n, 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eastAsiaTheme="minorEastAsia" w:hAnsi="Cambria Math"/>
            </w:rPr>
            <m:t>.</m:t>
          </m:r>
        </m:oMath>
      </m:oMathPara>
    </w:p>
    <w:p w:rsidR="00EF189D" w:rsidRDefault="00D84104" w:rsidP="00162734">
      <w:r w:rsidRPr="00D84104">
        <w:t>Это свойство позволяет легко интерпретировать</w:t>
      </w:r>
      <w:r>
        <w:t xml:space="preserve"> априорные значения параметров </w:t>
      </w:r>
      <m:oMath>
        <m:r>
          <w:rPr>
            <w:rFonts w:ascii="Cambria Math" w:hAnsi="Cambria Math"/>
          </w:rPr>
          <m:t>α</m:t>
        </m:r>
      </m:oMath>
      <w:r>
        <w:t xml:space="preserve"> и </w:t>
      </w:r>
      <m:oMath>
        <m:r>
          <w:rPr>
            <w:rFonts w:ascii="Cambria Math" w:hAnsi="Cambria Math"/>
          </w:rPr>
          <m:t>β.</m:t>
        </m:r>
      </m:oMath>
      <w:r w:rsidRPr="00D84104">
        <w:t xml:space="preserve"> </w:t>
      </w:r>
      <w:r w:rsidR="00B21A79">
        <w:t>П</w:t>
      </w:r>
      <w:r w:rsidRPr="00D84104">
        <w:t>оскольку при наличии серии измерен</w:t>
      </w:r>
      <w:r>
        <w:t xml:space="preserve">ий времени выполнения операций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Pr="00D84104">
        <w:t xml:space="preserve"> параметр </w:t>
      </w:r>
      <m:oMath>
        <m:r>
          <w:rPr>
            <w:rFonts w:ascii="Cambria Math" w:hAnsi="Cambria Math"/>
          </w:rPr>
          <m:t>α</m:t>
        </m:r>
      </m:oMath>
      <w:r w:rsidRPr="00D84104">
        <w:t xml:space="preserve"> дополняет их количество, а </w:t>
      </w:r>
      <m:oMath>
        <m:r>
          <w:rPr>
            <w:rFonts w:ascii="Cambria Math" w:hAnsi="Cambria Math"/>
          </w:rPr>
          <m:t>β</m:t>
        </m:r>
      </m:oMath>
      <w:r w:rsidR="009901D9" w:rsidRPr="00D84104">
        <w:t xml:space="preserve"> </w:t>
      </w:r>
      <w:r w:rsidRPr="00D84104">
        <w:t xml:space="preserve">--- сумму, </w:t>
      </w:r>
      <w:r w:rsidR="00B21A79">
        <w:t>их</w:t>
      </w:r>
      <w:r w:rsidRPr="00D84104">
        <w:t xml:space="preserve"> значения стоит выбирать так, чтобы они отражали </w:t>
      </w:r>
      <w:r w:rsidR="00B21A79">
        <w:t xml:space="preserve">ожидаемое число выполненных операций </w:t>
      </w:r>
      <m:oMath>
        <m:r>
          <w:rPr>
            <w:rFonts w:ascii="Cambria Math" w:hAnsi="Cambria Math"/>
          </w:rPr>
          <m:t>α</m:t>
        </m:r>
      </m:oMath>
      <w:r w:rsidR="00B21A79">
        <w:t xml:space="preserve"> за промежуток времени длиной </w:t>
      </w:r>
      <m:oMath>
        <m:r>
          <w:rPr>
            <w:rFonts w:ascii="Cambria Math" w:hAnsi="Cambria Math"/>
          </w:rPr>
          <m:t>β</m:t>
        </m:r>
      </m:oMath>
      <w:r w:rsidRPr="00D84104">
        <w:t xml:space="preserve">. Таким образом, выбрав начальные значения </w:t>
      </w:r>
      <m:oMath>
        <m:r>
          <w:rPr>
            <w:rFonts w:ascii="Cambria Math" w:hAnsi="Cambria Math"/>
          </w:rPr>
          <m:t>α</m:t>
        </m:r>
      </m:oMath>
      <w:r w:rsidRPr="00D84104">
        <w:t xml:space="preserve"> и </w:t>
      </w:r>
      <m:oMath>
        <m:r>
          <w:rPr>
            <w:rFonts w:ascii="Cambria Math" w:hAnsi="Cambria Math"/>
          </w:rPr>
          <m:t>β</m:t>
        </m:r>
      </m:oMath>
      <w:r w:rsidRPr="00D84104">
        <w:t xml:space="preserve"> из имеющихся априорных све</w:t>
      </w:r>
      <w:proofErr w:type="spellStart"/>
      <w:r w:rsidRPr="00D84104">
        <w:t>дений</w:t>
      </w:r>
      <w:proofErr w:type="spellEnd"/>
      <w:r w:rsidRPr="00D84104">
        <w:t xml:space="preserve"> об устройстве, мы можем получить начальное значение </w:t>
      </w:r>
      <m:oMath>
        <m:r>
          <w:rPr>
            <w:rFonts w:ascii="Cambria Math" w:hAnsi="Cambria Math"/>
          </w:rPr>
          <m:t>λ</m:t>
        </m:r>
      </m:oMath>
      <w:r w:rsidRPr="00D84104">
        <w:t xml:space="preserve"> как реализацию случайной величины, подчиняющейся гамма-распределению с заданными параметрами, после каждой новой выполненной операции обновлять сведения о распределении </w:t>
      </w:r>
      <m:oMath>
        <m:r>
          <w:rPr>
            <w:rFonts w:ascii="Cambria Math" w:hAnsi="Cambria Math"/>
          </w:rPr>
          <m:t>λ</m:t>
        </m:r>
      </m:oMath>
      <w:r w:rsidRPr="00D84104">
        <w:t xml:space="preserve"> и получать его новое зн</w:t>
      </w:r>
      <w:proofErr w:type="spellStart"/>
      <w:r w:rsidRPr="00D84104">
        <w:t>ачение</w:t>
      </w:r>
      <w:proofErr w:type="spellEnd"/>
      <w:r w:rsidRPr="00D84104">
        <w:t xml:space="preserve"> как реализацию новой случайной величины.</w:t>
      </w:r>
    </w:p>
    <w:p w:rsidR="009901D9" w:rsidRDefault="009901D9" w:rsidP="00231DC6">
      <w:pPr>
        <w:pStyle w:val="Heading3"/>
      </w:pPr>
      <w:bookmarkStart w:id="36" w:name="_Toc512554159"/>
      <w:proofErr w:type="spellStart"/>
      <w:r>
        <w:t>Добавление</w:t>
      </w:r>
      <w:proofErr w:type="spellEnd"/>
      <w:r>
        <w:t xml:space="preserve"> </w:t>
      </w:r>
      <w:proofErr w:type="spellStart"/>
      <w:r>
        <w:t>динамики</w:t>
      </w:r>
      <w:bookmarkEnd w:id="36"/>
      <w:proofErr w:type="spellEnd"/>
    </w:p>
    <w:p w:rsidR="009901D9" w:rsidRDefault="009901D9" w:rsidP="00162734">
      <w:r w:rsidRPr="009901D9">
        <w:t xml:space="preserve">Для учета динамики параметров будем вносить </w:t>
      </w:r>
      <w:r>
        <w:t>«</w:t>
      </w:r>
      <w:r w:rsidRPr="009901D9">
        <w:t>поправки</w:t>
      </w:r>
      <w:r>
        <w:t>»</w:t>
      </w:r>
      <w:r w:rsidRPr="009901D9">
        <w:t xml:space="preserve"> в модель в случае, если реальное время обработки не согласуется с ней. Поскольку реальное распределение времени обработки запроса нам неизвестно, в качестве подхода к определению </w:t>
      </w:r>
      <w:r>
        <w:t>«</w:t>
      </w:r>
      <w:r w:rsidRPr="009901D9">
        <w:t>несогласованности</w:t>
      </w:r>
      <w:r>
        <w:t>»</w:t>
      </w:r>
      <w:r w:rsidRPr="009901D9">
        <w:t xml:space="preserve"> можно использовать относительное отклонение от текущего среднего значения. </w:t>
      </w:r>
      <w:r>
        <w:t>«</w:t>
      </w:r>
      <w:r w:rsidRPr="009901D9">
        <w:t>Исправление</w:t>
      </w:r>
      <w:r>
        <w:t>»</w:t>
      </w:r>
      <w:r w:rsidRPr="009901D9">
        <w:t xml:space="preserve"> модели заключается в </w:t>
      </w:r>
      <w:r>
        <w:t>«</w:t>
      </w:r>
      <w:r w:rsidRPr="009901D9">
        <w:t>забывании</w:t>
      </w:r>
      <w:r>
        <w:t>»</w:t>
      </w:r>
      <w:r w:rsidRPr="009901D9">
        <w:t xml:space="preserve"> старых значений, при этом чем хуже модель согласуется с реальностью, тем больше старых значений будет </w:t>
      </w:r>
      <w:r>
        <w:t>«</w:t>
      </w:r>
      <w:r w:rsidRPr="009901D9">
        <w:t>забыто</w:t>
      </w:r>
      <w:r>
        <w:t xml:space="preserve">». При этом параметры </w:t>
      </w:r>
      <m:oMath>
        <m:acc>
          <m:accPr>
            <m:ctrlPr>
              <w:rPr>
                <w:rFonts w:ascii="Cambria Math" w:hAnsi="Cambria Math"/>
                <w:i/>
              </w:rPr>
            </m:ctrlPr>
          </m:accPr>
          <m:e>
            <m:r>
              <w:rPr>
                <w:rFonts w:ascii="Cambria Math" w:hAnsi="Cambria Math"/>
              </w:rPr>
              <m:t>α</m:t>
            </m:r>
          </m:e>
        </m:acc>
        <m:r>
          <w:rPr>
            <w:rFonts w:ascii="Cambria Math" w:hAnsi="Cambria Math"/>
          </w:rPr>
          <m:t>=α+n</m:t>
        </m:r>
      </m:oMath>
      <w:r w:rsidRPr="009901D9">
        <w:t xml:space="preserve"> и </w:t>
      </w:r>
      <m:oMath>
        <m:r>
          <w:rPr>
            <w:rFonts w:ascii="Cambria Math" w:hAnsi="Cambria Math"/>
          </w:rPr>
          <m:t>β = β +</m:t>
        </m:r>
        <m:nary>
          <m:naryPr>
            <m:chr m:val="∑"/>
            <m:ctrlPr>
              <w:rPr>
                <w:rFonts w:ascii="Cambria Math" w:hAnsi="Cambria Math"/>
                <w:i/>
              </w:rPr>
            </m:ctrlPr>
          </m:naryPr>
          <m:sub>
            <m:r>
              <w:rPr>
                <w:rFonts w:ascii="Cambria Math" w:hAnsi="Cambria Math"/>
                <w:lang w:val="en-US"/>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oMath>
      <w:r w:rsidRPr="009901D9">
        <w:t xml:space="preserve"> изменяются соответствующим образом, и значение </w:t>
      </w:r>
      <m:oMath>
        <m:acc>
          <m:accPr>
            <m:ctrlPr>
              <w:rPr>
                <w:rFonts w:ascii="Cambria Math" w:hAnsi="Cambria Math"/>
                <w:i/>
              </w:rPr>
            </m:ctrlPr>
          </m:accPr>
          <m:e>
            <m:r>
              <w:rPr>
                <w:rFonts w:ascii="Cambria Math" w:hAnsi="Cambria Math"/>
              </w:rPr>
              <m:t>α</m:t>
            </m:r>
          </m:e>
        </m:acc>
      </m:oMath>
      <w:r w:rsidRPr="009901D9">
        <w:t xml:space="preserve"> имеет смысл </w:t>
      </w:r>
      <w:r w:rsidR="00110C0B">
        <w:t>«</w:t>
      </w:r>
      <w:r w:rsidRPr="009901D9">
        <w:t>уверенности</w:t>
      </w:r>
      <w:r w:rsidR="00110C0B">
        <w:t>»</w:t>
      </w:r>
      <w:r w:rsidRPr="009901D9">
        <w:t xml:space="preserve"> в </w:t>
      </w:r>
      <w:r w:rsidRPr="009901D9">
        <w:lastRenderedPageBreak/>
        <w:t xml:space="preserve">модели, поскольку его увеличение уменьшает дисперсию </w:t>
      </w:r>
      <w:r w:rsidR="00110C0B">
        <w:t xml:space="preserve">распределения </w:t>
      </w:r>
      <w:r w:rsidRPr="009901D9">
        <w:t>оценки</w:t>
      </w:r>
      <w:r w:rsidR="00110C0B">
        <w:t xml:space="preserve"> исходного параметра</w:t>
      </w:r>
      <w:r w:rsidRPr="009901D9">
        <w:t>. Воспользуемся следующей эвристикой:</w:t>
      </w:r>
      <w:r w:rsidR="00110C0B">
        <w:t xml:space="preserve"> при относительной погрешности </w:t>
      </w:r>
      <m:oMath>
        <m:r>
          <w:rPr>
            <w:rFonts w:ascii="Cambria Math" w:hAnsi="Cambria Math"/>
          </w:rPr>
          <m:t>ε</m:t>
        </m:r>
      </m:oMath>
      <w:r w:rsidRPr="009901D9">
        <w:t xml:space="preserve"> более заданного заранее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110C0B">
        <w:t xml:space="preserve"> будем оставля</w:t>
      </w:r>
      <w:proofErr w:type="spellStart"/>
      <w:r w:rsidR="00110C0B">
        <w:t>ть</w:t>
      </w:r>
      <w:proofErr w:type="spellEnd"/>
      <w:r w:rsidR="00110C0B">
        <w:t xml:space="preserve"> </w:t>
      </w:r>
      <m:oMath>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oMath>
      <w:r w:rsidRPr="009901D9">
        <w:t xml:space="preserve"> последних полученных значений, при этом под </w:t>
      </w:r>
      <m:oMath>
        <m:r>
          <w:rPr>
            <w:rFonts w:ascii="Cambria Math" w:hAnsi="Cambria Math"/>
          </w:rPr>
          <m:t>ε</m:t>
        </m:r>
      </m:oMath>
      <w:r w:rsidRPr="009901D9">
        <w:t xml:space="preserve"> будем понимать ошибку относительно максимального из текущего среднего и полученного значения, что даст модели некоторую устойчивость к выбросам.</w:t>
      </w:r>
    </w:p>
    <w:p w:rsidR="00110C0B" w:rsidRPr="00803A09" w:rsidRDefault="00B21A79" w:rsidP="00162734">
      <w:r>
        <w:t xml:space="preserve">На рис. </w:t>
      </w:r>
      <w:r w:rsidR="00110C0B" w:rsidRPr="00110C0B">
        <w:t>1 слева показана динамика параметров при изменении среднего времени выполнения операций на устройстве с 200 до 600 условных единиц, происход</w:t>
      </w:r>
      <w:r>
        <w:t xml:space="preserve">ящем на 50-ом отсчете, а справа </w:t>
      </w:r>
      <w:r w:rsidR="00110C0B" w:rsidRPr="00110C0B">
        <w:t>--- вид кривой распределения по окончании моделирования.</w:t>
      </w:r>
    </w:p>
    <w:p w:rsidR="004D0281" w:rsidRPr="004D0281" w:rsidRDefault="004D0281" w:rsidP="00162734">
      <w:pPr>
        <w:rPr>
          <w:color w:val="FF0000"/>
        </w:rPr>
      </w:pPr>
      <w:r w:rsidRPr="004D0281">
        <w:rPr>
          <w:color w:val="FF0000"/>
        </w:rPr>
        <w:t>КАРТИНКИ</w:t>
      </w:r>
    </w:p>
    <w:p w:rsidR="00162734" w:rsidRDefault="00110C0B" w:rsidP="00004625">
      <w:r w:rsidRPr="00110C0B">
        <w:t>Предложенный метод оценки вычислительной мощности устройств, входящих в состав распределенной вычислительной сети, может найти наилучшее применение в добровольных и гибридных вычислительных сетях. В то время как в первых он позволяет динамически отслеживать мощность доступных ресурсов и управлять загруженностью устройств, в сетях второго типа он может понадобиться при оценке реальных вычислительных возможностей сети и в разгрузке основных серверов с переносом части нагрузки на клиентскую сторону и вторичные устройства, находящиеся в сети.</w:t>
      </w:r>
    </w:p>
    <w:p w:rsidR="00110C0B" w:rsidRDefault="00110C0B" w:rsidP="00231DC6">
      <w:pPr>
        <w:pStyle w:val="Heading1"/>
      </w:pPr>
      <w:bookmarkStart w:id="37" w:name="_Toc512554160"/>
      <w:bookmarkStart w:id="38" w:name="_Ref513077051"/>
      <w:r w:rsidRPr="00004625">
        <w:lastRenderedPageBreak/>
        <w:t>Реализация</w:t>
      </w:r>
      <w:r>
        <w:t xml:space="preserve"> отложенных вычислений</w:t>
      </w:r>
      <w:r w:rsidRPr="00110C0B">
        <w:t xml:space="preserve"> </w:t>
      </w:r>
      <w:r>
        <w:t xml:space="preserve">в контексте </w:t>
      </w:r>
      <w:r w:rsidR="00EA41A3">
        <w:t>Геоинформационной</w:t>
      </w:r>
      <w:r>
        <w:t xml:space="preserve"> системы</w:t>
      </w:r>
      <w:bookmarkEnd w:id="37"/>
      <w:bookmarkEnd w:id="38"/>
    </w:p>
    <w:p w:rsidR="00F03318" w:rsidRDefault="00EA41A3" w:rsidP="00110C0B">
      <w:r>
        <w:t xml:space="preserve">Отложенные вычисления, зачастую в комбинации с мемоизацией, </w:t>
      </w:r>
      <w:r w:rsidR="00F12B9C">
        <w:t xml:space="preserve">в общем случае применяются для уменьшения времени работы произвольной вычислительной системы за счет отсутствия необходимости производить вычисления в точке объявления результата и его кэширования после успешного выполнения операции в том случае, когда высока возможность его повторного использования. Существует </w:t>
      </w:r>
      <w:r w:rsidR="00662147">
        <w:t>множество языков программирования, поддерживающих ленивые вычисления на уровне ядра, но, поскольку специфика поставленной задачи подразумевает распределенные вычисления, в общем случае они не принес</w:t>
      </w:r>
      <w:r w:rsidR="00F03318">
        <w:t>ут существенной пользы.</w:t>
      </w:r>
    </w:p>
    <w:p w:rsidR="00110C0B" w:rsidRDefault="00662147" w:rsidP="00110C0B">
      <w:r>
        <w:t>В контексте распределенных растровых вычислений отложенные вычисления в первую очередь связаны с частым отсутствием необходимости</w:t>
      </w:r>
      <w:r w:rsidR="00F03318">
        <w:t xml:space="preserve"> производить заданные пользователем системы операции над всем требуемым объемом данных, поскольк</w:t>
      </w:r>
      <w:r w:rsidR="0075343A">
        <w:t>у их результаты не всегда требуются для отображения на устройстве аналитика, использующего сервис. Используемая в предыдущем разделе модель гетерогенной сети позволяет разделить задачу отложенных вычислений как минимум на две части:</w:t>
      </w:r>
    </w:p>
    <w:p w:rsidR="0075343A" w:rsidRDefault="0075343A" w:rsidP="0075343A">
      <w:pPr>
        <w:pStyle w:val="ListParagraph"/>
        <w:numPr>
          <w:ilvl w:val="0"/>
          <w:numId w:val="12"/>
        </w:numPr>
      </w:pPr>
      <w:r>
        <w:t>реализация отложенных вычислений на серверной стороне системы;</w:t>
      </w:r>
    </w:p>
    <w:p w:rsidR="0075343A" w:rsidRDefault="0075343A" w:rsidP="0075343A">
      <w:pPr>
        <w:pStyle w:val="ListParagraph"/>
        <w:numPr>
          <w:ilvl w:val="0"/>
          <w:numId w:val="12"/>
        </w:numPr>
      </w:pPr>
      <w:r>
        <w:t>реализация отложенных вычислений при использовании клиентской стороны в качестве вычислительной.</w:t>
      </w:r>
    </w:p>
    <w:p w:rsidR="00730917" w:rsidRDefault="0075343A" w:rsidP="00730917">
      <w:r>
        <w:t xml:space="preserve">При этом необходимо учитывать разнородность клиентских устройств, поскольку даже при наличии возможности производить часть вычислений на стороне мобильного устройства их выполнение может быть связано с рядом трудностей, возникающих из-за сторонних причин, таких как </w:t>
      </w:r>
      <w:r w:rsidR="00923B22">
        <w:t xml:space="preserve">нестабильное сетевое соединение или недостаточная пропускная способность сетевого </w:t>
      </w:r>
      <w:r w:rsidR="00923B22">
        <w:lastRenderedPageBreak/>
        <w:t xml:space="preserve">канала. В этом случае, несмотря на большую вычислительную мощность, получающуюся при добавлении в систему нового узла в виде клиентской машины, необходимо структурировать вычисления такие образом, чтобы </w:t>
      </w:r>
      <w:r w:rsidR="00730917">
        <w:t>сбалансировать время, требующееся на передачу неструктурированных и структурированных данных между клиентским и серверным устройствами, и время, необходимое для непосредственного выполнения запрашиваемых операций, опять же, на серверной и клиентской стороне.</w:t>
      </w:r>
    </w:p>
    <w:p w:rsidR="00730917" w:rsidRDefault="00730917" w:rsidP="00231DC6">
      <w:pPr>
        <w:pStyle w:val="Heading2"/>
        <w:ind w:left="0" w:firstLine="0"/>
      </w:pPr>
      <w:bookmarkStart w:id="39" w:name="_Toc512554161"/>
      <w:r>
        <w:t>Определение структуры вычислительной схемы</w:t>
      </w:r>
      <w:bookmarkEnd w:id="39"/>
    </w:p>
    <w:p w:rsidR="00730917" w:rsidRDefault="00730917" w:rsidP="00730917">
      <w:r>
        <w:t>В этом пункте полученная в предыдущем разделе модель будет применяться для определения типа вычислительной схемы (серверная, клиентская или гибридная) при выполнении запрошенных операций.</w:t>
      </w:r>
    </w:p>
    <w:p w:rsidR="00A92174" w:rsidRDefault="00A92174" w:rsidP="00730917">
      <w:r>
        <w:t xml:space="preserve">Исходно будем основываться на предположении о том, что для каждого типа устройства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m:t>
        </m:r>
      </m:oMath>
      <w:r w:rsidRPr="00A92174">
        <w:t xml:space="preserve">, </w:t>
      </w:r>
      <w:r>
        <w:t xml:space="preserve">где </w:t>
      </w:r>
      <m:oMath>
        <m:r>
          <w:rPr>
            <w:rFonts w:ascii="Cambria Math" w:hAnsi="Cambria Math"/>
          </w:rPr>
          <m:t>M</m:t>
        </m:r>
      </m:oMath>
      <w:r w:rsidRPr="00A92174">
        <w:t xml:space="preserve"> --- </w:t>
      </w:r>
      <w:r>
        <w:t xml:space="preserve">множество всех известных типов устройств, существуют и определены в процессе работы системы априорные значения гиперпараметров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Pr="00A92174">
        <w:t xml:space="preserve"> </w:t>
      </w:r>
      <w:r>
        <w:t xml:space="preserve">распределения параметра </w:t>
      </w:r>
      <m:oMath>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oMath>
      <w:r w:rsidRPr="00A92174">
        <w:t>.</w:t>
      </w:r>
    </w:p>
    <w:p w:rsidR="00995173" w:rsidRDefault="00A92174" w:rsidP="00730917">
      <w:r>
        <w:t xml:space="preserve">Поскольку принципиальным </w:t>
      </w:r>
      <w:r w:rsidR="00832981">
        <w:t xml:space="preserve">критерием, по которому должны выбираться тот или иной подход к реализации вычислений, является время выполнения операции, необходимо </w:t>
      </w:r>
      <w:proofErr w:type="gramStart"/>
      <w:r w:rsidR="00832981">
        <w:t>учитывать</w:t>
      </w:r>
      <w:proofErr w:type="gramEnd"/>
      <w:r w:rsidR="00832981">
        <w:t xml:space="preserve"> как время работы системы, так и время пересылки данных по сети. В модели системы, предложенной в предыдущем разделе, оба типа временных затрат учитываются </w:t>
      </w:r>
      <w:r w:rsidR="00995173">
        <w:t xml:space="preserve">при оценке единственного параметра --- ожидаемой частоты выполнения операций. При продолжительном времени работы системы априорная частота для определенного типа устройств будет усредненной как по их мощности, так и по сетевому соединению, характерному для них. В рамках определения схемы вычислений такой подход может быть не совсем корректным: из-за возможного расхождения в параметрах сети для похожих устройств, относящихся к одному классу, при ориентировании только лишь на априорные </w:t>
      </w:r>
      <w:r w:rsidR="00995173">
        <w:lastRenderedPageBreak/>
        <w:t>сведения время сетевой передачи растровых данных может быть сильно недооценено.</w:t>
      </w:r>
    </w:p>
    <w:p w:rsidR="00A92174" w:rsidRDefault="00995173" w:rsidP="00730917">
      <w:r>
        <w:t>Эта проблема имеет как минимум два решения: предоставление возможности конечному пользователю самому дать изначальную информацию о типе и скорости своего соединения, и оценка его при помощи отправки какого-либо набора тестовых данных. Первый случай достаточно тривиален, но допускает возможность человеческой ошибки, поэтому может быть скомбинирован со вторым для дости</w:t>
      </w:r>
      <w:r w:rsidR="00E015B8">
        <w:t>жения уверенности в результате.</w:t>
      </w:r>
    </w:p>
    <w:p w:rsidR="00E015B8" w:rsidRDefault="00E015B8" w:rsidP="00730917">
      <w:r>
        <w:t>Дальнейшая работа с устройством зависит от того, насколько наши ожидания от работы с ним совпадают с реальностью. Для определения степени этого совпадения применим следующую процедуру:</w:t>
      </w:r>
    </w:p>
    <w:p w:rsidR="00995173" w:rsidRDefault="00995173" w:rsidP="009E0F87">
      <w:pPr>
        <w:pStyle w:val="ListParagraph"/>
        <w:numPr>
          <w:ilvl w:val="0"/>
          <w:numId w:val="13"/>
        </w:numPr>
        <w:ind w:left="1134" w:hanging="425"/>
      </w:pPr>
      <w:r>
        <w:t>Устройству по</w:t>
      </w:r>
      <w:r w:rsidR="00126712">
        <w:t xml:space="preserve">льзователя посылается небольшое тестовое «задание», имеющее априорную оценку времени работы </w:t>
      </w:r>
      <m:oMath>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126712" w:rsidRPr="00126712">
        <w:t xml:space="preserve">, </w:t>
      </w:r>
      <w:r w:rsidR="00126712">
        <w:t xml:space="preserve">где </w:t>
      </w:r>
      <m:oMath>
        <m:r>
          <w:rPr>
            <w:rFonts w:ascii="Cambria Math" w:hAnsi="Cambria Math"/>
          </w:rPr>
          <m:t>N</m:t>
        </m:r>
      </m:oMath>
      <w:r w:rsidR="00126712">
        <w:t xml:space="preserve"> --- количество элементарных операций внутри тестового блока, в которых измерялась сложность операции внутри статистической модели.</w:t>
      </w:r>
    </w:p>
    <w:p w:rsidR="00575C01" w:rsidRDefault="00575C01" w:rsidP="009E0F87">
      <w:pPr>
        <w:pStyle w:val="ListParagraph"/>
        <w:numPr>
          <w:ilvl w:val="0"/>
          <w:numId w:val="13"/>
        </w:numPr>
        <w:ind w:left="1134" w:hanging="425"/>
      </w:pPr>
      <w:r>
        <w:t>Измеряется реальное время работы над тестовыми данными</w:t>
      </w:r>
      <w:r w:rsidR="0007698E">
        <w:t xml:space="preserve"> </w:t>
      </w:r>
      <m:oMath>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rPr>
              <m:t>test</m:t>
            </m:r>
          </m:sub>
        </m:sSub>
      </m:oMath>
      <w:r>
        <w:t>.</w:t>
      </w:r>
    </w:p>
    <w:p w:rsidR="00126712" w:rsidRDefault="00126712" w:rsidP="009E0F87">
      <w:pPr>
        <w:pStyle w:val="ListParagraph"/>
        <w:numPr>
          <w:ilvl w:val="0"/>
          <w:numId w:val="13"/>
        </w:numPr>
        <w:ind w:left="1134" w:hanging="425"/>
      </w:pPr>
      <w:r>
        <w:t xml:space="preserve">Выдвигается гипотеза о принадлежности </w:t>
      </w:r>
      <w:r w:rsidR="0007698E">
        <w:t xml:space="preserve">полученного значения к генеральной совокупности, подчиняющейся гамма-распределению с параметрами </w:t>
      </w:r>
      <m:oMath>
        <m:sSub>
          <m:sSubPr>
            <m:ctrlPr>
              <w:rPr>
                <w:rFonts w:ascii="Cambria Math" w:hAnsi="Cambria Math"/>
                <w:i/>
              </w:rPr>
            </m:ctrlPr>
          </m:sSubPr>
          <m:e>
            <m:r>
              <w:rPr>
                <w:rFonts w:ascii="Cambria Math" w:hAnsi="Cambria Math"/>
              </w:rPr>
              <m:t>α</m:t>
            </m:r>
          </m:e>
          <m:sub>
            <m:r>
              <w:rPr>
                <w:rFonts w:ascii="Cambria Math" w:hAnsi="Cambria Math"/>
              </w:rPr>
              <m:t>test</m:t>
            </m:r>
          </m:sub>
        </m:sSub>
        <m:r>
          <w:rPr>
            <w:rFonts w:ascii="Cambria Math" w:hAnsi="Cambria Math"/>
          </w:rPr>
          <m:t>=N</m:t>
        </m:r>
      </m:oMath>
      <w:r w:rsidR="0007698E">
        <w:t xml:space="preserve"> и </w:t>
      </w:r>
      <m:oMath>
        <m:sSub>
          <m:sSubPr>
            <m:ctrlPr>
              <w:rPr>
                <w:rFonts w:ascii="Cambria Math" w:hAnsi="Cambria Math"/>
                <w:i/>
              </w:rPr>
            </m:ctrlPr>
          </m:sSubPr>
          <m:e>
            <m:r>
              <w:rPr>
                <w:rFonts w:ascii="Cambria Math" w:hAnsi="Cambria Math"/>
              </w:rPr>
              <m:t>β</m:t>
            </m:r>
          </m:e>
          <m:sub>
            <m:r>
              <w:rPr>
                <w:rFonts w:ascii="Cambria Math" w:hAnsi="Cambria Math"/>
              </w:rPr>
              <m:t>test</m:t>
            </m:r>
          </m:sub>
        </m:sSub>
        <m:r>
          <w:rPr>
            <w:rFonts w:ascii="Cambria Math" w:hAnsi="Cambria Math"/>
          </w:rPr>
          <m:t>=</m:t>
        </m:r>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07698E" w:rsidRPr="0007698E">
        <w:t>.</w:t>
      </w:r>
    </w:p>
    <w:p w:rsidR="00126712" w:rsidRDefault="00E015B8" w:rsidP="009E0F87">
      <w:pPr>
        <w:pStyle w:val="ListParagraph"/>
        <w:numPr>
          <w:ilvl w:val="0"/>
          <w:numId w:val="13"/>
        </w:numPr>
        <w:ind w:left="1134" w:hanging="425"/>
      </w:pPr>
      <w:r>
        <w:t xml:space="preserve">При выполнении условий применимости априорного распределения гиперпараметры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t xml:space="preserve"> применяются для дальнейшего построения апостериорной модели устройства, в противном случае --- отбрасываются и модель работы устройства строится «с нуля».</w:t>
      </w:r>
    </w:p>
    <w:p w:rsidR="009E0F87" w:rsidRDefault="00E015B8" w:rsidP="00E223A8">
      <w:r>
        <w:t xml:space="preserve">Таким образом, посланные тестовые данные могут быть использованы сразу для двух поставленных целей: определения качества сетевого соединения и построения статистической модели устройства. При этом объем </w:t>
      </w:r>
      <w:r>
        <w:lastRenderedPageBreak/>
        <w:t>переданных</w:t>
      </w:r>
      <w:r w:rsidR="00E223A8">
        <w:t xml:space="preserve"> данных должен быть достаточно небольшим</w:t>
      </w:r>
      <w:r>
        <w:t>, чтобы не сильно повлиять на общее время работы, которое в этом случае должно максимально возможно состоя</w:t>
      </w:r>
      <w:r w:rsidR="00E223A8">
        <w:t xml:space="preserve">ть лишь из времени </w:t>
      </w:r>
      <w:r w:rsidR="00575C01">
        <w:t>пересылки данных по</w:t>
      </w:r>
      <w:r w:rsidR="00E223A8">
        <w:t xml:space="preserve"> сети. </w:t>
      </w:r>
    </w:p>
    <w:p w:rsidR="003F0298" w:rsidRDefault="00575C01" w:rsidP="003F0298">
      <w:r>
        <w:t xml:space="preserve">Будем считать, что на данном этапе модель устройства определена (либо из априорных соображений, либо путем ее перестроения в случае неудовлетворительной точности априорной модели), как определено и качество сетевого соединения. </w:t>
      </w:r>
      <w:r w:rsidR="00AE4B1B">
        <w:t xml:space="preserve">В качестве критерия оптимальности работы системы примем общее время решения некоторой поставленной задачи </w:t>
      </w:r>
      <m:oMath>
        <m:r>
          <w:rPr>
            <w:rFonts w:ascii="Cambria Math" w:hAnsi="Cambria Math"/>
          </w:rPr>
          <m:t>V</m:t>
        </m:r>
      </m:oMath>
      <w:r w:rsidR="00AE4B1B" w:rsidRPr="00AE4B1B">
        <w:t xml:space="preserve">, </w:t>
      </w:r>
      <w:r w:rsidR="00AE4B1B">
        <w:t xml:space="preserve">которую можно разбить на независимые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rsidRPr="003F0298">
        <w:t xml:space="preserve">, </w:t>
      </w:r>
      <w:r w:rsidR="003F0298">
        <w:t xml:space="preserve">которые, в свою очередь, могут быть распространены по узлам вычислительной сети. Задача </w:t>
      </w:r>
      <m:oMath>
        <m:r>
          <w:rPr>
            <w:rFonts w:ascii="Cambria Math" w:hAnsi="Cambria Math"/>
          </w:rPr>
          <m:t>V</m:t>
        </m:r>
      </m:oMath>
      <w:r w:rsidR="003F0298">
        <w:t xml:space="preserve"> состоит из запросов пользователей к системе, и результаты ее выполнения требуется переслать на соответствующие узлы сети. Под распространением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t xml:space="preserve"> будем понимать пересылку по сети как информации о самой подзадаче, так и данных, над которыми будут производиться манипуляции. Б</w:t>
      </w:r>
      <w:proofErr w:type="spellStart"/>
      <w:r w:rsidR="003F0298">
        <w:t>удем</w:t>
      </w:r>
      <w:proofErr w:type="spellEnd"/>
      <w:r w:rsidR="003F0298">
        <w:t xml:space="preserve"> полагать, что пропускной канал головных серверов с данными достаточно широк для удовлетворения потребности в их пересылке на вычислительные узлы в параллельном режиме. Тогда общее время работы над задачей </w:t>
      </w:r>
      <m:oMath>
        <m:r>
          <w:rPr>
            <w:rFonts w:ascii="Cambria Math" w:hAnsi="Cambria Math"/>
          </w:rPr>
          <m:t>V</m:t>
        </m:r>
      </m:oMath>
      <w:r w:rsidR="003F0298" w:rsidRPr="00080F0A">
        <w:t xml:space="preserve"> </w:t>
      </w:r>
      <w:r w:rsidR="003F0298">
        <w:t>будет равно максимуму времени обработки своей подзадачи среди всех вычислительных узлов, что и предстоит минимизировать.</w:t>
      </w:r>
    </w:p>
    <w:p w:rsidR="003F0298" w:rsidRDefault="003F0298" w:rsidP="003F0298">
      <w:r>
        <w:t xml:space="preserve">Подзадача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3F0298">
        <w:t xml:space="preserve">, </w:t>
      </w:r>
      <w:r>
        <w:t>выполняемая</w:t>
      </w:r>
      <w:r w:rsidRPr="003F0298">
        <w:t xml:space="preserve"> </w:t>
      </w:r>
      <m:oMath>
        <m:r>
          <w:rPr>
            <w:rFonts w:ascii="Cambria Math" w:hAnsi="Cambria Math"/>
            <w:lang w:val="en-US"/>
          </w:rPr>
          <m:t>i</m:t>
        </m:r>
      </m:oMath>
      <w:r>
        <w:t>-ым устройством в сети, состоит из суммы независимых подзадач, результат части из которых необходим на самом узле, а остальные необходимо пересла</w:t>
      </w:r>
      <w:proofErr w:type="spellStart"/>
      <w:r>
        <w:t>ть</w:t>
      </w:r>
      <w:proofErr w:type="spellEnd"/>
      <w:r>
        <w:t xml:space="preserve"> другим участникам сети напрямую или через головной сервер. Обозначим эти части как </w:t>
      </w:r>
      <m:oMath>
        <m:sSub>
          <m:sSubPr>
            <m:ctrlPr>
              <w:rPr>
                <w:rFonts w:ascii="Cambria Math" w:hAnsi="Cambria Math"/>
                <w:i/>
              </w:rPr>
            </m:ctrlPr>
          </m:sSubPr>
          <m:e>
            <m:r>
              <w:rPr>
                <w:rFonts w:ascii="Cambria Math" w:hAnsi="Cambria Math"/>
              </w:rPr>
              <m:t>v</m:t>
            </m:r>
          </m:e>
          <m:sub>
            <m:r>
              <w:rPr>
                <w:rFonts w:ascii="Cambria Math" w:hAnsi="Cambria Math"/>
              </w:rPr>
              <m:t>i,s</m:t>
            </m:r>
          </m:sub>
        </m:sSub>
      </m:oMath>
      <w:r w:rsidR="00966A55" w:rsidRPr="00966A55">
        <w:t xml:space="preserve"> </w:t>
      </w:r>
      <w:r w:rsidR="00966A55">
        <w:t xml:space="preserve">и </w:t>
      </w:r>
      <m:oMath>
        <m:sSub>
          <m:sSubPr>
            <m:ctrlPr>
              <w:rPr>
                <w:rFonts w:ascii="Cambria Math" w:hAnsi="Cambria Math"/>
                <w:i/>
              </w:rPr>
            </m:ctrlPr>
          </m:sSubPr>
          <m:e>
            <m:r>
              <w:rPr>
                <w:rFonts w:ascii="Cambria Math" w:hAnsi="Cambria Math"/>
              </w:rPr>
              <m:t>v</m:t>
            </m:r>
          </m:e>
          <m:sub>
            <m:r>
              <w:rPr>
                <w:rFonts w:ascii="Cambria Math" w:hAnsi="Cambria Math"/>
              </w:rPr>
              <m:t>i,ns</m:t>
            </m:r>
          </m:sub>
        </m:sSub>
      </m:oMath>
      <w:r w:rsidR="00966A55" w:rsidRPr="00966A55">
        <w:t xml:space="preserve">; </w:t>
      </w:r>
      <m:oMath>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966A55" w:rsidRPr="00966A55">
        <w:t xml:space="preserve">. </w:t>
      </w:r>
      <w:r w:rsidR="00966A55">
        <w:t>Тогда время работы произвольного узла над своей задачей можно представить в виде суммы времен:</w:t>
      </w:r>
    </w:p>
    <w:p w:rsidR="00966A55" w:rsidRPr="00966A55" w:rsidRDefault="00966A55" w:rsidP="00966A55">
      <w:pPr>
        <w:pStyle w:val="ListParagraph"/>
        <w:numPr>
          <w:ilvl w:val="0"/>
          <w:numId w:val="24"/>
        </w:numPr>
        <w:rPr>
          <w:i/>
        </w:rPr>
      </w:pPr>
      <w:r>
        <w:t>пересылки по сети подзадачи, результат которой необходим на самом узле;</w:t>
      </w:r>
    </w:p>
    <w:p w:rsidR="00966A55" w:rsidRPr="00966A55" w:rsidRDefault="00966A55" w:rsidP="00966A55">
      <w:pPr>
        <w:pStyle w:val="ListParagraph"/>
        <w:numPr>
          <w:ilvl w:val="0"/>
          <w:numId w:val="24"/>
        </w:numPr>
        <w:rPr>
          <w:i/>
        </w:rPr>
      </w:pPr>
      <w:r>
        <w:t>работы над этой частью задачи;</w:t>
      </w:r>
    </w:p>
    <w:p w:rsidR="00966A55" w:rsidRPr="00966A55" w:rsidRDefault="00966A55" w:rsidP="00966A55">
      <w:pPr>
        <w:pStyle w:val="ListParagraph"/>
        <w:numPr>
          <w:ilvl w:val="0"/>
          <w:numId w:val="24"/>
        </w:numPr>
        <w:rPr>
          <w:i/>
        </w:rPr>
      </w:pPr>
      <w:r>
        <w:lastRenderedPageBreak/>
        <w:t>пересылки по сети подзадачи, результат выполнения которой необходим на другом узле;</w:t>
      </w:r>
    </w:p>
    <w:p w:rsidR="00966A55" w:rsidRPr="00966A55" w:rsidRDefault="00966A55" w:rsidP="00966A55">
      <w:pPr>
        <w:pStyle w:val="ListParagraph"/>
        <w:numPr>
          <w:ilvl w:val="0"/>
          <w:numId w:val="24"/>
        </w:numPr>
        <w:rPr>
          <w:i/>
        </w:rPr>
      </w:pPr>
      <w:r>
        <w:t>работы над ней;</w:t>
      </w:r>
    </w:p>
    <w:p w:rsidR="0006525E" w:rsidRPr="0006525E" w:rsidRDefault="0006525E" w:rsidP="0006525E">
      <w:pPr>
        <w:pStyle w:val="ListParagraph"/>
        <w:numPr>
          <w:ilvl w:val="0"/>
          <w:numId w:val="24"/>
        </w:numPr>
      </w:pPr>
      <w:r>
        <w:t xml:space="preserve">минимуму из </w:t>
      </w:r>
      <w:r w:rsidRPr="0006525E">
        <w:t>времени пересылки ре</w:t>
      </w:r>
      <w:r>
        <w:t>зультатов, необходимых на других узлах:</w:t>
      </w:r>
    </w:p>
    <w:p w:rsidR="00966A55" w:rsidRPr="0006525E" w:rsidRDefault="0006525E" w:rsidP="0006525E">
      <w:pPr>
        <w:pStyle w:val="ListParagraph"/>
        <w:numPr>
          <w:ilvl w:val="1"/>
          <w:numId w:val="24"/>
        </w:numPr>
        <w:rPr>
          <w:i/>
        </w:rPr>
      </w:pPr>
      <w:r>
        <w:t>непосредственно;</w:t>
      </w:r>
    </w:p>
    <w:p w:rsidR="0006525E" w:rsidRPr="0006525E" w:rsidRDefault="00746597" w:rsidP="0006525E">
      <w:pPr>
        <w:pStyle w:val="ListParagraph"/>
        <w:numPr>
          <w:ilvl w:val="1"/>
          <w:numId w:val="24"/>
        </w:numPr>
        <w:rPr>
          <w:i/>
        </w:rPr>
      </w:pPr>
      <w:r>
        <w:t>через один из центральных узлов.</w:t>
      </w:r>
    </w:p>
    <w:p w:rsidR="0006525E" w:rsidRDefault="0006525E" w:rsidP="0006525E">
      <w:pPr>
        <w:ind w:left="720" w:firstLine="0"/>
      </w:pPr>
      <w:r>
        <w:t>В формульном виде это можно представить следующим образом:</w:t>
      </w:r>
    </w:p>
    <w:p w:rsidR="00746597" w:rsidRPr="001059E6" w:rsidRDefault="00042AD9" w:rsidP="0006525E">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oMath>
      </m:oMathPara>
    </w:p>
    <w:p w:rsidR="0006525E" w:rsidRPr="001059E6" w:rsidRDefault="0006525E" w:rsidP="001059E6">
      <w:pPr>
        <w:ind w:left="1843" w:firstLine="0"/>
        <w:rPr>
          <w:i/>
          <w:lang w:val="en-US"/>
        </w:rPr>
      </w:pPr>
      <m:oMathPara>
        <m:oMathParaPr>
          <m:jc m:val="left"/>
        </m:oMathParaPr>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                (min)</m:t>
          </m:r>
        </m:oMath>
      </m:oMathPara>
    </w:p>
    <w:p w:rsidR="00746597" w:rsidRDefault="00746597" w:rsidP="00746597">
      <w:pPr>
        <w:ind w:firstLine="0"/>
      </w:pPr>
      <w:r>
        <w:t>где</w:t>
      </w:r>
    </w:p>
    <w:p w:rsidR="00746597" w:rsidRDefault="00042AD9"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 время пересылки единицы данных по сети</w:t>
      </w:r>
      <w:r w:rsidR="00746597" w:rsidRPr="00746597">
        <w:t xml:space="preserve"> </w:t>
      </w:r>
      <w:r w:rsidR="00746597">
        <w:t xml:space="preserve">с одного из центральных узлов на </w:t>
      </w:r>
      <m:oMath>
        <m:r>
          <w:rPr>
            <w:rFonts w:ascii="Cambria Math" w:hAnsi="Cambria Math"/>
            <w:lang w:val="en-US"/>
          </w:rPr>
          <m:t>i</m:t>
        </m:r>
      </m:oMath>
      <w:r w:rsidR="00746597" w:rsidRPr="00746597">
        <w:t>-</w:t>
      </w:r>
      <w:proofErr w:type="spellStart"/>
      <w:r w:rsidR="00746597">
        <w:t>ый</w:t>
      </w:r>
      <w:proofErr w:type="spellEnd"/>
      <w:r w:rsidR="00746597">
        <w:t xml:space="preserve"> вычислительный узел;</w:t>
      </w:r>
    </w:p>
    <w:p w:rsidR="00746597" w:rsidRDefault="00042AD9"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 время пересылки единицы данных по сети с </w:t>
      </w:r>
      <m:oMath>
        <m:r>
          <w:rPr>
            <w:rFonts w:ascii="Cambria Math" w:hAnsi="Cambria Math"/>
            <w:lang w:val="en-US"/>
          </w:rPr>
          <m:t>i</m:t>
        </m:r>
      </m:oMath>
      <w:r w:rsidR="00746597" w:rsidRPr="00746597">
        <w:t>-</w:t>
      </w:r>
      <w:r w:rsidR="00746597">
        <w:t xml:space="preserve">ого узла на один из центральных (в общем случае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w:t>
      </w:r>
    </w:p>
    <w:p w:rsidR="00746597" w:rsidRDefault="00746597" w:rsidP="00746597">
      <w:pPr>
        <w:pStyle w:val="ListParagraph"/>
        <w:numPr>
          <w:ilvl w:val="0"/>
          <w:numId w:val="25"/>
        </w:numPr>
      </w:pPr>
      <m:oMath>
        <m:r>
          <w:rPr>
            <w:rFonts w:ascii="Cambria Math" w:hAnsi="Cambria Math"/>
            <w:lang w:val="en-US"/>
          </w:rPr>
          <m:t>δ</m:t>
        </m:r>
      </m:oMath>
      <w:r w:rsidRPr="00746597">
        <w:t xml:space="preserve"> --- </w:t>
      </w:r>
      <w:r>
        <w:t xml:space="preserve">коэффициент, показывающий, как в среднем соотносится количественно информации в ответе с ней же в задаче; поскольку под задачами в рамках данной работы подразумевается работа с растрами, этот коэффициент равен </w:t>
      </w:r>
      <m:oMath>
        <m:f>
          <m:fPr>
            <m:ctrlPr>
              <w:rPr>
                <w:rFonts w:ascii="Cambria Math" w:hAnsi="Cambria Math"/>
                <w:i/>
              </w:rPr>
            </m:ctrlPr>
          </m:fPr>
          <m:num>
            <m:r>
              <w:rPr>
                <w:rFonts w:ascii="Cambria Math" w:hAnsi="Cambria Math"/>
              </w:rPr>
              <m:t>1</m:t>
            </m:r>
          </m:num>
          <m:den>
            <m:acc>
              <m:accPr>
                <m:chr m:val="̅"/>
                <m:ctrlPr>
                  <w:rPr>
                    <w:rFonts w:ascii="Cambria Math" w:hAnsi="Cambria Math"/>
                    <w:i/>
                    <w:lang w:val="en-US"/>
                  </w:rPr>
                </m:ctrlPr>
              </m:accPr>
              <m:e>
                <m:r>
                  <w:rPr>
                    <w:rFonts w:ascii="Cambria Math" w:hAnsi="Cambria Math"/>
                    <w:lang w:val="en-US"/>
                  </w:rPr>
                  <m:t>n</m:t>
                </m:r>
              </m:e>
            </m:acc>
          </m:den>
        </m:f>
      </m:oMath>
      <w:r w:rsidR="00545A56" w:rsidRPr="00545A56">
        <w:t xml:space="preserve">, </w:t>
      </w:r>
      <w:r w:rsidR="00545A56">
        <w:t xml:space="preserve">где </w:t>
      </w:r>
      <m:oMath>
        <m:acc>
          <m:accPr>
            <m:chr m:val="̅"/>
            <m:ctrlPr>
              <w:rPr>
                <w:rFonts w:ascii="Cambria Math" w:hAnsi="Cambria Math"/>
                <w:i/>
                <w:lang w:val="en-US"/>
              </w:rPr>
            </m:ctrlPr>
          </m:accPr>
          <m:e>
            <m:r>
              <w:rPr>
                <w:rFonts w:ascii="Cambria Math" w:hAnsi="Cambria Math"/>
                <w:lang w:val="en-US"/>
              </w:rPr>
              <m:t>n</m:t>
            </m:r>
          </m:e>
        </m:acc>
      </m:oMath>
      <w:r w:rsidR="00545A56">
        <w:t xml:space="preserve"> --- среднее коли</w:t>
      </w:r>
      <w:proofErr w:type="spellStart"/>
      <w:r w:rsidR="00545A56">
        <w:t>чество</w:t>
      </w:r>
      <w:proofErr w:type="spellEnd"/>
      <w:r w:rsidR="00545A56">
        <w:t xml:space="preserve"> растров, оперирование над которыми в конечном итоге даст один растр, содержащий результаты вычислений. Применимость такого «усредненного» подхода к отношению количества информации в задаче и результате следует из статистического характера применяемой модели, призванной работать в условиях большого числа как вычислител</w:t>
      </w:r>
      <w:r w:rsidR="00826714">
        <w:t>ьных узлов, так и данных;</w:t>
      </w:r>
    </w:p>
    <w:p w:rsidR="00826714" w:rsidRPr="00746597" w:rsidRDefault="00042AD9" w:rsidP="00826714">
      <w:pPr>
        <w:pStyle w:val="ListParagraph"/>
        <w:numPr>
          <w:ilvl w:val="0"/>
          <w:numId w:val="25"/>
        </w:numPr>
      </w:pPr>
      <m:oMath>
        <m:sSub>
          <m:sSubPr>
            <m:ctrlPr>
              <w:rPr>
                <w:rFonts w:ascii="Cambria Math" w:hAnsi="Cambria Math"/>
                <w:i/>
              </w:rPr>
            </m:ctrlPr>
          </m:sSubPr>
          <m:e>
            <m:r>
              <w:rPr>
                <w:rFonts w:ascii="Cambria Math" w:hAnsi="Cambria Math"/>
              </w:rPr>
              <m:t>t</m:t>
            </m:r>
          </m:e>
          <m:sub>
            <m:r>
              <w:rPr>
                <w:rFonts w:ascii="Cambria Math" w:hAnsi="Cambria Math"/>
              </w:rPr>
              <m:t>ij,N</m:t>
            </m:r>
          </m:sub>
        </m:sSub>
      </m:oMath>
      <w:r w:rsidR="00826714" w:rsidRPr="00746597">
        <w:t xml:space="preserve"> --- </w:t>
      </w:r>
      <w:r w:rsidR="00826714">
        <w:t xml:space="preserve">время пересылки единицы данных по сети с </w:t>
      </w:r>
      <m:oMath>
        <m:r>
          <w:rPr>
            <w:rFonts w:ascii="Cambria Math" w:hAnsi="Cambria Math"/>
            <w:lang w:val="en-US"/>
          </w:rPr>
          <m:t>i</m:t>
        </m:r>
      </m:oMath>
      <w:r w:rsidR="00826714" w:rsidRPr="00746597">
        <w:t>-</w:t>
      </w:r>
      <w:r w:rsidR="00826714">
        <w:t xml:space="preserve">ого узла на </w:t>
      </w:r>
      <m:oMath>
        <m:r>
          <w:rPr>
            <w:rFonts w:ascii="Cambria Math" w:hAnsi="Cambria Math"/>
            <w:lang w:val="en-US"/>
          </w:rPr>
          <m:t>j</m:t>
        </m:r>
      </m:oMath>
      <w:r w:rsidR="00826714" w:rsidRPr="00746597">
        <w:t>-</w:t>
      </w:r>
      <w:proofErr w:type="spellStart"/>
      <w:r w:rsidR="00826714">
        <w:t>ый</w:t>
      </w:r>
      <w:proofErr w:type="spellEnd"/>
      <w:r w:rsidR="00826714">
        <w:t xml:space="preserve"> (в общем случае </w:t>
      </w:r>
      <m:oMath>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ji</m:t>
            </m:r>
            <m:r>
              <w:rPr>
                <w:rFonts w:ascii="Cambria Math" w:hAnsi="Cambria Math"/>
              </w:rPr>
              <m:t>,N</m:t>
            </m:r>
          </m:sub>
        </m:sSub>
      </m:oMath>
      <w:r w:rsidR="00826714" w:rsidRPr="00746597">
        <w:t>);</w:t>
      </w:r>
    </w:p>
    <w:p w:rsidR="00826714" w:rsidRDefault="00042AD9" w:rsidP="00826714">
      <w:pPr>
        <w:pStyle w:val="ListParagraph"/>
        <w:numPr>
          <w:ilvl w:val="0"/>
          <w:numId w:val="25"/>
        </w:numPr>
      </w:pPr>
      <m:oMath>
        <m:sSub>
          <m:sSubPr>
            <m:ctrlPr>
              <w:rPr>
                <w:rFonts w:ascii="Cambria Math" w:hAnsi="Cambria Math"/>
                <w:i/>
              </w:rPr>
            </m:ctrlPr>
          </m:sSubPr>
          <m:e>
            <m:r>
              <w:rPr>
                <w:rFonts w:ascii="Cambria Math" w:hAnsi="Cambria Math"/>
              </w:rPr>
              <m:t>v</m:t>
            </m:r>
          </m:e>
          <m:sub>
            <m:r>
              <w:rPr>
                <w:rFonts w:ascii="Cambria Math" w:hAnsi="Cambria Math"/>
              </w:rPr>
              <m:t>ij,ns</m:t>
            </m:r>
          </m:sub>
        </m:sSub>
      </m:oMath>
      <w:r w:rsidR="00826714">
        <w:t xml:space="preserve"> --- часть данных, обрабатываемых на </w:t>
      </w:r>
      <m:oMath>
        <m:r>
          <w:rPr>
            <w:rFonts w:ascii="Cambria Math" w:hAnsi="Cambria Math"/>
            <w:lang w:val="en-US"/>
          </w:rPr>
          <m:t>i</m:t>
        </m:r>
      </m:oMath>
      <w:r w:rsidR="00826714">
        <w:t xml:space="preserve">-ом узле, результат выполнение которых ожидается на </w:t>
      </w:r>
      <m:oMath>
        <m:r>
          <w:rPr>
            <w:rFonts w:ascii="Cambria Math" w:hAnsi="Cambria Math"/>
            <w:lang w:val="en-US"/>
          </w:rPr>
          <m:t>j</m:t>
        </m:r>
      </m:oMath>
      <w:r w:rsidR="00826714">
        <w:t>-ом.</w:t>
      </w:r>
    </w:p>
    <w:p w:rsidR="00545A56" w:rsidRDefault="00545A56" w:rsidP="00545A56">
      <w:pPr>
        <w:ind w:firstLine="0"/>
      </w:pPr>
      <w:r>
        <w:t xml:space="preserve">Центральные выделенные сервера также входят во множество проиндексированных вычислительных узлов; их особенность состоит в нулевых значениях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 xml:space="preserve"> и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w:t>
      </w:r>
    </w:p>
    <w:p w:rsidR="00545A56" w:rsidRDefault="00545A56" w:rsidP="00545A56">
      <w:r>
        <w:t xml:space="preserve">Сформированный вектор </w:t>
      </w:r>
      <m:oMath>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rPr>
          <m:t>)</m:t>
        </m:r>
      </m:oMath>
      <w:r w:rsidR="0051758E" w:rsidRPr="0051758E">
        <w:t xml:space="preserve"> </w:t>
      </w:r>
      <w:r w:rsidR="0051758E">
        <w:t xml:space="preserve">представляет собой набор времен выполнения выданных заданий на всех узлах. Поскольку операции на различных узлах выполняются параллельно и независимо друг от друга, в качестве функционала качества на данном этапе имеет смысл выбрать максимум по </w:t>
      </w:r>
      <m:oMath>
        <m:r>
          <w:rPr>
            <w:rFonts w:ascii="Cambria Math" w:hAnsi="Cambria Math"/>
          </w:rPr>
          <m:t>i</m:t>
        </m:r>
      </m:oMath>
      <w:r w:rsidR="0051758E" w:rsidRPr="0051758E">
        <w:t xml:space="preserve"> </w:t>
      </w:r>
      <w:r w:rsidR="0051758E">
        <w:t xml:space="preserve">из всех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sidR="0051758E">
        <w:t xml:space="preserve"> (задача </w:t>
      </w:r>
      <m:oMath>
        <m:r>
          <w:rPr>
            <w:rFonts w:ascii="Cambria Math" w:hAnsi="Cambria Math"/>
            <w:lang w:val="en-US"/>
          </w:rPr>
          <m:t>V</m:t>
        </m:r>
      </m:oMath>
      <w:r w:rsidR="0051758E" w:rsidRPr="0051758E">
        <w:t xml:space="preserve"> </w:t>
      </w:r>
      <w:r w:rsidR="0051758E">
        <w:t>считается выполненной тогда, когда закончены все вычисления на всех узлах):</w:t>
      </w:r>
    </w:p>
    <w:p w:rsidR="0051758E" w:rsidRPr="001059E6" w:rsidRDefault="0051758E" w:rsidP="001059E6">
      <w:pPr>
        <w:ind w:left="3828" w:firstLine="0"/>
      </w:pPr>
      <m:oMathPara>
        <m:oMathParaPr>
          <m:jc m:val="left"/>
        </m:oMathParaPr>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i</m:t>
                  </m:r>
                </m:lim>
              </m:limLow>
            </m:fName>
            <m:e>
              <m:sSub>
                <m:sSubPr>
                  <m:ctrlPr>
                    <w:rPr>
                      <w:rFonts w:ascii="Cambria Math" w:hAnsi="Cambria Math"/>
                      <w:i/>
                    </w:rPr>
                  </m:ctrlPr>
                </m:sSubPr>
                <m:e>
                  <m:r>
                    <w:rPr>
                      <w:rFonts w:ascii="Cambria Math" w:hAnsi="Cambria Math"/>
                    </w:rPr>
                    <m:t>T</m:t>
                  </m:r>
                </m:e>
                <m:sub>
                  <m:r>
                    <w:rPr>
                      <w:rFonts w:ascii="Cambria Math" w:hAnsi="Cambria Math"/>
                    </w:rPr>
                    <m:t>i</m:t>
                  </m:r>
                </m:sub>
              </m:sSub>
            </m:e>
          </m:func>
          <m:r>
            <w:rPr>
              <w:rFonts w:ascii="Cambria Math" w:hAnsi="Cambria Math"/>
            </w:rPr>
            <m:t>.                                                    (U)</m:t>
          </m:r>
        </m:oMath>
      </m:oMathPara>
    </w:p>
    <w:p w:rsidR="001059E6" w:rsidRDefault="0051758E" w:rsidP="00545A56">
      <w:r>
        <w:t xml:space="preserve">Здесь за </w:t>
      </w:r>
      <m:oMath>
        <m:r>
          <m:rPr>
            <m:sty m:val="b"/>
          </m:rPr>
          <w:rPr>
            <w:rFonts w:ascii="Cambria Math" w:hAnsi="Cambria Math"/>
          </w:rPr>
          <m:t>V</m:t>
        </m:r>
      </m:oMath>
      <w:r>
        <w:t xml:space="preserve"> обозначена матрица, элементами которой являются переменные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rsidRPr="0051758E">
        <w:t xml:space="preserve">, </w:t>
      </w:r>
      <w:r>
        <w:t xml:space="preserve">отвечающие за количество данных, работа на которыми будет произведена на </w:t>
      </w:r>
      <m:oMath>
        <m:r>
          <w:rPr>
            <w:rFonts w:ascii="Cambria Math" w:hAnsi="Cambria Math"/>
          </w:rPr>
          <m:t>i</m:t>
        </m:r>
      </m:oMath>
      <w:r w:rsidRPr="0051758E">
        <w:t>-</w:t>
      </w:r>
      <w:r>
        <w:t xml:space="preserve">ом узле, а результаты </w:t>
      </w:r>
      <w:r w:rsidR="001059E6">
        <w:t>необходимо</w:t>
      </w:r>
      <w:r>
        <w:t xml:space="preserve"> переслать на </w:t>
      </w:r>
      <m:oMath>
        <m:r>
          <w:rPr>
            <w:rFonts w:ascii="Cambria Math" w:hAnsi="Cambria Math"/>
          </w:rPr>
          <m:t>j</m:t>
        </m:r>
      </m:oMath>
      <w:r w:rsidRPr="0051758E">
        <w:t>-</w:t>
      </w:r>
      <w:proofErr w:type="spellStart"/>
      <w:r>
        <w:t>ый</w:t>
      </w:r>
      <w:proofErr w:type="spellEnd"/>
      <w:r>
        <w:t xml:space="preserve"> узел.</w:t>
      </w:r>
      <w:r w:rsidR="001059E6">
        <w:t xml:space="preserve"> Эта матрица является параметром, по которому может быть произведена оптимизация.</w:t>
      </w:r>
    </w:p>
    <w:p w:rsidR="0051758E" w:rsidRDefault="0051758E" w:rsidP="00545A56">
      <w:r>
        <w:t xml:space="preserve">Заметив, что все элементы вектора </w:t>
      </w:r>
      <m:oMath>
        <m:r>
          <w:rPr>
            <w:rFonts w:ascii="Cambria Math" w:hAnsi="Cambria Math"/>
          </w:rPr>
          <m:t>T</m:t>
        </m:r>
      </m:oMath>
      <w:r w:rsidRPr="0051758E">
        <w:t xml:space="preserve"> </w:t>
      </w:r>
      <w:r>
        <w:t>являются неотрицательными,</w:t>
      </w:r>
      <w:r w:rsidR="001059E6">
        <w:t xml:space="preserve"> выражение </w:t>
      </w:r>
      <m:oMath>
        <m:r>
          <w:rPr>
            <w:rFonts w:ascii="Cambria Math" w:hAnsi="Cambria Math"/>
          </w:rPr>
          <m:t>(U)</m:t>
        </m:r>
      </m:oMath>
      <w:r w:rsidR="001059E6" w:rsidRPr="001059E6">
        <w:t xml:space="preserve"> </w:t>
      </w:r>
      <w:r w:rsidR="001059E6">
        <w:t>можно переписать как векторную норму:</w:t>
      </w:r>
    </w:p>
    <w:p w:rsidR="001059E6" w:rsidRPr="001059E6" w:rsidRDefault="001059E6" w:rsidP="00545A56">
      <w:pPr>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oMath>
      </m:oMathPara>
    </w:p>
    <w:p w:rsidR="001059E6" w:rsidRDefault="001059E6" w:rsidP="001059E6">
      <w:pPr>
        <w:ind w:firstLine="0"/>
      </w:pPr>
      <w:r>
        <w:t xml:space="preserve">где </w:t>
      </w: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rPr>
                  <m:t>∙</m:t>
                </m:r>
              </m:e>
            </m:d>
          </m:e>
          <m:sub>
            <m:r>
              <w:rPr>
                <w:rFonts w:ascii="Cambria Math" w:hAnsi="Cambria Math"/>
              </w:rPr>
              <m:t>∞</m:t>
            </m:r>
          </m:sub>
        </m:sSub>
      </m:oMath>
      <w:r>
        <w:t xml:space="preserve"> обозначает стандартную норму в Евклидовом пространстве вида</w:t>
      </w:r>
    </w:p>
    <w:p w:rsidR="001059E6" w:rsidRPr="001059E6" w:rsidRDefault="00042AD9" w:rsidP="001059E6">
      <w:pPr>
        <w:ind w:firstLine="0"/>
      </w:pPr>
      <m:oMathPara>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oMath>
      </m:oMathPara>
    </w:p>
    <w:p w:rsidR="001059E6" w:rsidRDefault="001059E6" w:rsidP="001059E6">
      <w:pPr>
        <w:ind w:firstLine="0"/>
      </w:pPr>
      <w:r>
        <w:lastRenderedPageBreak/>
        <w:t>При этом саму задачу можно описать как попытка минимизации этого функционала:</w:t>
      </w:r>
    </w:p>
    <w:p w:rsidR="001059E6" w:rsidRPr="001059E6" w:rsidRDefault="001059E6" w:rsidP="001059E6">
      <w:pPr>
        <w:ind w:firstLine="0"/>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m:rPr>
                      <m:sty m:val="b"/>
                    </m:rPr>
                    <w:rPr>
                      <w:rFonts w:ascii="Cambria Math" w:hAnsi="Cambria Math"/>
                    </w:rPr>
                    <m:t>V</m:t>
                  </m:r>
                </m:e>
              </m:groupChr>
            </m:e>
          </m:box>
          <m:r>
            <w:rPr>
              <w:rFonts w:ascii="Cambria Math" w:hAnsi="Cambria Math"/>
              <w:lang w:val="en-US"/>
            </w:rPr>
            <m:t>min.</m:t>
          </m:r>
        </m:oMath>
      </m:oMathPara>
    </w:p>
    <w:p w:rsidR="001059E6" w:rsidRDefault="001059E6" w:rsidP="001059E6">
      <w:pPr>
        <w:ind w:firstLine="0"/>
      </w:pPr>
      <w:r>
        <w:t>Явный вид функционала зависит от выражения, заменяющего собой функцию минимума из</w:t>
      </w:r>
      <w:r w:rsidRPr="001059E6">
        <w:t xml:space="preserve"> </w:t>
      </w:r>
      <m:oMath>
        <m:r>
          <w:rPr>
            <w:rFonts w:ascii="Cambria Math" w:hAnsi="Cambria Math"/>
          </w:rPr>
          <m:t>(min)</m:t>
        </m:r>
      </m:oMath>
      <w:r w:rsidRPr="001059E6">
        <w:t xml:space="preserve">. </w:t>
      </w:r>
      <w:r w:rsidR="009B11AD">
        <w:t xml:space="preserve">Саму задачу его минимизации можно решать различными способами, но независимо от его выбора элементы вектора </w:t>
      </w:r>
      <m:oMath>
        <m:r>
          <w:rPr>
            <w:rFonts w:ascii="Cambria Math" w:hAnsi="Cambria Math"/>
            <w:lang w:val="en-US"/>
          </w:rPr>
          <m:t>T</m:t>
        </m:r>
      </m:oMath>
      <w:r w:rsidR="009B11AD" w:rsidRPr="009B11AD">
        <w:t xml:space="preserve"> </w:t>
      </w:r>
      <w:r w:rsidR="009B11AD">
        <w:t xml:space="preserve">имеет смысл упростить. Рассмотрим для начала случай, когда для </w:t>
      </w:r>
      <m:oMath>
        <m:r>
          <w:rPr>
            <w:rFonts w:ascii="Cambria Math" w:hAnsi="Cambria Math"/>
            <w:lang w:val="en-US"/>
          </w:rPr>
          <m:t>i</m:t>
        </m:r>
      </m:oMath>
      <w:r w:rsidR="009B11AD" w:rsidRPr="009B11AD">
        <w:t>-</w:t>
      </w:r>
      <w:proofErr w:type="spellStart"/>
      <w:r w:rsidR="009B11AD">
        <w:t>го</w:t>
      </w:r>
      <w:proofErr w:type="spellEnd"/>
      <w:r w:rsidR="009B11AD">
        <w:t xml:space="preserve"> вычислительного узла выбран режим работы, при котором он пересылает результаты вычислений непосредственно на другие узлы, минуя центральный сервер:</w:t>
      </w:r>
    </w:p>
    <w:p w:rsidR="009B11AD" w:rsidRPr="009B11AD" w:rsidRDefault="00042AD9" w:rsidP="009B11AD">
      <w:pPr>
        <w:ind w:firstLine="0"/>
        <w:rPr>
          <w:rFonts w:eastAsiaTheme="minorEastAsia"/>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r>
            <m:rPr>
              <m:sty m:val="p"/>
            </m:rPr>
            <w:rPr>
              <w:rFonts w:eastAsiaTheme="minorEastAsia"/>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9B11AD" w:rsidRDefault="009B11AD" w:rsidP="009B11AD">
      <w:pPr>
        <w:ind w:firstLine="0"/>
      </w:pPr>
      <w:r>
        <w:t>В векторно-матричном виде</w:t>
      </w:r>
      <w:r w:rsidR="0085776C">
        <w:t>:</w:t>
      </w:r>
    </w:p>
    <w:p w:rsidR="0085776C" w:rsidRPr="002151EE" w:rsidRDefault="00042AD9" w:rsidP="009B11AD">
      <w:pPr>
        <w:ind w:firstLine="0"/>
        <w:rPr>
          <w:i/>
          <w:lang w:val="en-US"/>
        </w:rPr>
      </w:pPr>
      <m:oMathPara>
        <m:oMathParaPr>
          <m:jc m:val="center"/>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m:t>
          </m:r>
        </m:oMath>
      </m:oMathPara>
    </w:p>
    <w:p w:rsidR="002151EE" w:rsidRDefault="002151EE" w:rsidP="009B11AD">
      <w:pPr>
        <w:ind w:firstLine="0"/>
      </w:pPr>
      <w:r>
        <w:t>Здесь</w:t>
      </w:r>
    </w:p>
    <w:p w:rsidR="002151EE" w:rsidRPr="002151EE" w:rsidRDefault="00042AD9" w:rsidP="002151EE">
      <w:pPr>
        <w:pStyle w:val="ListParagraph"/>
        <w:numPr>
          <w:ilvl w:val="0"/>
          <w:numId w:val="26"/>
        </w:numPr>
      </w:pP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oMath>
      <w:r w:rsidR="002151EE">
        <w:t xml:space="preserve"> --- вектор, состоящий из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lang w:val="en-US"/>
              </w:rPr>
              <m:t>i</m:t>
            </m:r>
            <m:r>
              <w:rPr>
                <w:rFonts w:ascii="Cambria Math" w:hAnsi="Cambria Math"/>
              </w:rPr>
              <m:t>,N</m:t>
            </m:r>
            <m:ctrlPr>
              <w:rPr>
                <w:rFonts w:ascii="Cambria Math" w:hAnsi="Cambria Math"/>
                <w:i/>
              </w:rPr>
            </m:ctrlPr>
          </m:sub>
          <m:sup>
            <m:r>
              <w:rPr>
                <w:rFonts w:ascii="Cambria Math" w:hAnsi="Cambria Math"/>
              </w:rPr>
              <m:t>←</m:t>
            </m:r>
          </m:sup>
        </m:sSubSup>
      </m:oMath>
      <w:r w:rsidR="002151EE">
        <w:t>;</w:t>
      </w:r>
    </w:p>
    <w:p w:rsidR="002151EE" w:rsidRDefault="00042AD9" w:rsidP="002151EE">
      <w:pPr>
        <w:pStyle w:val="ListParagraph"/>
        <w:numPr>
          <w:ilvl w:val="0"/>
          <w:numId w:val="26"/>
        </w:numPr>
      </w:pPr>
      <m:oMath>
        <m:sSup>
          <m:sSupPr>
            <m:ctrlPr>
              <w:rPr>
                <w:rFonts w:ascii="Cambria Math" w:hAnsi="Cambria Math"/>
                <w:i/>
              </w:rPr>
            </m:ctrlPr>
          </m:sSupPr>
          <m:e>
            <m:r>
              <w:rPr>
                <w:rFonts w:ascii="Cambria Math" w:hAnsi="Cambria Math"/>
              </w:rPr>
              <m:t>λ</m:t>
            </m:r>
          </m:e>
          <m:sup>
            <m:r>
              <w:rPr>
                <w:rFonts w:ascii="Cambria Math" w:hAnsi="Cambria Math"/>
              </w:rPr>
              <m:t>-1</m:t>
            </m:r>
          </m:sup>
        </m:sSup>
      </m:oMath>
      <w:r w:rsidR="002C0D76">
        <w:t xml:space="preserve"> --- вектор, состоящий из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w:r w:rsidR="002C0D76">
        <w:t>;</w:t>
      </w:r>
    </w:p>
    <w:p w:rsidR="00EB7CC7" w:rsidRPr="002151EE" w:rsidRDefault="00EB7CC7" w:rsidP="002151EE">
      <w:pPr>
        <w:pStyle w:val="ListParagraph"/>
        <w:numPr>
          <w:ilvl w:val="0"/>
          <w:numId w:val="26"/>
        </w:numPr>
      </w:p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oMath>
      <w:r w:rsidRPr="00EB7CC7">
        <w:t xml:space="preserve"> </w:t>
      </w:r>
      <w:r>
        <w:t xml:space="preserve">обозначает диагональную матрицу, на главной диагонали которой находятся элементы вектора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oMath>
      <w:r>
        <w:t>, а остальные являются нулями;</w:t>
      </w:r>
    </w:p>
    <w:p w:rsidR="002151EE" w:rsidRPr="002C0D76" w:rsidRDefault="002151EE" w:rsidP="002151EE">
      <w:pPr>
        <w:pStyle w:val="ListParagraph"/>
        <w:numPr>
          <w:ilvl w:val="0"/>
          <w:numId w:val="26"/>
        </w:numPr>
      </w:pPr>
      <m:oMath>
        <m:r>
          <m:rPr>
            <m:scr m:val="double-struck"/>
            <m:sty m:val="bi"/>
          </m:rPr>
          <w:rPr>
            <w:rFonts w:ascii="Cambria Math" w:hAnsi="Cambria Math"/>
          </w:rPr>
          <m:t>1</m:t>
        </m:r>
      </m:oMath>
      <w:r w:rsidRPr="002151EE">
        <w:rPr>
          <w:b/>
        </w:rPr>
        <w:t xml:space="preserve"> </w:t>
      </w:r>
      <w:r w:rsidRPr="002C0D76">
        <w:t xml:space="preserve">--- </w:t>
      </w:r>
      <w:r>
        <w:t>вектор-столбец из единиц</w:t>
      </w:r>
      <w:r w:rsidR="002C0D76">
        <w:t>;</w:t>
      </w:r>
    </w:p>
    <w:p w:rsidR="002C0D76" w:rsidRPr="002C0D76" w:rsidRDefault="00042AD9" w:rsidP="002151EE">
      <w:pPr>
        <w:pStyle w:val="ListParagraph"/>
        <w:numPr>
          <w:ilvl w:val="0"/>
          <w:numId w:val="26"/>
        </w:numPr>
      </w:pPr>
      <m:oMath>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oMath>
      <w:r w:rsidR="002C0D76">
        <w:t xml:space="preserve"> --- матрица, на позиции </w:t>
      </w:r>
      <m:oMath>
        <m:d>
          <m:dPr>
            <m:ctrlPr>
              <w:rPr>
                <w:rFonts w:ascii="Cambria Math" w:hAnsi="Cambria Math"/>
                <w:i/>
              </w:rPr>
            </m:ctrlPr>
          </m:dPr>
          <m:e>
            <m:r>
              <w:rPr>
                <w:rFonts w:ascii="Cambria Math" w:hAnsi="Cambria Math"/>
              </w:rPr>
              <m:t>i,j</m:t>
            </m:r>
          </m:e>
        </m:d>
      </m:oMath>
      <w:r w:rsidR="002C0D76" w:rsidRPr="002C0D76">
        <w:t xml:space="preserve"> </w:t>
      </w:r>
      <w:r w:rsidR="002C0D76">
        <w:t xml:space="preserve">которой стоит время пересылки единицы данных с </w:t>
      </w:r>
      <m:oMath>
        <m:r>
          <w:rPr>
            <w:rFonts w:ascii="Cambria Math" w:hAnsi="Cambria Math"/>
          </w:rPr>
          <m:t>i</m:t>
        </m:r>
      </m:oMath>
      <w:r w:rsidR="002C0D76">
        <w:t xml:space="preserve">-го узла на </w:t>
      </w:r>
      <m:oMath>
        <m:r>
          <w:rPr>
            <w:rFonts w:ascii="Cambria Math" w:hAnsi="Cambria Math"/>
          </w:rPr>
          <m:t>j</m:t>
        </m:r>
      </m:oMath>
      <w:r w:rsidR="002C0D76">
        <w:t>-ый (очевидно, по диагонали матрицы стоят нули);</w:t>
      </w:r>
    </w:p>
    <w:p w:rsidR="002C0D76" w:rsidRPr="002C0D76" w:rsidRDefault="002C0D76" w:rsidP="002151EE">
      <w:pPr>
        <w:pStyle w:val="ListParagraph"/>
        <w:numPr>
          <w:ilvl w:val="0"/>
          <w:numId w:val="26"/>
        </w:numPr>
      </w:pPr>
      <w:r w:rsidRPr="002C0D76">
        <w:rPr>
          <w:rStyle w:val="mjxassistivemathml"/>
          <w:color w:val="242729"/>
          <w:bdr w:val="none" w:sz="0" w:space="0" w:color="auto" w:frame="1"/>
          <w:shd w:val="clear" w:color="auto" w:fill="FEFEFE"/>
        </w:rPr>
        <w:t xml:space="preserve">за </w:t>
      </w:r>
      <m:oMath>
        <m:r>
          <m:rPr>
            <m:sty m:val="p"/>
          </m:rPr>
          <w:rPr>
            <w:rStyle w:val="mjxassistivemathml"/>
            <w:rFonts w:ascii="Cambria Math" w:hAnsi="Cambria Math"/>
            <w:color w:val="242729"/>
            <w:bdr w:val="none" w:sz="0" w:space="0" w:color="auto" w:frame="1"/>
            <w:shd w:val="clear" w:color="auto" w:fill="FEFEFE"/>
          </w:rPr>
          <m:t>∘</m:t>
        </m:r>
      </m:oMath>
      <w:r w:rsidRPr="002C0D76">
        <w:rPr>
          <w:rStyle w:val="mjxassistivemathml"/>
          <w:color w:val="242729"/>
          <w:bdr w:val="none" w:sz="0" w:space="0" w:color="auto" w:frame="1"/>
          <w:shd w:val="clear" w:color="auto" w:fill="FEFEFE"/>
        </w:rPr>
        <w:t xml:space="preserve"> обозначе</w:t>
      </w:r>
      <w:r>
        <w:rPr>
          <w:rStyle w:val="mjxassistivemathml"/>
          <w:color w:val="242729"/>
          <w:bdr w:val="none" w:sz="0" w:space="0" w:color="auto" w:frame="1"/>
          <w:shd w:val="clear" w:color="auto" w:fill="FEFEFE"/>
        </w:rPr>
        <w:t>но произведение Адамара.</w:t>
      </w:r>
    </w:p>
    <w:p w:rsidR="00E01F9E" w:rsidRDefault="002C0D76" w:rsidP="00826714">
      <w:r>
        <w:lastRenderedPageBreak/>
        <w:t xml:space="preserve">В случае, если на </w:t>
      </w:r>
      <m:oMath>
        <m:r>
          <w:rPr>
            <w:rFonts w:ascii="Cambria Math" w:hAnsi="Cambria Math"/>
            <w:lang w:val="en-US"/>
          </w:rPr>
          <m:t>i</m:t>
        </m:r>
      </m:oMath>
      <w:r>
        <w:t>-ом вычислительном узле выбран режим работы, при котором он пересылает результаты вычислений на центральный узел, выражение преобразовы</w:t>
      </w:r>
      <w:proofErr w:type="spellStart"/>
      <w:r>
        <w:t>вается</w:t>
      </w:r>
      <w:proofErr w:type="spellEnd"/>
      <w:r>
        <w:t xml:space="preserve"> несколько по-другому:</w:t>
      </w:r>
    </w:p>
    <w:p w:rsidR="002C0D76" w:rsidRPr="00E01F9E" w:rsidRDefault="00042AD9" w:rsidP="002C0D76">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d>
            <m:dPr>
              <m:ctrlPr>
                <w:rPr>
                  <w:rFonts w:ascii="Cambria Math" w:hAnsi="Cambria Math"/>
                  <w:i/>
                  <w:lang w:val="en-US"/>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ctrlPr>
                <w:rPr>
                  <w:rFonts w:ascii="Cambria Math" w:hAnsi="Cambria Math"/>
                  <w:i/>
                </w:rPr>
              </m:ctrlPr>
            </m:e>
          </m:d>
          <m:r>
            <w:rPr>
              <w:rFonts w:ascii="Cambria Math" w:hAnsi="Cambria Math"/>
            </w:rPr>
            <m:t>=</m:t>
          </m:r>
          <m:r>
            <m:rPr>
              <m:sty m:val="p"/>
            </m:rPr>
            <w:rPr>
              <w:rFonts w:ascii="Cambria Math" w:hAnsi="Cambria Math"/>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+δ</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E01F9E" w:rsidRPr="00062397" w:rsidRDefault="00E01F9E" w:rsidP="00E01F9E">
      <w:pPr>
        <w:ind w:firstLine="0"/>
      </w:pPr>
      <w:r>
        <w:t>В векторно-матричном виде</w:t>
      </w:r>
      <w:r w:rsidR="00062397">
        <w:t xml:space="preserve"> это выражение удобно представить, разложив матрицу </w:t>
      </w:r>
      <m:oMath>
        <m:r>
          <m:rPr>
            <m:sty m:val="b"/>
          </m:rPr>
          <w:rPr>
            <w:rFonts w:ascii="Cambria Math" w:hAnsi="Cambria Math"/>
          </w:rPr>
          <m:t>V</m:t>
        </m:r>
      </m:oMath>
      <w:r w:rsidR="00062397">
        <w:t xml:space="preserve"> на сумму матриц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и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w:t>
      </w:r>
      <w:r w:rsidR="00062397" w:rsidRPr="00062397">
        <w:t xml:space="preserve"> </w:t>
      </w:r>
      <w:r w:rsidR="00062397">
        <w:t xml:space="preserve">где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состоит из главной диагонали матрицы </w:t>
      </w:r>
      <m:oMath>
        <m:r>
          <m:rPr>
            <m:sty m:val="b"/>
          </m:rPr>
          <w:rPr>
            <w:rFonts w:ascii="Cambria Math" w:hAnsi="Cambria Math"/>
          </w:rPr>
          <m:t>V</m:t>
        </m:r>
      </m:oMath>
      <w:r w:rsidR="00062397">
        <w:t xml:space="preserve"> с нулями на всех недиагональных элементах, а матрица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 xml:space="preserve"> аддитивно дополняет ее до матрицы </w:t>
      </w:r>
      <m:oMath>
        <m:r>
          <m:rPr>
            <m:sty m:val="b"/>
          </m:rPr>
          <w:rPr>
            <w:rFonts w:ascii="Cambria Math" w:hAnsi="Cambria Math"/>
          </w:rPr>
          <m:t>V</m:t>
        </m:r>
      </m:oMath>
      <w:r w:rsidR="00062397">
        <w:t>. В этом случае его можно переписать в виде</w:t>
      </w:r>
    </w:p>
    <w:p w:rsidR="00E01F9E" w:rsidRPr="00DB544F" w:rsidRDefault="00062397" w:rsidP="00E01F9E">
      <w:pPr>
        <w:ind w:firstLine="0"/>
        <w:rPr>
          <w:i/>
        </w:rPr>
      </w:pPr>
      <m:oMathPara>
        <m:oMathParaPr>
          <m:jc m:val="center"/>
        </m:oMathPara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d>
            <m:dPr>
              <m:ctrlPr>
                <w:rPr>
                  <w:rFonts w:ascii="Cambria Math" w:hAnsi="Cambria Math"/>
                  <w:b/>
                </w:rPr>
              </m:ctrlPr>
            </m:dPr>
            <m:e>
              <m:sSub>
                <m:sSubPr>
                  <m:ctrlPr>
                    <w:rPr>
                      <w:rFonts w:ascii="Cambria Math" w:hAnsi="Cambria Math"/>
                      <w:b/>
                    </w:rPr>
                  </m:ctrlPr>
                </m:sSubPr>
                <m:e>
                  <m:r>
                    <m:rPr>
                      <m:sty m:val="b"/>
                    </m:rPr>
                    <w:rPr>
                      <w:rFonts w:ascii="Cambria Math" w:hAnsi="Cambria Math"/>
                    </w:rPr>
                    <m:t>V</m:t>
                  </m:r>
                </m:e>
                <m:sub>
                  <m:r>
                    <w:rPr>
                      <w:rFonts w:ascii="Cambria Math" w:hAnsi="Cambria Math"/>
                    </w:rPr>
                    <m:t>s</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e>
          </m:d>
          <m:r>
            <m:rPr>
              <m:scr m:val="double-struck"/>
              <m:sty m:val="bi"/>
            </m:rPr>
            <w:rPr>
              <w:rFonts w:ascii="Cambria Math" w:hAnsi="Cambria Math"/>
            </w:rPr>
            <m:t>1+</m:t>
          </m:r>
          <m:r>
            <w:rPr>
              <w:rFonts w:ascii="Cambria Math" w:hAnsi="Cambria Math"/>
            </w:rPr>
            <m:t>δdiag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ctrlPr>
                <w:rPr>
                  <w:rFonts w:ascii="Cambria Math" w:hAnsi="Cambria Math"/>
                  <w:i/>
                  <w:lang w:val="en-US"/>
                </w:rPr>
              </m:ctrlPr>
            </m:e>
          </m:d>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r>
            <m:rPr>
              <m:scr m:val="double-struck"/>
              <m:sty m:val="bi"/>
            </m:rPr>
            <w:rPr>
              <w:rFonts w:ascii="Cambria Math" w:hAnsi="Cambria Math"/>
            </w:rPr>
            <m:t>1+</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lang w:val="en-US"/>
            </w:rPr>
            <m:t>.</m:t>
          </m:r>
        </m:oMath>
      </m:oMathPara>
    </w:p>
    <w:p w:rsidR="00826714" w:rsidRDefault="003A0A73" w:rsidP="003F0298">
      <w:r>
        <w:t xml:space="preserve">Обобщением рассмотренных выше случаев является гибридный вариант, при котором часть данных передается напрямую узлу, нуждающемуся в них, а часть при этом проходит один из центральных узлов. </w:t>
      </w:r>
      <w:r w:rsidR="00826714">
        <w:t>В этом случае, воспользовавшись равенством</w:t>
      </w:r>
    </w:p>
    <w:p w:rsidR="00DB544F" w:rsidRPr="00826714" w:rsidRDefault="00042AD9" w:rsidP="003F0298">
      <m:oMathPara>
        <m:oMath>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oMath>
      </m:oMathPara>
    </w:p>
    <w:p w:rsidR="00826714" w:rsidRDefault="00826714" w:rsidP="00826714">
      <w:pPr>
        <w:ind w:firstLine="0"/>
      </w:pPr>
      <w:r>
        <w:t xml:space="preserve">выражение </w:t>
      </w:r>
      <m:oMath>
        <m:r>
          <w:rPr>
            <w:rFonts w:ascii="Cambria Math" w:hAnsi="Cambria Math"/>
          </w:rPr>
          <m:t>(min)</m:t>
        </m:r>
      </m:oMath>
      <w:r>
        <w:t xml:space="preserve"> можно переписать:</w:t>
      </w:r>
    </w:p>
    <w:p w:rsidR="00826714" w:rsidRPr="00826714" w:rsidRDefault="00042AD9" w:rsidP="00826714">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m:rPr>
              <m:sty m:val="p"/>
            </m:rPr>
            <w:br/>
          </m:r>
        </m:oMath>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r>
            <m:rPr>
              <m:sty m:val="p"/>
            </m:rPr>
            <w:rPr>
              <w:rFonts w:ascii="Cambria Math" w:hAnsi="Cambria Math"/>
            </w:rPr>
            <w:br/>
          </m:r>
        </m:oMath>
        <m:oMath>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oMath>
      </m:oMathPara>
    </w:p>
    <w:p w:rsidR="00826714" w:rsidRDefault="00826714" w:rsidP="00826714">
      <w:pPr>
        <w:ind w:firstLine="0"/>
      </w:pPr>
      <w:r>
        <w:t>Далее его можно усилить (в силу необходимости его дальнейшей минимизации)</w:t>
      </w:r>
      <w:r w:rsidR="0087635B">
        <w:t>:</w:t>
      </w:r>
    </w:p>
    <w:p w:rsidR="0087635B" w:rsidRPr="0087635B" w:rsidRDefault="00042AD9" w:rsidP="00826714">
      <w:pPr>
        <w:ind w:firstLine="0"/>
        <w:rPr>
          <w:i/>
        </w:rPr>
      </w:pPr>
      <m:oMathPara>
        <m:oMathParaPr>
          <m:jc m:val="center"/>
        </m:oMathParaPr>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lang w:val="en-US"/>
            </w:rPr>
            <m:t>⩾</m:t>
          </m:r>
          <m:r>
            <m:rPr>
              <m:sty m:val="p"/>
            </m:rPr>
            <w:rPr>
              <w:rFonts w:ascii="Cambria Math" w:hAnsi="Cambria Math"/>
              <w:lang w:val="en-US"/>
            </w:rPr>
            <w:br/>
          </m:r>
        </m:oMath>
        <m:oMath>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7635B" w:rsidRDefault="0087635B" w:rsidP="0087635B">
      <w:pPr>
        <w:ind w:firstLine="0"/>
      </w:pPr>
      <w:r>
        <w:t xml:space="preserve">Окончательно, обозначив </w:t>
      </w:r>
      <m:oMath>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oMath>
      <w:r w:rsidR="008E649B" w:rsidRPr="008E649B">
        <w:t xml:space="preserve"> </w:t>
      </w:r>
      <w:r w:rsidR="008E649B">
        <w:t xml:space="preserve">за </w:t>
      </w:r>
      <m:oMath>
        <m:acc>
          <m:accPr>
            <m:chr m:val="̃"/>
            <m:ctrlPr>
              <w:rPr>
                <w:rFonts w:ascii="Cambria Math" w:hAnsi="Cambria Math"/>
                <w:b/>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Pr="0087635B">
        <w:t xml:space="preserve">, </w:t>
      </w:r>
      <w:r w:rsidR="008E649B">
        <w:t>можно записать</w:t>
      </w:r>
    </w:p>
    <w:p w:rsidR="008E649B" w:rsidRPr="008E649B" w:rsidRDefault="00042AD9" w:rsidP="0087635B">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E649B" w:rsidRDefault="008E649B" w:rsidP="0087635B">
      <w:pPr>
        <w:ind w:firstLine="0"/>
      </w:pPr>
      <w:r>
        <w:t>что в векторно-матричном представлении дает</w:t>
      </w:r>
    </w:p>
    <w:p w:rsidR="008E649B" w:rsidRPr="004E2AC5" w:rsidRDefault="00042AD9" w:rsidP="004E2AC5">
      <w:pPr>
        <w:ind w:left="2694" w:firstLine="0"/>
        <w:rPr>
          <w:i/>
          <w:lang w:val="en-US"/>
        </w:rPr>
      </w:pPr>
      <m:oMathPara>
        <m:oMathParaPr>
          <m:jc m:val="left"/>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                                     (h)</m:t>
          </m:r>
        </m:oMath>
      </m:oMathPara>
    </w:p>
    <w:p w:rsidR="008E649B" w:rsidRDefault="008E649B" w:rsidP="0087635B">
      <w:pPr>
        <w:ind w:firstLine="0"/>
      </w:pPr>
      <w:r>
        <w:t xml:space="preserve">где за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обозначена матрица, на позиции </w:t>
      </w:r>
      <m:oMath>
        <m:d>
          <m:dPr>
            <m:ctrlPr>
              <w:rPr>
                <w:rFonts w:ascii="Cambria Math" w:hAnsi="Cambria Math"/>
                <w:i/>
              </w:rPr>
            </m:ctrlPr>
          </m:dPr>
          <m:e>
            <m:r>
              <w:rPr>
                <w:rFonts w:ascii="Cambria Math" w:hAnsi="Cambria Math"/>
              </w:rPr>
              <m:t>i,j</m:t>
            </m:r>
          </m:e>
        </m:d>
      </m:oMath>
      <w:r w:rsidRPr="002C0D76">
        <w:t xml:space="preserve"> </w:t>
      </w:r>
      <w:r>
        <w:t xml:space="preserve">которой стоит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t>.</w:t>
      </w:r>
    </w:p>
    <w:p w:rsidR="00DA2DDD" w:rsidRDefault="00DA2DDD" w:rsidP="00231DC6">
      <w:pPr>
        <w:pStyle w:val="Heading3"/>
      </w:pPr>
      <w:bookmarkStart w:id="40" w:name="_Toc512554162"/>
      <w:proofErr w:type="spellStart"/>
      <w:r>
        <w:t>Решение</w:t>
      </w:r>
      <w:proofErr w:type="spellEnd"/>
      <w:r>
        <w:t xml:space="preserve"> </w:t>
      </w:r>
      <w:proofErr w:type="spellStart"/>
      <w:r>
        <w:t>формализованной</w:t>
      </w:r>
      <w:proofErr w:type="spellEnd"/>
      <w:r>
        <w:t xml:space="preserve"> </w:t>
      </w:r>
      <w:proofErr w:type="spellStart"/>
      <w:r>
        <w:t>задачи</w:t>
      </w:r>
      <w:bookmarkEnd w:id="40"/>
      <w:proofErr w:type="spellEnd"/>
    </w:p>
    <w:p w:rsidR="008E649B" w:rsidRDefault="00DA2DDD" w:rsidP="008E649B">
      <w:r>
        <w:t xml:space="preserve">Несмотря на очевидную линейность получившихся во всех трех случаях выражений, только вариант передачи данных через сервер не предполагает использования произведения Адамара. Кроме того, матрица переменных всегда </w:t>
      </w:r>
      <w:proofErr w:type="spellStart"/>
      <w:r>
        <w:t>домножается</w:t>
      </w:r>
      <w:proofErr w:type="spellEnd"/>
      <w:r>
        <w:t xml:space="preserve"> на константы с обеих сторон. Тем не менее, сама по себе задача является типичной задачей на минимакс и может быть решена стандартными методами (вплоть до перебора по конечной сетке в пространстве допустимых значений передаваемой информации) при помощи </w:t>
      </w:r>
      <w:r>
        <w:lastRenderedPageBreak/>
        <w:t>какой-либо системы компьютерной алгебры, поддерживающей решение задач на условную оптимизацию.</w:t>
      </w:r>
    </w:p>
    <w:p w:rsidR="00792FDC" w:rsidRPr="00004625" w:rsidRDefault="00792FDC" w:rsidP="00FC2D3A">
      <w:pPr>
        <w:pStyle w:val="Heading4"/>
      </w:pPr>
      <w:bookmarkStart w:id="41" w:name="_Toc512554163"/>
      <w:proofErr w:type="spellStart"/>
      <w:r w:rsidRPr="00004625">
        <w:t>Scilab</w:t>
      </w:r>
      <w:bookmarkEnd w:id="41"/>
      <w:proofErr w:type="spellEnd"/>
    </w:p>
    <w:p w:rsidR="00792FDC" w:rsidRDefault="00792FDC" w:rsidP="00792FDC">
      <w:proofErr w:type="spellStart"/>
      <w:r>
        <w:rPr>
          <w:lang w:val="en-US"/>
        </w:rPr>
        <w:t>Scilab</w:t>
      </w:r>
      <w:proofErr w:type="spellEnd"/>
      <w:r w:rsidRPr="00792FDC">
        <w:t xml:space="preserve"> в своей базовой комплектации не имеет возможностей оптимизации</w:t>
      </w:r>
      <w:r>
        <w:t xml:space="preserve"> функций с ограничениями, но в одном из свободно распространяемых пакетов --- </w:t>
      </w:r>
      <w:r>
        <w:rPr>
          <w:lang w:val="en-US"/>
        </w:rPr>
        <w:t>FOSSEE</w:t>
      </w:r>
      <w:r w:rsidRPr="00792FDC">
        <w:t xml:space="preserve"> --- </w:t>
      </w:r>
      <w:r>
        <w:t xml:space="preserve">существует специальный инструментарий, предназначенный для оптимизации. В частности, в арсенале </w:t>
      </w:r>
      <w:proofErr w:type="spellStart"/>
      <w:r>
        <w:t>тулбокса</w:t>
      </w:r>
      <w:proofErr w:type="spellEnd"/>
      <w:r>
        <w:t xml:space="preserve"> имеются функции </w:t>
      </w:r>
      <w:proofErr w:type="spellStart"/>
      <w:r w:rsidRPr="00792FDC">
        <w:t>fmincon</w:t>
      </w:r>
      <w:proofErr w:type="spellEnd"/>
      <w:r>
        <w:t xml:space="preserve"> и </w:t>
      </w:r>
      <w:proofErr w:type="spellStart"/>
      <w:r>
        <w:rPr>
          <w:lang w:val="en-US"/>
        </w:rPr>
        <w:t>fminimax</w:t>
      </w:r>
      <w:proofErr w:type="spellEnd"/>
      <w:r w:rsidRPr="00792FDC">
        <w:t>.</w:t>
      </w:r>
      <w:r>
        <w:t xml:space="preserve"> </w:t>
      </w:r>
      <w:proofErr w:type="spellStart"/>
      <w:r w:rsidR="00CE4F85">
        <w:rPr>
          <w:lang w:val="en-US"/>
        </w:rPr>
        <w:t>Fmincon</w:t>
      </w:r>
      <w:proofErr w:type="spellEnd"/>
      <w:r w:rsidR="00CE4F85" w:rsidRPr="00CE4F85">
        <w:t xml:space="preserve"> </w:t>
      </w:r>
      <w:r w:rsidR="00CE4F85">
        <w:t>позволяет решить следующую задачу</w:t>
      </w:r>
      <w:r w:rsidR="00CE4F85" w:rsidRPr="00CE4F85">
        <w:t xml:space="preserve"> (</w:t>
      </w:r>
      <w:r w:rsidR="00CE4F85">
        <w:t>все обозначения соответствуют официальной документации):</w:t>
      </w:r>
    </w:p>
    <w:p w:rsidR="00CE4F85" w:rsidRPr="00CE4F85" w:rsidRDefault="00042AD9" w:rsidP="00792FDC">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CE4F85" w:rsidRDefault="00CE4F85" w:rsidP="00CE4F85">
      <w:pPr>
        <w:ind w:firstLine="0"/>
      </w:pPr>
      <w:r>
        <w:t xml:space="preserve">Здесь </w:t>
      </w:r>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m:t>
        </m:r>
      </m:oMath>
      <w:r w:rsidRPr="00CE4F85">
        <w:t xml:space="preserve">, </w:t>
      </w:r>
      <m:oMath>
        <m:r>
          <w:rPr>
            <w:rFonts w:ascii="Cambria Math" w:hAnsi="Cambria Math"/>
            <w:lang w:val="en-US"/>
          </w:rPr>
          <m:t>c</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и </w:t>
      </w:r>
      <m:oMath>
        <m:r>
          <w:rPr>
            <w:rFonts w:ascii="Cambria Math" w:hAnsi="Cambria Math"/>
            <w:lang w:val="en-US"/>
          </w:rPr>
          <m:t>ceq</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могут быть нелинейными. </w:t>
      </w:r>
      <w:proofErr w:type="spellStart"/>
      <w:r>
        <w:rPr>
          <w:lang w:val="en-US"/>
        </w:rPr>
        <w:t>Fminimax</w:t>
      </w:r>
      <w:proofErr w:type="spellEnd"/>
      <w:r w:rsidRPr="00CE4F85">
        <w:t xml:space="preserve"> </w:t>
      </w:r>
      <w:r>
        <w:t>позволяет решать задачу следующего вида:</w:t>
      </w:r>
    </w:p>
    <w:p w:rsidR="00CE4F85" w:rsidRPr="002A62A1" w:rsidRDefault="00042AD9" w:rsidP="00CE4F85">
      <w:pPr>
        <w:ind w:firstLine="0"/>
        <w:rPr>
          <w:i/>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m:t>
                      </m:r>
                      <m:ctrlPr>
                        <w:rPr>
                          <w:rFonts w:ascii="Cambria Math" w:hAnsi="Cambria Math"/>
                        </w:rPr>
                      </m:ctrlPr>
                    </m:lim>
                  </m:limLow>
                </m:fName>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func>
            </m:e>
          </m:func>
          <m:r>
            <m:rPr>
              <m:sty m:val="p"/>
            </m:rPr>
            <w:rPr>
              <w:rFonts w:ascii="Cambria Math" w:hAnsi="Cambria Math"/>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x=beq</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2A62A1" w:rsidRDefault="002A62A1" w:rsidP="00CE4F85">
      <w:pPr>
        <w:ind w:firstLine="0"/>
      </w:pPr>
      <w:r>
        <w:t xml:space="preserve">Таким образом, обе эти функции могут быть использованы для решения поставленной задачи. Стоит отметить, что </w:t>
      </w:r>
      <w:proofErr w:type="spellStart"/>
      <w:r>
        <w:rPr>
          <w:lang w:val="en-US"/>
        </w:rPr>
        <w:t>fminimax</w:t>
      </w:r>
      <w:proofErr w:type="spellEnd"/>
      <w:r w:rsidRPr="002A62A1">
        <w:t xml:space="preserve">, </w:t>
      </w:r>
      <w:r>
        <w:t xml:space="preserve">с одной стороны, лучше </w:t>
      </w:r>
      <w:r>
        <w:lastRenderedPageBreak/>
        <w:t xml:space="preserve">описывает задачу и, в теории, должна более качественно работать благодаря учету специфики </w:t>
      </w:r>
      <w:proofErr w:type="spellStart"/>
      <w:r>
        <w:t>недифференцируемой</w:t>
      </w:r>
      <w:proofErr w:type="spellEnd"/>
      <w:r>
        <w:t xml:space="preserve"> и нелинейной функции максимума, но в технической документации указано </w:t>
      </w:r>
      <w:r w:rsidRPr="002A62A1">
        <w:t>[</w:t>
      </w:r>
      <w:proofErr w:type="spellStart"/>
      <w:r>
        <w:rPr>
          <w:lang w:val="en-US"/>
        </w:rPr>
        <w:t>techdoc</w:t>
      </w:r>
      <w:proofErr w:type="spellEnd"/>
      <w:r w:rsidRPr="002A62A1">
        <w:t xml:space="preserve"> </w:t>
      </w:r>
      <w:proofErr w:type="spellStart"/>
      <w:r>
        <w:rPr>
          <w:lang w:val="en-US"/>
        </w:rPr>
        <w:t>scilab</w:t>
      </w:r>
      <w:proofErr w:type="spellEnd"/>
      <w:r w:rsidRPr="002A62A1">
        <w:t>],</w:t>
      </w:r>
      <w:r>
        <w:t xml:space="preserve"> что на текущий момент </w:t>
      </w:r>
      <w:proofErr w:type="spellStart"/>
      <w:r>
        <w:rPr>
          <w:lang w:val="en-US"/>
        </w:rPr>
        <w:t>fminimax</w:t>
      </w:r>
      <w:proofErr w:type="spellEnd"/>
      <w:r w:rsidRPr="002A62A1">
        <w:t xml:space="preserve"> </w:t>
      </w:r>
      <w:proofErr w:type="spellStart"/>
      <w:r>
        <w:t>интернально</w:t>
      </w:r>
      <w:proofErr w:type="spellEnd"/>
      <w:r>
        <w:t xml:space="preserve"> использует </w:t>
      </w:r>
      <w:proofErr w:type="spellStart"/>
      <w:r>
        <w:rPr>
          <w:lang w:val="en-US"/>
        </w:rPr>
        <w:t>fmincon</w:t>
      </w:r>
      <w:proofErr w:type="spellEnd"/>
      <w:r w:rsidRPr="002A62A1">
        <w:t xml:space="preserve">, </w:t>
      </w:r>
      <w:r>
        <w:t xml:space="preserve">которая, в свою очередь, использует алгоритм </w:t>
      </w:r>
      <w:proofErr w:type="spellStart"/>
      <w:r>
        <w:rPr>
          <w:lang w:val="en-US"/>
        </w:rPr>
        <w:t>ip</w:t>
      </w:r>
      <w:proofErr w:type="spellEnd"/>
      <w:r w:rsidRPr="002A62A1">
        <w:t>-</w:t>
      </w:r>
      <w:r>
        <w:rPr>
          <w:lang w:val="en-US"/>
        </w:rPr>
        <w:t>opt</w:t>
      </w:r>
      <w:r w:rsidRPr="002A62A1">
        <w:t xml:space="preserve"> (</w:t>
      </w:r>
      <w:proofErr w:type="spellStart"/>
      <w:r w:rsidRPr="002A62A1">
        <w:t>Interior</w:t>
      </w:r>
      <w:proofErr w:type="spellEnd"/>
      <w:r w:rsidRPr="002A62A1">
        <w:t xml:space="preserve"> </w:t>
      </w:r>
      <w:proofErr w:type="spellStart"/>
      <w:r w:rsidRPr="002A62A1">
        <w:t>Point</w:t>
      </w:r>
      <w:proofErr w:type="spellEnd"/>
      <w:r w:rsidRPr="002A62A1">
        <w:t xml:space="preserve"> </w:t>
      </w:r>
      <w:proofErr w:type="spellStart"/>
      <w:r w:rsidRPr="002A62A1">
        <w:t>OPTimizer</w:t>
      </w:r>
      <w:proofErr w:type="spellEnd"/>
      <w:r w:rsidRPr="002A62A1">
        <w:t>)</w:t>
      </w:r>
      <w:r w:rsidR="00DB12F8" w:rsidRPr="00DB12F8">
        <w:t xml:space="preserve">, </w:t>
      </w:r>
      <w:r w:rsidR="00DB12F8">
        <w:t>не специализированный для работы с функцией максимума.</w:t>
      </w:r>
    </w:p>
    <w:p w:rsidR="00DB12F8" w:rsidRPr="00B37F5B" w:rsidRDefault="00DB12F8" w:rsidP="00FC2D3A">
      <w:pPr>
        <w:pStyle w:val="Heading4"/>
      </w:pPr>
      <w:bookmarkStart w:id="42" w:name="_Toc512554164"/>
      <w:proofErr w:type="spellStart"/>
      <w:r>
        <w:t>Maxima</w:t>
      </w:r>
      <w:bookmarkEnd w:id="42"/>
      <w:proofErr w:type="spellEnd"/>
    </w:p>
    <w:p w:rsidR="00DB12F8" w:rsidRDefault="00833A8C" w:rsidP="00DB12F8">
      <w:r>
        <w:t>В</w:t>
      </w:r>
      <w:r w:rsidRPr="00B37F5B">
        <w:t xml:space="preserve"> </w:t>
      </w:r>
      <w:r>
        <w:t>инструментарии</w:t>
      </w:r>
      <w:r w:rsidRPr="00B37F5B">
        <w:t xml:space="preserve"> </w:t>
      </w:r>
      <w:r>
        <w:rPr>
          <w:lang w:val="en-US"/>
        </w:rPr>
        <w:t>Maxima</w:t>
      </w:r>
      <w:r w:rsidRPr="00B37F5B">
        <w:t xml:space="preserve"> </w:t>
      </w:r>
      <w:r>
        <w:t>имеется</w:t>
      </w:r>
      <w:r w:rsidRPr="00B37F5B">
        <w:t xml:space="preserve"> </w:t>
      </w:r>
      <w:r>
        <w:t>метод</w:t>
      </w:r>
      <w:r w:rsidRPr="00B37F5B">
        <w:t xml:space="preserve"> </w:t>
      </w:r>
      <w:r>
        <w:rPr>
          <w:lang w:val="en-US"/>
        </w:rPr>
        <w:t>COBYLA</w:t>
      </w:r>
      <w:r w:rsidRPr="00B37F5B">
        <w:t xml:space="preserve"> (</w:t>
      </w:r>
      <w:r w:rsidRPr="00833A8C">
        <w:rPr>
          <w:lang w:val="en-US"/>
        </w:rPr>
        <w:t>Constrained</w:t>
      </w:r>
      <w:r w:rsidRPr="00B37F5B">
        <w:t xml:space="preserve"> </w:t>
      </w:r>
      <w:r w:rsidRPr="00833A8C">
        <w:rPr>
          <w:lang w:val="en-US"/>
        </w:rPr>
        <w:t>Optimization</w:t>
      </w:r>
      <w:r w:rsidRPr="00B37F5B">
        <w:t xml:space="preserve"> </w:t>
      </w:r>
      <w:r w:rsidRPr="00833A8C">
        <w:rPr>
          <w:lang w:val="en-US"/>
        </w:rPr>
        <w:t>BY</w:t>
      </w:r>
      <w:r w:rsidRPr="00B37F5B">
        <w:t xml:space="preserve"> </w:t>
      </w:r>
      <w:r w:rsidRPr="00833A8C">
        <w:rPr>
          <w:lang w:val="en-US"/>
        </w:rPr>
        <w:t>Linear</w:t>
      </w:r>
      <w:r w:rsidRPr="00B37F5B">
        <w:t xml:space="preserve"> </w:t>
      </w:r>
      <w:r w:rsidRPr="00833A8C">
        <w:rPr>
          <w:lang w:val="en-US"/>
        </w:rPr>
        <w:t>Approximations</w:t>
      </w:r>
      <w:r w:rsidRPr="00B37F5B">
        <w:t xml:space="preserve">), </w:t>
      </w:r>
      <w:r>
        <w:t>позволяющий</w:t>
      </w:r>
      <w:r w:rsidRPr="00B37F5B">
        <w:t xml:space="preserve"> </w:t>
      </w:r>
      <w:r>
        <w:t>решать</w:t>
      </w:r>
      <w:r w:rsidRPr="00B37F5B">
        <w:t xml:space="preserve"> </w:t>
      </w:r>
      <w:r>
        <w:t>задачи</w:t>
      </w:r>
      <w:r w:rsidRPr="00B37F5B">
        <w:t xml:space="preserve"> </w:t>
      </w:r>
      <w:r>
        <w:t>подобного</w:t>
      </w:r>
      <w:r w:rsidRPr="00B37F5B">
        <w:t xml:space="preserve"> </w:t>
      </w:r>
      <w:r>
        <w:t>типа</w:t>
      </w:r>
      <w:r w:rsidR="006B3D0D" w:rsidRPr="00B37F5B">
        <w:t xml:space="preserve">. </w:t>
      </w:r>
      <w:r w:rsidR="006B3D0D">
        <w:t xml:space="preserve">Постановка задачи описывается несколько иначе, чем в </w:t>
      </w:r>
      <w:proofErr w:type="spellStart"/>
      <w:r w:rsidR="006B3D0D">
        <w:rPr>
          <w:lang w:val="en-US"/>
        </w:rPr>
        <w:t>Scilab</w:t>
      </w:r>
      <w:proofErr w:type="spellEnd"/>
      <w:r w:rsidR="006B3D0D" w:rsidRPr="006B3D0D">
        <w:t xml:space="preserve">, </w:t>
      </w:r>
      <w:r w:rsidR="006B3D0D">
        <w:t>и содержит только нелинейные ограничения:</w:t>
      </w:r>
    </w:p>
    <w:p w:rsidR="006B3D0D" w:rsidRPr="006B3D0D" w:rsidRDefault="00042AD9" w:rsidP="00DB12F8">
      <w:pPr>
        <w:rPr>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s</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s</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g</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g</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e</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r>
            <w:rPr>
              <w:rFonts w:ascii="Cambria Math" w:hAnsi="Cambria Math"/>
              <w:lang w:val="en-US"/>
            </w:rPr>
            <m:t>.</m:t>
          </m:r>
        </m:oMath>
      </m:oMathPara>
    </w:p>
    <w:p w:rsidR="00E642F6" w:rsidRPr="00004625" w:rsidRDefault="006B3D0D" w:rsidP="00E642F6">
      <w:pPr>
        <w:ind w:firstLine="0"/>
      </w:pPr>
      <w:r>
        <w:t>Хотя поставленная задача и может быть</w:t>
      </w:r>
      <w:r w:rsidRPr="006B3D0D">
        <w:t xml:space="preserve"> </w:t>
      </w:r>
      <w:r w:rsidR="00E642F6">
        <w:t xml:space="preserve">описана с использованием данных обозначений (являющихся достаточно общими), техническая реализация метода, использующая линейные приближения как целевой функции, так и ограничений, ставит адекватность использования данного метода под вопрос. Хотя ограничения и отдельные компоненты вектора </w:t>
      </w:r>
      <m:oMath>
        <m:r>
          <w:rPr>
            <w:rFonts w:ascii="Cambria Math" w:hAnsi="Cambria Math"/>
          </w:rPr>
          <m:t>T</m:t>
        </m:r>
      </m:oMath>
      <w:r w:rsidR="00E642F6" w:rsidRPr="00E642F6">
        <w:t xml:space="preserve"> </w:t>
      </w:r>
      <w:r w:rsidR="00E642F6">
        <w:t xml:space="preserve">и представляют собой линейные комбинации переменных, </w:t>
      </w:r>
      <w:proofErr w:type="spellStart"/>
      <w:r w:rsidR="00E642F6">
        <w:t>недиффиренцируемость</w:t>
      </w:r>
      <w:proofErr w:type="spellEnd"/>
      <w:r w:rsidR="00E642F6">
        <w:t xml:space="preserve"> функции максимума и ограничений на значения отдельных переменных не позволяют применять линейную аппроксимацию вблизи точек экстремума функции </w:t>
      </w:r>
      <w:r w:rsidR="00004625">
        <w:t>и границ допустимого множества.</w:t>
      </w:r>
    </w:p>
    <w:p w:rsidR="00E642F6" w:rsidRPr="00E642F6" w:rsidRDefault="00E642F6" w:rsidP="00FC2D3A">
      <w:pPr>
        <w:pStyle w:val="Heading4"/>
      </w:pPr>
      <w:bookmarkStart w:id="43" w:name="_Toc512554165"/>
      <w:r>
        <w:t>JACAL</w:t>
      </w:r>
      <w:bookmarkEnd w:id="43"/>
    </w:p>
    <w:p w:rsidR="00E642F6" w:rsidRDefault="00E642F6" w:rsidP="00E642F6">
      <w:r>
        <w:t xml:space="preserve">Пакет </w:t>
      </w:r>
      <w:r>
        <w:rPr>
          <w:lang w:val="en-US"/>
        </w:rPr>
        <w:t>JACAL</w:t>
      </w:r>
      <w:r w:rsidRPr="00E642F6">
        <w:t xml:space="preserve"> </w:t>
      </w:r>
      <w:r>
        <w:t xml:space="preserve">не содержит необходимого для решения задачи оптимизации с ограничениями инструментария. С использованием синтаксиса </w:t>
      </w:r>
      <w:r>
        <w:lastRenderedPageBreak/>
        <w:t xml:space="preserve">языка </w:t>
      </w:r>
      <w:r>
        <w:rPr>
          <w:lang w:val="en-US"/>
        </w:rPr>
        <w:t>SCHEMA</w:t>
      </w:r>
      <w:r w:rsidRPr="00E642F6">
        <w:t xml:space="preserve"> </w:t>
      </w:r>
      <w:r>
        <w:t>может быть написано расширение для него, но в рамках текущей работы такой вариант не рассматривается как не соответствующий целям.</w:t>
      </w:r>
    </w:p>
    <w:p w:rsidR="00E642F6" w:rsidRPr="00B37F5B" w:rsidRDefault="00E642F6" w:rsidP="00FC2D3A">
      <w:pPr>
        <w:pStyle w:val="Heading4"/>
      </w:pPr>
      <w:bookmarkStart w:id="44" w:name="_Toc512554166"/>
      <w:proofErr w:type="spellStart"/>
      <w:r>
        <w:t>GiNaC</w:t>
      </w:r>
      <w:bookmarkEnd w:id="44"/>
      <w:proofErr w:type="spellEnd"/>
    </w:p>
    <w:p w:rsidR="00E642F6" w:rsidRDefault="00E642F6" w:rsidP="00E642F6">
      <w:proofErr w:type="spellStart"/>
      <w:r>
        <w:rPr>
          <w:lang w:val="en-US"/>
        </w:rPr>
        <w:t>GiNaC</w:t>
      </w:r>
      <w:proofErr w:type="spellEnd"/>
      <w:r w:rsidRPr="00593034">
        <w:t xml:space="preserve"> </w:t>
      </w:r>
      <w:r>
        <w:t xml:space="preserve">также не поддерживает </w:t>
      </w:r>
      <w:r w:rsidR="00593034">
        <w:t>возможности работы с оптимизационными функциями, что отражено в официальной документации.</w:t>
      </w:r>
    </w:p>
    <w:p w:rsidR="00593034" w:rsidRPr="00B37F5B" w:rsidRDefault="00593034" w:rsidP="00FC2D3A">
      <w:pPr>
        <w:pStyle w:val="Heading4"/>
      </w:pPr>
      <w:bookmarkStart w:id="45" w:name="_Toc512554167"/>
      <w:r>
        <w:t>YACAS</w:t>
      </w:r>
      <w:bookmarkEnd w:id="45"/>
    </w:p>
    <w:p w:rsidR="00593034" w:rsidRDefault="00593034" w:rsidP="00593034">
      <w:r>
        <w:rPr>
          <w:lang w:val="en-US"/>
        </w:rPr>
        <w:t>YACAS</w:t>
      </w:r>
      <w:r w:rsidRPr="00593034">
        <w:t xml:space="preserve"> </w:t>
      </w:r>
      <w:r>
        <w:t>не имеет встроенных функций для оптимизации с ограничениями в частности и для оптимизации вообще.</w:t>
      </w:r>
    </w:p>
    <w:p w:rsidR="00593034" w:rsidRPr="00B37F5B" w:rsidRDefault="00593034" w:rsidP="00FC2D3A">
      <w:pPr>
        <w:pStyle w:val="Heading4"/>
      </w:pPr>
      <w:bookmarkStart w:id="46" w:name="_Toc512554168"/>
      <w:proofErr w:type="spellStart"/>
      <w:r>
        <w:t>Octave</w:t>
      </w:r>
      <w:bookmarkEnd w:id="46"/>
      <w:proofErr w:type="spellEnd"/>
    </w:p>
    <w:p w:rsidR="00593034" w:rsidRDefault="00F775FB" w:rsidP="00593034">
      <w:r>
        <w:t xml:space="preserve">В своей стандартной комплектации пакет </w:t>
      </w:r>
      <w:r>
        <w:rPr>
          <w:lang w:val="en-US"/>
        </w:rPr>
        <w:t>Octave</w:t>
      </w:r>
      <w:r w:rsidRPr="00F775FB">
        <w:t xml:space="preserve"> </w:t>
      </w:r>
      <w:r>
        <w:t xml:space="preserve">имеет встроенную поддержку некоторых оптимизационных методов, одним из которых является метод </w:t>
      </w:r>
      <w:proofErr w:type="spellStart"/>
      <w:r>
        <w:rPr>
          <w:lang w:val="en-US"/>
        </w:rPr>
        <w:t>sqp</w:t>
      </w:r>
      <w:proofErr w:type="spellEnd"/>
      <w:r w:rsidRPr="00F775FB">
        <w:t xml:space="preserve"> (</w:t>
      </w:r>
      <w:r>
        <w:rPr>
          <w:lang w:val="en-US"/>
        </w:rPr>
        <w:t>s</w:t>
      </w:r>
      <w:proofErr w:type="spellStart"/>
      <w:r w:rsidRPr="00F775FB">
        <w:t>equential</w:t>
      </w:r>
      <w:proofErr w:type="spellEnd"/>
      <w:r w:rsidRPr="00F775FB">
        <w:t xml:space="preserve"> </w:t>
      </w:r>
      <w:proofErr w:type="spellStart"/>
      <w:r w:rsidRPr="00F775FB">
        <w:t>quadratic</w:t>
      </w:r>
      <w:proofErr w:type="spellEnd"/>
      <w:r w:rsidRPr="00F775FB">
        <w:t xml:space="preserve"> </w:t>
      </w:r>
      <w:proofErr w:type="spellStart"/>
      <w:r w:rsidRPr="00F775FB">
        <w:t>programming</w:t>
      </w:r>
      <w:proofErr w:type="spellEnd"/>
      <w:r>
        <w:t>, последовательное квадратичное программирование</w:t>
      </w:r>
      <w:r w:rsidRPr="00F775FB">
        <w:t>)</w:t>
      </w:r>
      <w:r>
        <w:t>. Он позволяет решать задачи вида</w:t>
      </w:r>
    </w:p>
    <w:p w:rsidR="00F775FB" w:rsidRPr="00F775FB" w:rsidRDefault="00042AD9" w:rsidP="0059303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φ</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=0.</m:t>
          </m:r>
        </m:oMath>
      </m:oMathPara>
    </w:p>
    <w:p w:rsidR="00F775FB" w:rsidRDefault="00F775FB" w:rsidP="00F775FB">
      <w:pPr>
        <w:ind w:firstLine="0"/>
      </w:pPr>
      <w:r>
        <w:t xml:space="preserve">Специфика последовательного квадратичного программирования требует от пользователя при запросе на решение проблемы определить, помимо целевой функции, функцию градиента и гессиан от нее. </w:t>
      </w:r>
      <w:r w:rsidR="00F85EE0">
        <w:t>В случае отсутствия этой информации оценка градиента и гессиана производится методом конечных разностей.</w:t>
      </w:r>
    </w:p>
    <w:p w:rsidR="00F85EE0" w:rsidRDefault="00F85EE0" w:rsidP="00F85EE0">
      <w:r>
        <w:t xml:space="preserve">Помимо стандартного набора функций, в СКА </w:t>
      </w:r>
      <w:r>
        <w:rPr>
          <w:lang w:val="en-US"/>
        </w:rPr>
        <w:t>Octave</w:t>
      </w:r>
      <w:r w:rsidRPr="00F85EE0">
        <w:t xml:space="preserve"> </w:t>
      </w:r>
      <w:r>
        <w:t xml:space="preserve">существует отдельный инструментарий для оптимизации, которой можно дополнительно установить с использование </w:t>
      </w:r>
      <w:r>
        <w:rPr>
          <w:lang w:val="en-US"/>
        </w:rPr>
        <w:t>Octave</w:t>
      </w:r>
      <w:r w:rsidRPr="00F85EE0">
        <w:t xml:space="preserve"> </w:t>
      </w:r>
      <w:r>
        <w:rPr>
          <w:lang w:val="en-US"/>
        </w:rPr>
        <w:t>Forge</w:t>
      </w:r>
      <w:r>
        <w:t xml:space="preserve"> </w:t>
      </w:r>
      <w:r w:rsidRPr="00F85EE0">
        <w:t>[]</w:t>
      </w:r>
      <w:r>
        <w:t xml:space="preserve">. Он имеет своей целью расширить функционал </w:t>
      </w:r>
      <w:r>
        <w:rPr>
          <w:lang w:val="en-US"/>
        </w:rPr>
        <w:t>Octave</w:t>
      </w:r>
      <w:r w:rsidRPr="00F85EE0">
        <w:t xml:space="preserve"> </w:t>
      </w:r>
      <w:r>
        <w:t xml:space="preserve">до возможностей соответствующего </w:t>
      </w:r>
      <w:proofErr w:type="spellStart"/>
      <w:r>
        <w:t>тулбокса</w:t>
      </w:r>
      <w:proofErr w:type="spellEnd"/>
      <w:r>
        <w:t xml:space="preserve"> для системы </w:t>
      </w:r>
      <w:proofErr w:type="spellStart"/>
      <w:r>
        <w:rPr>
          <w:lang w:val="en-US"/>
        </w:rPr>
        <w:lastRenderedPageBreak/>
        <w:t>Matlab</w:t>
      </w:r>
      <w:proofErr w:type="spellEnd"/>
      <w:r w:rsidRPr="00F85EE0">
        <w:t xml:space="preserve">, </w:t>
      </w:r>
      <w:r>
        <w:t xml:space="preserve">но на данный момент его функциональность практически никак не имплементирована (в частности, отсутствует реализация функций </w:t>
      </w:r>
      <w:proofErr w:type="spellStart"/>
      <w:r>
        <w:rPr>
          <w:lang w:val="en-US"/>
        </w:rPr>
        <w:t>fmincon</w:t>
      </w:r>
      <w:proofErr w:type="spellEnd"/>
      <w:r w:rsidRPr="00F85EE0">
        <w:t xml:space="preserve"> </w:t>
      </w:r>
      <w:r>
        <w:t xml:space="preserve">и </w:t>
      </w:r>
      <w:proofErr w:type="spellStart"/>
      <w:r>
        <w:rPr>
          <w:lang w:val="en-US"/>
        </w:rPr>
        <w:t>fminimax</w:t>
      </w:r>
      <w:proofErr w:type="spellEnd"/>
      <w:r w:rsidRPr="00F85EE0">
        <w:t>) []</w:t>
      </w:r>
      <w:r>
        <w:t>, хотя разработка ведется уже достаточно давно</w:t>
      </w:r>
      <w:r w:rsidRPr="00F85EE0">
        <w:t xml:space="preserve"> []</w:t>
      </w:r>
      <w:r>
        <w:t>.</w:t>
      </w:r>
    </w:p>
    <w:p w:rsidR="00F85EE0" w:rsidRPr="00685C6B" w:rsidRDefault="00F85EE0" w:rsidP="00231DC6">
      <w:pPr>
        <w:pStyle w:val="Heading3"/>
        <w:rPr>
          <w:lang w:val="ru-RU"/>
        </w:rPr>
      </w:pPr>
      <w:bookmarkStart w:id="47" w:name="_Toc512554169"/>
      <w:r w:rsidRPr="00685C6B">
        <w:rPr>
          <w:lang w:val="ru-RU"/>
        </w:rPr>
        <w:t>Приведение к задаче смешанного целочисленного программирования</w:t>
      </w:r>
      <w:bookmarkEnd w:id="47"/>
    </w:p>
    <w:p w:rsidR="00DA2DDD" w:rsidRDefault="00DA2DDD" w:rsidP="003F0298">
      <w:r>
        <w:t xml:space="preserve">Более аккуратное решение задачи можно получить, учитывая ее специфику, а именно --- линейность по всем переменным. </w:t>
      </w:r>
      <w:r w:rsidR="00EB7CC7">
        <w:t xml:space="preserve">Одним из возможных преобразований является «вытягивание» матрицы </w:t>
      </w:r>
      <m:oMath>
        <m:r>
          <m:rPr>
            <m:sty m:val="b"/>
          </m:rPr>
          <w:rPr>
            <w:rFonts w:ascii="Cambria Math" w:hAnsi="Cambria Math"/>
          </w:rPr>
          <m:t>V</m:t>
        </m:r>
      </m:oMath>
      <w:r w:rsidR="00EB7CC7" w:rsidRPr="00EB7CC7">
        <w:t xml:space="preserve"> </w:t>
      </w:r>
      <w:r w:rsidR="00EB7CC7">
        <w:t xml:space="preserve">в вектор </w:t>
      </w:r>
      <m:oMath>
        <m:r>
          <w:rPr>
            <w:rFonts w:ascii="Cambria Math" w:hAnsi="Cambria Math"/>
          </w:rPr>
          <m:t>v</m:t>
        </m:r>
      </m:oMath>
      <w:r w:rsidR="00EB7CC7" w:rsidRPr="00EB7CC7">
        <w:t xml:space="preserve"> </w:t>
      </w:r>
      <w:r w:rsidR="00EB7CC7">
        <w:t>по правилу:</w:t>
      </w:r>
    </w:p>
    <w:p w:rsidR="00EB7CC7" w:rsidRPr="004E2AC5" w:rsidRDefault="00042AD9" w:rsidP="003F0298">
      <m:oMathPara>
        <m:oMath>
          <m:sSub>
            <m:sSubPr>
              <m:ctrlPr>
                <w:rPr>
                  <w:rFonts w:ascii="Cambria Math" w:hAnsi="Cambria Math"/>
                  <w:i/>
                </w:rPr>
              </m:ctrlPr>
            </m:sSubPr>
            <m:e>
              <m:r>
                <w:rPr>
                  <w:rFonts w:ascii="Cambria Math" w:hAnsi="Cambria Math"/>
                </w:rPr>
                <m:t>v</m:t>
              </m:r>
            </m:e>
            <m:sub>
              <m:r>
                <w:rPr>
                  <w:rFonts w:ascii="Cambria Math" w:hAnsi="Cambria Math"/>
                </w:rPr>
                <m:t>in+j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ij,ns</m:t>
              </m:r>
            </m:sub>
          </m:sSub>
          <m:r>
            <w:rPr>
              <w:rFonts w:ascii="Cambria Math" w:hAnsi="Cambria Math"/>
            </w:rPr>
            <m:t>,</m:t>
          </m:r>
        </m:oMath>
      </m:oMathPara>
    </w:p>
    <w:p w:rsidR="00EB7CC7" w:rsidRDefault="004E2AC5" w:rsidP="00DA2DDD">
      <w:pPr>
        <w:ind w:firstLine="0"/>
      </w:pPr>
      <w:r>
        <w:t xml:space="preserve">где </w:t>
      </w:r>
      <m:oMath>
        <m:r>
          <w:rPr>
            <w:rFonts w:ascii="Cambria Math" w:hAnsi="Cambria Math"/>
          </w:rPr>
          <m:t>n</m:t>
        </m:r>
      </m:oMath>
      <w:r w:rsidRPr="004E2AC5">
        <w:t xml:space="preserve"> --- </w:t>
      </w:r>
      <w:r>
        <w:t xml:space="preserve">число узлов в сети. </w:t>
      </w:r>
      <w:r w:rsidR="00EB7CC7">
        <w:t xml:space="preserve">Далее, поскольку гибридная задача может быть заменой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00EB7CC7">
        <w:t xml:space="preserve"> на </w:t>
      </w:r>
      <m:oMath>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oMath>
      <w:r w:rsidR="00EB7CC7">
        <w:t xml:space="preserve"> или </w:t>
      </w:r>
      <m:oMath>
        <m:sSub>
          <m:sSubPr>
            <m:ctrlPr>
              <w:rPr>
                <w:rFonts w:ascii="Cambria Math" w:hAnsi="Cambria Math"/>
                <w:i/>
              </w:rPr>
            </m:ctrlPr>
          </m:sSubPr>
          <m:e>
            <m:r>
              <w:rPr>
                <w:rFonts w:ascii="Cambria Math" w:hAnsi="Cambria Math"/>
              </w:rPr>
              <m:t>t</m:t>
            </m:r>
          </m:e>
          <m:sub>
            <m:r>
              <w:rPr>
                <w:rFonts w:ascii="Cambria Math" w:hAnsi="Cambria Math"/>
                <w:lang w:val="en-US"/>
              </w:rPr>
              <m:t>i</m:t>
            </m:r>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m:t>
            </m:r>
            <m:r>
              <w:rPr>
                <w:rFonts w:ascii="Cambria Math" w:hAnsi="Cambria Math"/>
              </w:rPr>
              <m:t>,N</m:t>
            </m:r>
          </m:sub>
        </m:sSub>
      </m:oMath>
      <w:r w:rsidR="00EB7CC7" w:rsidRPr="00EB7CC7">
        <w:t xml:space="preserve"> </w:t>
      </w:r>
      <w:r w:rsidR="00EB7CC7">
        <w:t xml:space="preserve">преобразована </w:t>
      </w:r>
      <w:r>
        <w:t xml:space="preserve">как </w:t>
      </w:r>
      <w:r w:rsidR="00D911B0">
        <w:t>к задаче распределения нагрузки при непосредственной передаче данн</w:t>
      </w:r>
      <w:r>
        <w:t xml:space="preserve">ых, так и к ее варианту с использованием одного из центральных серверов, преобразуем только выражение </w:t>
      </w:r>
      <m:oMath>
        <m:r>
          <w:rPr>
            <w:rFonts w:ascii="Cambria Math" w:hAnsi="Cambria Math"/>
          </w:rPr>
          <m:t>(h)</m:t>
        </m:r>
      </m:oMath>
      <w:r w:rsidRPr="004E2AC5">
        <w:t xml:space="preserve">. </w:t>
      </w:r>
      <w:r>
        <w:t xml:space="preserve">Матрицу </w:t>
      </w:r>
      <m:oMath>
        <m:r>
          <w:rPr>
            <w:rFonts w:ascii="Cambria Math" w:hAnsi="Cambria Math"/>
          </w:rPr>
          <m:t>diag</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ctrlPr>
              <w:rPr>
                <w:rFonts w:ascii="Cambria Math" w:hAnsi="Cambria Math"/>
                <w:i/>
                <w:lang w:val="en-US"/>
              </w:rPr>
            </m:ctrlPr>
          </m:e>
          <m:sub>
            <m:r>
              <w:rPr>
                <w:rFonts w:ascii="Cambria Math" w:hAnsi="Cambria Math"/>
                <w:lang w:val="en-US"/>
              </w:rPr>
              <m:t>n</m:t>
            </m:r>
            <m:r>
              <w:rPr>
                <w:rFonts w:ascii="Cambria Math" w:hAnsi="Cambria Math"/>
              </w:rPr>
              <m:t>×</m:t>
            </m:r>
            <m:r>
              <w:rPr>
                <w:rFonts w:ascii="Cambria Math" w:hAnsi="Cambria Math"/>
                <w:lang w:val="en-US"/>
              </w:rPr>
              <m:t>n</m:t>
            </m:r>
          </m:sub>
        </m:sSub>
      </m:oMath>
      <w:r>
        <w:t xml:space="preserve"> заменим на матрицу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1</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t xml:space="preserve"> по правилу</w:t>
      </w:r>
    </w:p>
    <w:p w:rsidR="004E2AC5" w:rsidRPr="004E2AC5" w:rsidRDefault="00042AD9" w:rsidP="00DA2DDD">
      <w:pPr>
        <w:ind w:firstLine="0"/>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1</m:t>
              </m:r>
            </m:sup>
          </m:sSubSup>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m:oMathPara>
    </w:p>
    <w:p w:rsidR="004E2AC5" w:rsidRDefault="004E2AC5" w:rsidP="00DA2DDD">
      <w:pPr>
        <w:ind w:firstLine="0"/>
      </w:pPr>
      <w:r>
        <w:t xml:space="preserve">для всех </w:t>
      </w:r>
      <m:oMath>
        <m:r>
          <w:rPr>
            <w:rFonts w:ascii="Cambria Math" w:hAnsi="Cambria Math"/>
          </w:rPr>
          <m:t xml:space="preserve">i, </m:t>
        </m:r>
        <m:r>
          <w:rPr>
            <w:rFonts w:ascii="Cambria Math" w:hAnsi="Cambria Math"/>
            <w:lang w:val="en-US"/>
          </w:rPr>
          <m:t>j</m:t>
        </m:r>
      </m:oMath>
      <w:r w:rsidRPr="004E2AC5">
        <w:t xml:space="preserve"> </w:t>
      </w:r>
      <w:r>
        <w:t xml:space="preserve">от </w:t>
      </w:r>
      <m:oMath>
        <m:r>
          <w:rPr>
            <w:rFonts w:ascii="Cambria Math" w:hAnsi="Cambria Math"/>
          </w:rPr>
          <m:t>0</m:t>
        </m:r>
      </m:oMath>
      <w:r>
        <w:t xml:space="preserve"> до </w:t>
      </w:r>
      <m:oMath>
        <m:r>
          <w:rPr>
            <w:rFonts w:ascii="Cambria Math" w:hAnsi="Cambria Math"/>
          </w:rPr>
          <m:t>n</m:t>
        </m:r>
      </m:oMath>
      <w:r w:rsidRPr="004E2AC5">
        <w:t xml:space="preserve">; </w:t>
      </w:r>
      <w:r>
        <w:t xml:space="preserve">оставшиеся элементы матрицы установим равными нулю. Произведение Адамара матриц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и </w:t>
      </w:r>
      <m:oMath>
        <m:r>
          <m:rPr>
            <m:sty m:val="b"/>
          </m:rPr>
          <w:rPr>
            <w:rFonts w:ascii="Cambria Math" w:hAnsi="Cambria Math"/>
          </w:rPr>
          <m:t>V</m:t>
        </m:r>
      </m:oMath>
      <w:r>
        <w:t xml:space="preserve">, </w:t>
      </w:r>
      <w:r w:rsidR="00267F0B">
        <w:t xml:space="preserve">каждая из которых имеет размерность </w:t>
      </w:r>
      <m:oMath>
        <m:r>
          <w:rPr>
            <w:rFonts w:ascii="Cambria Math" w:hAnsi="Cambria Math"/>
            <w:lang w:val="en-US"/>
          </w:rPr>
          <m:t>n</m:t>
        </m:r>
        <m:r>
          <w:rPr>
            <w:rFonts w:ascii="Cambria Math" w:hAnsi="Cambria Math"/>
          </w:rPr>
          <m:t>×n</m:t>
        </m:r>
      </m:oMath>
      <w:r w:rsidR="00267F0B" w:rsidRPr="00267F0B">
        <w:t xml:space="preserve">, </w:t>
      </w:r>
      <w:r>
        <w:t>домноженное на вектор из единиц</w:t>
      </w:r>
      <w:r w:rsidR="00267F0B">
        <w:t xml:space="preserve">, также имеющий размерность </w:t>
      </w:r>
      <m:oMath>
        <m:r>
          <w:rPr>
            <w:rFonts w:ascii="Cambria Math" w:hAnsi="Cambria Math"/>
          </w:rPr>
          <m:t>n</m:t>
        </m:r>
      </m:oMath>
      <w:r w:rsidR="00267F0B" w:rsidRPr="00267F0B">
        <w:t xml:space="preserve">, </w:t>
      </w:r>
      <w:r w:rsidR="00267F0B">
        <w:t xml:space="preserve">заменим на матрицу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rsidR="00267F0B">
        <w:t xml:space="preserve"> = </w:t>
      </w:r>
      <m:oMath>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2</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267F0B">
        <w:t xml:space="preserve"> по правилу</w:t>
      </w:r>
    </w:p>
    <w:p w:rsidR="00267F0B" w:rsidRPr="00267F0B" w:rsidRDefault="00042AD9" w:rsidP="00DA2DDD">
      <w:pPr>
        <w:ind w:firstLine="0"/>
        <w:rPr>
          <w:i/>
        </w:rPr>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2</m:t>
              </m:r>
            </m:sup>
          </m:sSub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oMath>
      </m:oMathPara>
    </w:p>
    <w:p w:rsidR="00267F0B" w:rsidRDefault="00267F0B" w:rsidP="00267F0B">
      <w:pPr>
        <w:ind w:firstLine="0"/>
        <w:rPr>
          <w:lang w:val="en-US"/>
        </w:rPr>
      </w:pPr>
      <w:r>
        <w:lastRenderedPageBreak/>
        <w:t xml:space="preserve">Аналогично предыдущему случаю, </w:t>
      </w:r>
      <m:oMath>
        <m:r>
          <w:rPr>
            <w:rFonts w:ascii="Cambria Math" w:hAnsi="Cambria Math"/>
          </w:rPr>
          <m:t>i</m:t>
        </m:r>
      </m:oMath>
      <w:r>
        <w:t xml:space="preserve"> и </w:t>
      </w:r>
      <m:oMath>
        <m:r>
          <w:rPr>
            <w:rFonts w:ascii="Cambria Math" w:hAnsi="Cambria Math"/>
          </w:rPr>
          <m:t>j</m:t>
        </m:r>
      </m:oMath>
      <w:r w:rsidRPr="00267F0B">
        <w:t xml:space="preserve"> </w:t>
      </w:r>
      <w:r>
        <w:t xml:space="preserve">меняются от </w:t>
      </w:r>
      <m:oMath>
        <m:r>
          <w:rPr>
            <w:rFonts w:ascii="Cambria Math" w:hAnsi="Cambria Math"/>
          </w:rPr>
          <m:t>0</m:t>
        </m:r>
      </m:oMath>
      <w:r>
        <w:t xml:space="preserve"> до </w:t>
      </w:r>
      <m:oMath>
        <m:r>
          <w:rPr>
            <w:rFonts w:ascii="Cambria Math" w:hAnsi="Cambria Math"/>
          </w:rPr>
          <m:t>n</m:t>
        </m:r>
      </m:oMath>
      <w:r>
        <w:t xml:space="preserve">, а оставшиеся элементы матрицы устанавливаются равными нулю. Теперь, с использованием новых обозначений, можно переписать </w:t>
      </w:r>
      <m:oMath>
        <m:r>
          <w:rPr>
            <w:rFonts w:ascii="Cambria Math" w:hAnsi="Cambria Math"/>
          </w:rPr>
          <m:t>(h)</m:t>
        </m:r>
      </m:oMath>
      <w:r>
        <w:rPr>
          <w:lang w:val="en-US"/>
        </w:rPr>
        <w:t>:</w:t>
      </w:r>
    </w:p>
    <w:p w:rsidR="00267F0B" w:rsidRPr="00267F0B" w:rsidRDefault="00267F0B" w:rsidP="00267F0B">
      <w:pPr>
        <w:ind w:firstLine="0"/>
        <w:rPr>
          <w:lang w:val="en-US"/>
        </w:rPr>
      </w:pPr>
      <m:oMathPara>
        <m:oMath>
          <m:r>
            <w:rPr>
              <w:rFonts w:ascii="Cambria Math" w:hAnsi="Cambria Math"/>
              <w:lang w:val="en-US"/>
            </w:rPr>
            <m:t>T=</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r>
            <w:rPr>
              <w:rFonts w:ascii="Cambria Math" w:hAnsi="Cambria Math"/>
              <w:lang w:val="en-US"/>
            </w:rPr>
            <m:t>v+</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r>
            <w:rPr>
              <w:rFonts w:ascii="Cambria Math" w:hAnsi="Cambria Math"/>
              <w:lang w:val="en-US"/>
            </w:rPr>
            <m:t>v.</m:t>
          </m:r>
        </m:oMath>
      </m:oMathPara>
    </w:p>
    <w:p w:rsidR="00267F0B" w:rsidRDefault="00267F0B" w:rsidP="00267F0B">
      <w:pPr>
        <w:ind w:firstLine="0"/>
      </w:pPr>
      <w:r>
        <w:t xml:space="preserve">Введя матрицу </w:t>
      </w:r>
      <m:oMath>
        <m:r>
          <m:rPr>
            <m:sty m:val="b"/>
          </m:rPr>
          <w:rPr>
            <w:rFonts w:ascii="Cambria Math" w:hAnsi="Cambria Math"/>
            <w:lang w:val="en-US"/>
          </w:rPr>
          <m:t>H</m:t>
        </m:r>
      </m:oMath>
      <w:r>
        <w:t xml:space="preserve"> как сумму матриц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oMath>
      <w:r>
        <w:t xml:space="preserve"> и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t xml:space="preserve">, можно переписать выражение </w:t>
      </w:r>
      <m:oMath>
        <m:r>
          <w:rPr>
            <w:rFonts w:ascii="Cambria Math" w:hAnsi="Cambria Math"/>
          </w:rPr>
          <m:t>(U)</m:t>
        </m:r>
      </m:oMath>
      <w:r>
        <w:t>, используя новые обозначения:</w:t>
      </w:r>
    </w:p>
    <w:p w:rsidR="00F106E8" w:rsidRPr="00F106E8" w:rsidRDefault="00267F0B" w:rsidP="00DA2DDD">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lang w:val="en-US"/>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m:rPr>
                      <m:sty m:val="b"/>
                    </m:rPr>
                    <w:rPr>
                      <w:rFonts w:ascii="Cambria Math" w:hAnsi="Cambria Math"/>
                      <w:lang w:val="en-US"/>
                    </w:rPr>
                    <m:t>H</m:t>
                  </m:r>
                  <m:r>
                    <w:rPr>
                      <w:rFonts w:ascii="Cambria Math" w:hAnsi="Cambria Math"/>
                      <w:lang w:val="en-US"/>
                    </w:rPr>
                    <m:t>v</m:t>
                  </m:r>
                </m:e>
              </m:d>
            </m:e>
            <m:sub>
              <m:r>
                <w:rPr>
                  <w:rFonts w:ascii="Cambria Math" w:hAnsi="Cambria Math"/>
                  <w:lang w:val="en-US"/>
                </w:rPr>
                <m:t>∞</m:t>
              </m:r>
            </m:sub>
          </m:sSub>
          <m:r>
            <w:rPr>
              <w:rFonts w:ascii="Cambria Math" w:hAnsi="Cambria Math"/>
              <w:lang w:val="en-US"/>
            </w:rPr>
            <m:t>.</m:t>
          </m:r>
        </m:oMath>
      </m:oMathPara>
    </w:p>
    <w:p w:rsidR="00F106E8" w:rsidRDefault="00F106E8" w:rsidP="00F106E8">
      <w:r>
        <w:t>Задача минимизации</w:t>
      </w:r>
    </w:p>
    <w:p w:rsidR="00F106E8" w:rsidRPr="00F106E8" w:rsidRDefault="00F106E8" w:rsidP="00F106E8">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v</m:t>
                  </m:r>
                </m:e>
              </m:groupChr>
            </m:e>
          </m:box>
          <m:r>
            <w:rPr>
              <w:rFonts w:ascii="Cambria Math" w:hAnsi="Cambria Math"/>
              <w:lang w:val="en-US"/>
            </w:rPr>
            <m:t>min</m:t>
          </m:r>
        </m:oMath>
      </m:oMathPara>
    </w:p>
    <w:p w:rsidR="00E608FE" w:rsidRDefault="00E608FE" w:rsidP="00F106E8">
      <w:pPr>
        <w:ind w:firstLine="0"/>
      </w:pPr>
      <w:r>
        <w:t xml:space="preserve">должна быть решена </w:t>
      </w:r>
      <w:r w:rsidR="00F106E8">
        <w:t xml:space="preserve">при условии </w:t>
      </w:r>
    </w:p>
    <w:p w:rsidR="00E608FE" w:rsidRPr="00E608FE" w:rsidRDefault="00042AD9" w:rsidP="00F106E8">
      <w:pPr>
        <w:ind w:firstLine="0"/>
        <w:rPr>
          <w:i/>
        </w:rPr>
      </w:pPr>
      <m:oMathPara>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oMath>
      </m:oMathPara>
    </w:p>
    <w:p w:rsidR="00F106E8" w:rsidRDefault="00E608FE" w:rsidP="00F106E8">
      <w:pPr>
        <w:ind w:firstLine="0"/>
      </w:pPr>
      <w:r>
        <w:t xml:space="preserve">вытекающем из требования каждого узла полностью решить поставленную им задачу и только ее. Она </w:t>
      </w:r>
      <w:r w:rsidR="00F106E8">
        <w:t xml:space="preserve">может быть сведена к </w:t>
      </w:r>
      <w:r w:rsidR="003E15E8">
        <w:t xml:space="preserve">задаче линейного </w:t>
      </w:r>
      <w:r w:rsidR="004145A1">
        <w:t xml:space="preserve">смешанного </w:t>
      </w:r>
      <w:r w:rsidR="003E15E8">
        <w:t>целочисленного программирования классическим способом</w:t>
      </w:r>
      <w:r w:rsidR="004145A1">
        <w:t xml:space="preserve"> </w:t>
      </w:r>
      <w:r w:rsidR="004145A1" w:rsidRPr="004145A1">
        <w:t>[</w:t>
      </w:r>
      <w:r w:rsidR="004145A1">
        <w:rPr>
          <w:lang w:val="en-US"/>
        </w:rPr>
        <w:t>Stanford</w:t>
      </w:r>
      <w:r w:rsidR="004145A1" w:rsidRPr="004145A1">
        <w:t>]</w:t>
      </w:r>
      <w:r w:rsidR="003E15E8">
        <w:t xml:space="preserve"> путем </w:t>
      </w:r>
      <w:r>
        <w:t xml:space="preserve">посредством </w:t>
      </w:r>
      <w:r w:rsidR="003E15E8">
        <w:t xml:space="preserve">введением искусственной переменной </w:t>
      </w:r>
      <m:oMath>
        <m:r>
          <w:rPr>
            <w:rFonts w:ascii="Cambria Math" w:hAnsi="Cambria Math"/>
            <w:lang w:val="en-US"/>
          </w:rPr>
          <m:t>t</m:t>
        </m:r>
      </m:oMath>
      <w:r w:rsidR="003E15E8" w:rsidRPr="003E15E8">
        <w:t xml:space="preserve">, </w:t>
      </w:r>
      <w:r w:rsidR="003E15E8">
        <w:t>представляющей собой максимальное время работы и передачи информации на всех устройствах:</w:t>
      </w:r>
    </w:p>
    <w:p w:rsidR="003E15E8" w:rsidRPr="0019036F" w:rsidRDefault="00042AD9" w:rsidP="00F106E8">
      <w:pPr>
        <w:ind w:firstLine="0"/>
        <w:rPr>
          <w:i/>
          <w:lang w:val="en-US"/>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t</m:t>
              </m:r>
            </m:e>
          </m:func>
          <m:r>
            <m:rPr>
              <m:sty m:val="p"/>
            </m:rPr>
            <w:rPr>
              <w:rFonts w:ascii="Cambria Math" w:hAnsi="Cambria Math"/>
            </w:rPr>
            <w:br/>
          </m:r>
        </m:oMath>
        <m:oMath>
          <m:r>
            <w:rPr>
              <w:rFonts w:ascii="Cambria Math" w:hAnsi="Cambria Math"/>
            </w:rPr>
            <m:t>t-</m:t>
          </m:r>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lang w:val="en-US"/>
                    </w:rPr>
                  </m:ctrlPr>
                </m:sSubSupPr>
                <m:e>
                  <m:r>
                    <w:rPr>
                      <w:rFonts w:ascii="Cambria Math" w:hAnsi="Cambria Math"/>
                      <w:lang w:val="en-US"/>
                    </w:rPr>
                    <m:t>h</m:t>
                  </m:r>
                  <m:ctrlPr>
                    <w:rPr>
                      <w:rFonts w:ascii="Cambria Math" w:hAnsi="Cambria Math"/>
                      <w:i/>
                    </w:rPr>
                  </m:ctrlPr>
                </m:e>
                <m:sub>
                  <m:r>
                    <w:rPr>
                      <w:rFonts w:ascii="Cambria Math" w:hAnsi="Cambria Math"/>
                      <w:lang w:val="en-US"/>
                    </w:rPr>
                    <m:t>j</m:t>
                  </m:r>
                </m:sub>
                <m:sup>
                  <m:r>
                    <w:rPr>
                      <w:rFonts w:ascii="Cambria Math" w:hAnsi="Cambria Math"/>
                      <w:lang w:val="en-US"/>
                    </w:rPr>
                    <m:t>i</m:t>
                  </m:r>
                </m:sup>
              </m:sSubSup>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e>
          </m:nary>
          <m:r>
            <w:rPr>
              <w:rFonts w:ascii="Cambria Math" w:hAnsi="Cambria Math"/>
              <w:lang w:val="en-US"/>
            </w:rPr>
            <m:t>⩾0,  i=1..n</m:t>
          </m:r>
          <m:r>
            <m:rPr>
              <m:sty m:val="p"/>
            </m:rPr>
            <w:rPr>
              <w:rFonts w:ascii="Cambria Math" w:hAnsi="Cambria Math"/>
              <w:lang w:val="en-US"/>
            </w:rPr>
            <w:br/>
          </m:r>
        </m:oMath>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lang w:val="en-US"/>
            </w:rPr>
            <m:t>⩾0,  i,j=1..n</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r>
            <m:rPr>
              <m:scr m:val="double-struck"/>
            </m:rPr>
            <w:rPr>
              <w:rFonts w:ascii="Cambria Math" w:hAnsi="Cambria Math"/>
              <w:lang w:val="en-US"/>
            </w:rPr>
            <m:t>∈Z,</m:t>
          </m:r>
        </m:oMath>
      </m:oMathPara>
    </w:p>
    <w:p w:rsidR="0019036F" w:rsidRDefault="0019036F" w:rsidP="00F106E8">
      <w:pPr>
        <w:ind w:firstLine="0"/>
      </w:pPr>
      <w:r>
        <w:lastRenderedPageBreak/>
        <w:t xml:space="preserve">где </w:t>
      </w:r>
      <m:oMath>
        <m:sSup>
          <m:sSupPr>
            <m:ctrlPr>
              <w:rPr>
                <w:rFonts w:ascii="Cambria Math" w:hAnsi="Cambria Math"/>
                <w:i/>
                <w:lang w:val="en-US"/>
              </w:rPr>
            </m:ctrlPr>
          </m:sSupPr>
          <m:e>
            <m:r>
              <w:rPr>
                <w:rFonts w:ascii="Cambria Math" w:hAnsi="Cambria Math"/>
              </w:rPr>
              <m:t>h</m:t>
            </m:r>
          </m:e>
          <m:sup>
            <m:r>
              <w:rPr>
                <w:rFonts w:ascii="Cambria Math" w:hAnsi="Cambria Math"/>
                <w:lang w:val="en-US"/>
              </w:rPr>
              <m:t>i</m:t>
            </m:r>
          </m:sup>
        </m:sSup>
      </m:oMath>
      <w:r>
        <w:t xml:space="preserve"> --- строки матрицы </w:t>
      </w:r>
      <m:oMath>
        <m:r>
          <m:rPr>
            <m:sty m:val="b"/>
          </m:rPr>
          <w:rPr>
            <w:rFonts w:ascii="Cambria Math" w:hAnsi="Cambria Math"/>
            <w:lang w:val="en-US"/>
          </w:rPr>
          <m:t>H</m:t>
        </m:r>
      </m:oMath>
      <w:r>
        <w:t>.</w:t>
      </w:r>
    </w:p>
    <w:p w:rsidR="008A2F5B" w:rsidRDefault="004145A1" w:rsidP="004145A1">
      <w:r>
        <w:t xml:space="preserve">Особенностью данной задачи является </w:t>
      </w:r>
      <w:r w:rsidR="008A2F5B">
        <w:t xml:space="preserve">отсутствие прямой необходимости нахождения оптимального решения: в силу принципиальной хаотичности как поведения устройств по отдельности, так и пропускной способности сети нас устроит любое решение, близкое к оптимальному. В силу </w:t>
      </w:r>
      <w:r w:rsidR="008A2F5B">
        <w:rPr>
          <w:lang w:val="en-US"/>
        </w:rPr>
        <w:t>NP</w:t>
      </w:r>
      <w:r w:rsidR="008A2F5B" w:rsidRPr="008A2F5B">
        <w:t>-</w:t>
      </w:r>
      <w:r w:rsidR="008A2F5B">
        <w:t>полноты задачи целочисленного программирования, этим стоит воспользоваться для облегчения поиска «удовлетворительного» решения. Во-первых, следует решить соответствующую линейно ослабленную задачу, а затем воспользоваться одним из методов:</w:t>
      </w:r>
    </w:p>
    <w:p w:rsidR="008A2F5B" w:rsidRDefault="008A2F5B" w:rsidP="008A2F5B">
      <w:pPr>
        <w:pStyle w:val="ListParagraph"/>
        <w:numPr>
          <w:ilvl w:val="0"/>
          <w:numId w:val="27"/>
        </w:numPr>
        <w:ind w:left="709"/>
      </w:pPr>
      <w:r>
        <w:t>при решении задачи методом «ветвей и границ» после наперед заданного числа итераций при условии, что процесс поиска решения еще не завершен, начинать проверять решение на близость к оптимальному решению соответствующей задачи линейного программирования и при достаточно высокой точности завершать работу алгоритма, не доводя его до конца;</w:t>
      </w:r>
    </w:p>
    <w:p w:rsidR="004145A1" w:rsidRDefault="008A2F5B" w:rsidP="008A2F5B">
      <w:pPr>
        <w:pStyle w:val="ListParagraph"/>
        <w:numPr>
          <w:ilvl w:val="0"/>
          <w:numId w:val="27"/>
        </w:numPr>
        <w:ind w:left="709"/>
      </w:pPr>
      <w:r>
        <w:t>округлить все полученные значения переменных к ближайшему большему целому, после чего</w:t>
      </w:r>
    </w:p>
    <w:p w:rsidR="008A2F5B" w:rsidRDefault="008A2F5B" w:rsidP="008A2F5B">
      <w:pPr>
        <w:pStyle w:val="ListParagraph"/>
        <w:numPr>
          <w:ilvl w:val="1"/>
          <w:numId w:val="27"/>
        </w:numPr>
        <w:ind w:left="1418"/>
      </w:pPr>
      <w:r>
        <w:t xml:space="preserve">найти все </w:t>
      </w:r>
      <m:oMath>
        <m:r>
          <w:rPr>
            <w:rFonts w:ascii="Cambria Math" w:hAnsi="Cambria Math"/>
            <w:lang w:val="en-US"/>
          </w:rPr>
          <m:t>j</m:t>
        </m:r>
      </m:oMath>
      <w:r>
        <w:rPr>
          <w:lang w:val="en-US"/>
        </w:rPr>
        <w:t xml:space="preserve"> </w:t>
      </w:r>
      <w:r>
        <w:t>такие, что</w:t>
      </w:r>
    </w:p>
    <w:p w:rsidR="008A2F5B" w:rsidRPr="00354D5E" w:rsidRDefault="00042AD9" w:rsidP="00354D5E">
      <w:pPr>
        <w:pStyle w:val="ListParagraph"/>
        <w:ind w:left="3969" w:firstLine="0"/>
        <w:rPr>
          <w:i/>
          <w:lang w:val="en-US"/>
        </w:rPr>
      </w:pPr>
      <m:oMathPara>
        <m:oMathParaPr>
          <m:jc m:val="left"/>
        </m:oMathParaP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xml:space="preserve">;                                                        </m:t>
          </m:r>
          <m:d>
            <m:dPr>
              <m:ctrlPr>
                <w:rPr>
                  <w:rFonts w:ascii="Cambria Math" w:hAnsi="Cambria Math"/>
                  <w:i/>
                </w:rPr>
              </m:ctrlPr>
            </m:dPr>
            <m:e>
              <m:r>
                <w:rPr>
                  <w:rFonts w:ascii="Cambria Math" w:hAnsi="Cambria Math"/>
                </w:rPr>
                <m:t>b</m:t>
              </m:r>
            </m:e>
          </m:d>
        </m:oMath>
      </m:oMathPara>
    </w:p>
    <w:p w:rsidR="008A2F5B" w:rsidRDefault="008A2F5B" w:rsidP="008A2F5B">
      <w:pPr>
        <w:pStyle w:val="ListParagraph"/>
        <w:numPr>
          <w:ilvl w:val="1"/>
          <w:numId w:val="27"/>
        </w:numPr>
        <w:ind w:left="1418"/>
      </w:pPr>
      <w:r>
        <w:t xml:space="preserve">уменьшить на единицу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узла с наи</w:t>
      </w:r>
      <w:r w:rsidR="00354D5E">
        <w:t>больши</w:t>
      </w:r>
      <w:r>
        <w:t xml:space="preserve">м значением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rsidR="00354D5E">
        <w:t>;</w:t>
      </w:r>
    </w:p>
    <w:p w:rsidR="00354D5E" w:rsidRDefault="00354D5E" w:rsidP="008A2F5B">
      <w:pPr>
        <w:pStyle w:val="ListParagraph"/>
        <w:numPr>
          <w:ilvl w:val="1"/>
          <w:numId w:val="27"/>
        </w:numPr>
        <w:ind w:left="1418"/>
      </w:pPr>
      <w:r>
        <w:t xml:space="preserve">в случае, если условие </w:t>
      </w:r>
      <m:oMath>
        <m:d>
          <m:dPr>
            <m:ctrlPr>
              <w:rPr>
                <w:rFonts w:ascii="Cambria Math" w:hAnsi="Cambria Math"/>
                <w:i/>
              </w:rPr>
            </m:ctrlPr>
          </m:dPr>
          <m:e>
            <m:r>
              <w:rPr>
                <w:rFonts w:ascii="Cambria Math" w:hAnsi="Cambria Math"/>
              </w:rPr>
              <m:t>b</m:t>
            </m:r>
          </m:e>
        </m:d>
      </m:oMath>
      <w:r>
        <w:t xml:space="preserve"> все еще выполняется, уменьшить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следующего узла с наибольшим знач</w:t>
      </w:r>
      <w:proofErr w:type="spellStart"/>
      <w:r>
        <w:t>ением</w:t>
      </w:r>
      <w:proofErr w:type="spellEnd"/>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t xml:space="preserve"> без учета первого; этот шаг необходимо проделать не более </w:t>
      </w:r>
      <m:oMath>
        <m:r>
          <w:rPr>
            <w:rFonts w:ascii="Cambria Math" w:hAnsi="Cambria Math"/>
          </w:rPr>
          <m:t>n</m:t>
        </m:r>
      </m:oMath>
      <w:r w:rsidRPr="00354D5E">
        <w:t xml:space="preserve"> </w:t>
      </w:r>
      <w:r>
        <w:t xml:space="preserve">раз в сумме для всех узлов, поскольку в любом случае при </w:t>
      </w:r>
      <w:r>
        <w:lastRenderedPageBreak/>
        <w:t>округлении всех переменных в большую сторону выполняется неравенство</w:t>
      </w:r>
    </w:p>
    <w:p w:rsidR="00354D5E" w:rsidRDefault="00042AD9" w:rsidP="00354D5E">
      <w:pPr>
        <w:ind w:firstLine="0"/>
      </w:pPr>
      <m:oMathPara>
        <m:oMath>
          <m:nary>
            <m:naryPr>
              <m:chr m:val="∑"/>
              <m:ctrlPr>
                <w:rPr>
                  <w:rFonts w:ascii="Cambria Math" w:hAnsi="Cambria Math"/>
                  <w:i/>
                </w:rPr>
              </m:ctrlPr>
            </m:naryPr>
            <m:sub>
              <m:r>
                <w:rPr>
                  <w:rFonts w:ascii="Cambria Math" w:hAnsi="Cambria Math"/>
                </w:rPr>
                <m:t>i</m:t>
              </m:r>
              <m:r>
                <w:rPr>
                  <w:rFonts w:ascii="Cambria Math" w:hAnsi="Cambria Math"/>
                  <w:lang w:val="en-US"/>
                </w:rPr>
                <m:t>,j</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lang w:val="en-US"/>
            </w:rPr>
            <m:t>⩽n+</m:t>
          </m:r>
          <m:nary>
            <m:naryPr>
              <m:chr m:val="∑"/>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rPr>
                  </m:ctrlPr>
                </m:sSubPr>
                <m:e>
                  <m:r>
                    <w:rPr>
                      <w:rFonts w:ascii="Cambria Math" w:hAnsi="Cambria Math"/>
                    </w:rPr>
                    <m:t>V</m:t>
                  </m:r>
                </m:e>
                <m:sub>
                  <m:r>
                    <w:rPr>
                      <w:rFonts w:ascii="Cambria Math" w:hAnsi="Cambria Math"/>
                      <w:lang w:val="en-US"/>
                    </w:rPr>
                    <m:t>j</m:t>
                  </m:r>
                </m:sub>
              </m:sSub>
            </m:e>
          </m:nary>
          <m:r>
            <w:rPr>
              <w:rFonts w:ascii="Cambria Math" w:hAnsi="Cambria Math"/>
              <w:lang w:val="en-US"/>
            </w:rPr>
            <m:t>;</m:t>
          </m:r>
        </m:oMath>
      </m:oMathPara>
    </w:p>
    <w:p w:rsidR="00354D5E" w:rsidRDefault="00354D5E" w:rsidP="008A2F5B">
      <w:pPr>
        <w:pStyle w:val="ListParagraph"/>
        <w:numPr>
          <w:ilvl w:val="1"/>
          <w:numId w:val="27"/>
        </w:numPr>
        <w:ind w:left="1418"/>
      </w:pPr>
      <w:r>
        <w:t>как только решение начнет удовлетворять ограничениям, закончить процесс и принять его в качестве оптимального.</w:t>
      </w:r>
    </w:p>
    <w:p w:rsidR="00354D5E" w:rsidRDefault="00354D5E" w:rsidP="00354D5E">
      <w:r>
        <w:t xml:space="preserve">Несмотря на то, что первый метод имеет под собой лучшую теоретическую основу, второй может работать быстрее, поскольку </w:t>
      </w:r>
      <w:r>
        <w:rPr>
          <w:lang w:val="en-US"/>
        </w:rPr>
        <w:t>NP</w:t>
      </w:r>
      <w:r w:rsidRPr="00354D5E">
        <w:t>-</w:t>
      </w:r>
      <w:r>
        <w:t xml:space="preserve">трудная задача не решается в принципе: вместо нее решается задача линейного программирования и выполняется не более </w:t>
      </w:r>
      <m:oMath>
        <m:r>
          <w:rPr>
            <w:rFonts w:ascii="Cambria Math" w:hAnsi="Cambria Math"/>
            <w:lang w:val="en-US"/>
          </w:rPr>
          <m:t>n</m:t>
        </m:r>
      </m:oMath>
      <w:r>
        <w:t xml:space="preserve"> дополнительных шагов для нахождения близкого к оптимальному решения.</w:t>
      </w:r>
    </w:p>
    <w:p w:rsidR="00B37F5B" w:rsidRDefault="00E56FE3" w:rsidP="00354D5E">
      <w:r>
        <w:t>Свободные системы компьютерной алгебры, рассматриваемые в данной работе, имеют следующие возможности для решения задачи в новой постановке:</w:t>
      </w:r>
    </w:p>
    <w:p w:rsidR="00E56FE3" w:rsidRPr="00803A09" w:rsidRDefault="00E56FE3" w:rsidP="00FC2D3A">
      <w:pPr>
        <w:pStyle w:val="Heading4"/>
      </w:pPr>
      <w:bookmarkStart w:id="48" w:name="_Toc512554170"/>
      <w:proofErr w:type="spellStart"/>
      <w:r>
        <w:t>Maxima</w:t>
      </w:r>
      <w:bookmarkEnd w:id="48"/>
      <w:proofErr w:type="spellEnd"/>
    </w:p>
    <w:p w:rsidR="00E56FE3" w:rsidRPr="005F58F6" w:rsidRDefault="00E56FE3" w:rsidP="00E56FE3">
      <w:r>
        <w:t xml:space="preserve">В составе СКА </w:t>
      </w:r>
      <w:r>
        <w:rPr>
          <w:lang w:val="en-US"/>
        </w:rPr>
        <w:t>Maxima</w:t>
      </w:r>
      <w:r w:rsidRPr="00E56FE3">
        <w:t xml:space="preserve"> </w:t>
      </w:r>
      <w:r>
        <w:t xml:space="preserve">имеется модуль </w:t>
      </w:r>
      <w:r>
        <w:rPr>
          <w:lang w:val="en-US"/>
        </w:rPr>
        <w:t>Simplex</w:t>
      </w:r>
      <w:r w:rsidRPr="00E56FE3">
        <w:t xml:space="preserve">, </w:t>
      </w:r>
      <w:r>
        <w:t xml:space="preserve">содержащий имплементацию симплекс-метода, позволяющую решать задачи линейного программирования. В частности, метод </w:t>
      </w:r>
      <w:proofErr w:type="spellStart"/>
      <w:r w:rsidRPr="00E56FE3">
        <w:rPr>
          <w:rStyle w:val="CodeCourierChar"/>
        </w:rPr>
        <w:t>minimize_lp</w:t>
      </w:r>
      <w:proofErr w:type="spellEnd"/>
      <w:r w:rsidRPr="00E56FE3">
        <w:t xml:space="preserve"> </w:t>
      </w:r>
      <w:r w:rsidR="00D2649D" w:rsidRPr="00D2649D">
        <w:t xml:space="preserve">[] </w:t>
      </w:r>
      <w:r>
        <w:t xml:space="preserve">решает задачу минимизации функции при линейных ограничениях и имеет возможность задания </w:t>
      </w:r>
      <w:proofErr w:type="spellStart"/>
      <w:r>
        <w:t>неотрицательности</w:t>
      </w:r>
      <w:proofErr w:type="spellEnd"/>
      <w:r>
        <w:t xml:space="preserve"> отдельных переменных.</w:t>
      </w:r>
      <w:r w:rsidR="00D2649D">
        <w:t xml:space="preserve"> Отличительной особенностью </w:t>
      </w:r>
      <w:r w:rsidR="00D2649D">
        <w:rPr>
          <w:lang w:val="en-US"/>
        </w:rPr>
        <w:t>Maxima</w:t>
      </w:r>
      <w:r w:rsidR="00D2649D" w:rsidRPr="00D2649D">
        <w:t xml:space="preserve"> </w:t>
      </w:r>
      <w:r w:rsidR="00D2649D">
        <w:t>от всех остальных исследованных оптимизационных пакетов является возможность задания ограничений в явном виде, то есть в виде набора неравенств. Во всех остальных системах для возможности вызова требуемого функционала необходимо задавать матрицы коэффициентов, что не всегда является наиболее удобным способом описания проблемы в силу их большой размерности и сильной разреженности.</w:t>
      </w:r>
      <w:r w:rsidR="005F58F6">
        <w:t xml:space="preserve"> Стоит отметить, что при использовании матричного способа задания ограничений </w:t>
      </w:r>
      <w:r w:rsidR="005F58F6">
        <w:rPr>
          <w:lang w:val="en-US"/>
        </w:rPr>
        <w:t>Maxima</w:t>
      </w:r>
      <w:r w:rsidR="005F58F6" w:rsidRPr="005F58F6">
        <w:t xml:space="preserve"> </w:t>
      </w:r>
      <w:r w:rsidR="005F58F6">
        <w:t xml:space="preserve">может </w:t>
      </w:r>
      <w:r w:rsidR="005F58F6">
        <w:lastRenderedPageBreak/>
        <w:t>работать только с задачей в канонической форме, то есть ответственность за грамотное введение слабых и искусственных переменных ложится на плечи пользователя системы.</w:t>
      </w:r>
    </w:p>
    <w:p w:rsidR="00D2649D" w:rsidRDefault="00D2649D" w:rsidP="00E56FE3">
      <w:r>
        <w:t xml:space="preserve">В то же время, на данный момент в </w:t>
      </w:r>
      <w:r>
        <w:rPr>
          <w:lang w:val="en-US"/>
        </w:rPr>
        <w:t>Maxima</w:t>
      </w:r>
      <w:r w:rsidRPr="00D2649D">
        <w:t xml:space="preserve"> </w:t>
      </w:r>
      <w:r>
        <w:t xml:space="preserve">отсутствуют методы решения задач целочисленного и смешанного целочисленного линейного программирования, хотя соответствующий запрос на добавление функционала существует в системе с 2013 года </w:t>
      </w:r>
      <w:r w:rsidRPr="00D2649D">
        <w:t>[].</w:t>
      </w:r>
    </w:p>
    <w:p w:rsidR="00D2649D" w:rsidRPr="005F58F6" w:rsidRDefault="00D2649D" w:rsidP="00FC2D3A">
      <w:pPr>
        <w:pStyle w:val="Heading4"/>
      </w:pPr>
      <w:bookmarkStart w:id="49" w:name="_Toc512554171"/>
      <w:proofErr w:type="spellStart"/>
      <w:r>
        <w:t>Scilab</w:t>
      </w:r>
      <w:bookmarkEnd w:id="49"/>
      <w:proofErr w:type="spellEnd"/>
    </w:p>
    <w:p w:rsidR="00D2649D" w:rsidRDefault="005F58F6" w:rsidP="00D2649D">
      <w:r>
        <w:t xml:space="preserve">Как уже было отмечено выше, в своей стандартной комплектации </w:t>
      </w:r>
      <w:proofErr w:type="spellStart"/>
      <w:r>
        <w:rPr>
          <w:lang w:val="en-US"/>
        </w:rPr>
        <w:t>Scilab</w:t>
      </w:r>
      <w:proofErr w:type="spellEnd"/>
      <w:r w:rsidRPr="005F58F6">
        <w:t xml:space="preserve"> </w:t>
      </w:r>
      <w:r>
        <w:t xml:space="preserve">не поддерживает решение оптимизационных задач, но в состав пакета </w:t>
      </w:r>
      <w:r>
        <w:rPr>
          <w:lang w:val="en-US"/>
        </w:rPr>
        <w:t>FOSSEE</w:t>
      </w:r>
      <w:r w:rsidRPr="005F58F6">
        <w:t xml:space="preserve">, </w:t>
      </w:r>
      <w:r>
        <w:t xml:space="preserve">помимо прочего, входят и методы решения задач линейного программирования. Метод </w:t>
      </w:r>
      <w:proofErr w:type="spellStart"/>
      <w:r w:rsidRPr="005F58F6">
        <w:rPr>
          <w:rStyle w:val="CodeCourierChar"/>
        </w:rPr>
        <w:t>linprog</w:t>
      </w:r>
      <w:proofErr w:type="spellEnd"/>
      <w:r w:rsidRPr="005F58F6">
        <w:t xml:space="preserve"> </w:t>
      </w:r>
      <w:r w:rsidR="00546382">
        <w:t>позволяет решить задачу</w:t>
      </w:r>
      <w:r w:rsidR="00546382">
        <w:rPr>
          <w:lang w:val="en-US"/>
        </w:rPr>
        <w:t xml:space="preserve"> </w:t>
      </w:r>
      <w:r w:rsidR="00546382">
        <w:t>в стандартном виде:</w:t>
      </w:r>
    </w:p>
    <w:p w:rsidR="00546382" w:rsidRPr="00546382" w:rsidRDefault="00042AD9" w:rsidP="00546382">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∙x</m:t>
              </m:r>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lb</m:t>
          </m:r>
          <m:r>
            <w:rPr>
              <w:rFonts w:ascii="Cambria Math" w:hAnsi="Cambria Math"/>
              <w:lang w:val="en-US"/>
            </w:rPr>
            <m:t>⩽x⩽ub.</m:t>
          </m:r>
        </m:oMath>
      </m:oMathPara>
    </w:p>
    <w:p w:rsidR="00546382" w:rsidRDefault="00546382" w:rsidP="00546382">
      <w:r>
        <w:t xml:space="preserve">Для решения задачи смешанного целочисленного программирования в том же модуле существует два интерфейса доступа к процедуре </w:t>
      </w:r>
      <w:proofErr w:type="spellStart"/>
      <w:r w:rsidRPr="00546382">
        <w:t>Clp</w:t>
      </w:r>
      <w:proofErr w:type="spellEnd"/>
      <w:r>
        <w:t xml:space="preserve"> </w:t>
      </w:r>
      <w:r w:rsidRPr="00546382">
        <w:t xml:space="preserve">[]: </w:t>
      </w:r>
      <w:proofErr w:type="spellStart"/>
      <w:r w:rsidRPr="00546382">
        <w:rPr>
          <w:rStyle w:val="CodeCourierChar"/>
        </w:rPr>
        <w:t>symphony</w:t>
      </w:r>
      <w:proofErr w:type="spellEnd"/>
      <w:r w:rsidRPr="00546382">
        <w:t xml:space="preserve"> </w:t>
      </w:r>
      <w:r>
        <w:t xml:space="preserve">и </w:t>
      </w:r>
      <w:proofErr w:type="spellStart"/>
      <w:r w:rsidRPr="00546382">
        <w:rPr>
          <w:rStyle w:val="CodeCourierChar"/>
        </w:rPr>
        <w:t>symphony</w:t>
      </w:r>
      <w:proofErr w:type="spellEnd"/>
      <w:r>
        <w:rPr>
          <w:rStyle w:val="CodeCourierChar"/>
          <w:lang w:val="en-US"/>
        </w:rPr>
        <w:t>mat</w:t>
      </w:r>
      <w:r>
        <w:t xml:space="preserve"> (второй интерфейс приближен к интерфейсу </w:t>
      </w:r>
      <w:proofErr w:type="spellStart"/>
      <w:r w:rsidRPr="005F58F6">
        <w:rPr>
          <w:rStyle w:val="CodeCourierChar"/>
        </w:rPr>
        <w:t>linprog</w:t>
      </w:r>
      <w:proofErr w:type="spellEnd"/>
      <w:r>
        <w:t>). К ограничениям задачи линейного программирования добавлены ограничения вида</w:t>
      </w:r>
    </w:p>
    <w:p w:rsidR="00546382" w:rsidRPr="00546382" w:rsidRDefault="00042AD9" w:rsidP="00546382">
      <m:oMathPara>
        <m:oMath>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 xml:space="preserve">∈Z,  </m:t>
          </m:r>
          <m:r>
            <w:rPr>
              <w:rFonts w:ascii="Cambria Math" w:hAnsi="Cambria Math"/>
            </w:rPr>
            <m:t>i ∈I,</m:t>
          </m:r>
        </m:oMath>
      </m:oMathPara>
    </w:p>
    <w:p w:rsidR="00546382" w:rsidRDefault="00546382" w:rsidP="008C0831">
      <w:r>
        <w:t xml:space="preserve">где множество </w:t>
      </w:r>
      <m:oMath>
        <m:r>
          <w:rPr>
            <w:rFonts w:ascii="Cambria Math" w:hAnsi="Cambria Math"/>
          </w:rPr>
          <m:t>I</m:t>
        </m:r>
      </m:oMath>
      <w:r>
        <w:t xml:space="preserve"> задается отдельно, что и позволяет решать задачу в смешанной постановке.</w:t>
      </w:r>
      <w:r w:rsidR="008C0831" w:rsidRPr="008C0831">
        <w:t xml:space="preserve"> </w:t>
      </w:r>
      <w:r w:rsidR="008C0831">
        <w:t xml:space="preserve">Помимо функционала </w:t>
      </w:r>
      <w:r w:rsidR="008C0831">
        <w:rPr>
          <w:lang w:val="en-US"/>
        </w:rPr>
        <w:t>FOSSEE</w:t>
      </w:r>
      <w:r w:rsidR="008C0831" w:rsidRPr="008C0831">
        <w:t xml:space="preserve">, </w:t>
      </w:r>
      <w:r w:rsidR="008C0831">
        <w:t xml:space="preserve">к </w:t>
      </w:r>
      <w:proofErr w:type="spellStart"/>
      <w:r w:rsidR="008C0831">
        <w:rPr>
          <w:lang w:val="en-US"/>
        </w:rPr>
        <w:t>Scilab</w:t>
      </w:r>
      <w:proofErr w:type="spellEnd"/>
      <w:r w:rsidR="008C0831" w:rsidRPr="008C0831">
        <w:t xml:space="preserve"> </w:t>
      </w:r>
      <w:r w:rsidR="008C0831">
        <w:t xml:space="preserve">может быть </w:t>
      </w:r>
      <w:r w:rsidR="008C0831">
        <w:lastRenderedPageBreak/>
        <w:t xml:space="preserve">подключен модуль </w:t>
      </w:r>
      <w:proofErr w:type="spellStart"/>
      <w:r w:rsidR="008C0831" w:rsidRPr="008C0831">
        <w:rPr>
          <w:rStyle w:val="CodeCourierChar"/>
        </w:rPr>
        <w:t>lp_solve</w:t>
      </w:r>
      <w:proofErr w:type="spellEnd"/>
      <w:r w:rsidR="008C0831" w:rsidRPr="008C0831">
        <w:t xml:space="preserve"> [], </w:t>
      </w:r>
      <w:r w:rsidR="008C0831">
        <w:t>не имеющий к нему непосредственного отношения, рассмотренный далее отдельно.</w:t>
      </w:r>
    </w:p>
    <w:p w:rsidR="008C0831" w:rsidRPr="00803A09" w:rsidRDefault="008C0831" w:rsidP="00FC2D3A">
      <w:pPr>
        <w:pStyle w:val="Heading4"/>
      </w:pPr>
      <w:bookmarkStart w:id="50" w:name="_Toc512554172"/>
      <w:proofErr w:type="spellStart"/>
      <w:r w:rsidRPr="00004625">
        <w:t>Octave</w:t>
      </w:r>
      <w:bookmarkEnd w:id="50"/>
      <w:proofErr w:type="spellEnd"/>
    </w:p>
    <w:p w:rsidR="008C0831" w:rsidRDefault="000C46C5" w:rsidP="000C46C5">
      <w:r>
        <w:rPr>
          <w:lang w:val="en-US"/>
        </w:rPr>
        <w:t>Octave</w:t>
      </w:r>
      <w:r w:rsidRPr="000C46C5">
        <w:t xml:space="preserve"> </w:t>
      </w:r>
      <w:r>
        <w:t xml:space="preserve">имеет встроенный метод </w:t>
      </w:r>
      <w:proofErr w:type="spellStart"/>
      <w:r w:rsidRPr="000C46C5">
        <w:rPr>
          <w:rStyle w:val="CodeCourierChar"/>
        </w:rPr>
        <w:t>glpk</w:t>
      </w:r>
      <w:proofErr w:type="spellEnd"/>
      <w:r w:rsidRPr="000C46C5">
        <w:t xml:space="preserve">, </w:t>
      </w:r>
      <w:r>
        <w:t xml:space="preserve">позволяющий решать задачу линейного программирования как в канонической, так и в стандартной форме. К сожалению, задать </w:t>
      </w:r>
      <w:proofErr w:type="spellStart"/>
      <w:r>
        <w:t>целочисленность</w:t>
      </w:r>
      <w:proofErr w:type="spellEnd"/>
      <w:r>
        <w:t xml:space="preserve"> всех или отдельных переменных нельзя, и единственный способ решения задачи ЦЛП в рамках </w:t>
      </w:r>
      <w:r>
        <w:rPr>
          <w:lang w:val="en-US"/>
        </w:rPr>
        <w:t>Octave</w:t>
      </w:r>
      <w:r w:rsidRPr="000C46C5">
        <w:t xml:space="preserve"> </w:t>
      </w:r>
      <w:r>
        <w:t xml:space="preserve">состоит в ее линковке со сторонними библиотеками, такими как </w:t>
      </w:r>
      <w:proofErr w:type="spellStart"/>
      <w:r w:rsidRPr="008C0831">
        <w:rPr>
          <w:rStyle w:val="CodeCourierChar"/>
        </w:rPr>
        <w:t>lp_solve</w:t>
      </w:r>
      <w:proofErr w:type="spellEnd"/>
      <w:r w:rsidRPr="000C46C5">
        <w:t>.</w:t>
      </w:r>
    </w:p>
    <w:p w:rsidR="000C46C5" w:rsidRPr="00803A09" w:rsidRDefault="000C46C5" w:rsidP="00FC2D3A">
      <w:pPr>
        <w:pStyle w:val="Heading4"/>
      </w:pPr>
      <w:bookmarkStart w:id="51" w:name="_Toc512554173"/>
      <w:r>
        <w:t>YACAS</w:t>
      </w:r>
      <w:r w:rsidRPr="00803A09">
        <w:t xml:space="preserve">, </w:t>
      </w:r>
      <w:proofErr w:type="spellStart"/>
      <w:r>
        <w:t>GiNaC</w:t>
      </w:r>
      <w:proofErr w:type="spellEnd"/>
      <w:r w:rsidRPr="00803A09">
        <w:t xml:space="preserve"> </w:t>
      </w:r>
      <w:r>
        <w:t>и JACAL</w:t>
      </w:r>
      <w:bookmarkEnd w:id="51"/>
    </w:p>
    <w:p w:rsidR="000C46C5" w:rsidRDefault="000C46C5" w:rsidP="000C46C5">
      <w:r>
        <w:t>не имеют встроенных средств для решения задачи линейного или целочисленного линейного программирования, как и не существует дополнительных подключаемых модулей для этих систем компьютерной алгебры.</w:t>
      </w:r>
    </w:p>
    <w:p w:rsidR="000C46C5" w:rsidRPr="00803A09" w:rsidRDefault="000C46C5" w:rsidP="00FC2D3A">
      <w:pPr>
        <w:pStyle w:val="Heading4"/>
      </w:pPr>
      <w:bookmarkStart w:id="52" w:name="_Toc512554174"/>
      <w:proofErr w:type="spellStart"/>
      <w:r>
        <w:t>lp</w:t>
      </w:r>
      <w:r w:rsidRPr="00803A09">
        <w:t>_</w:t>
      </w:r>
      <w:r>
        <w:t>solve</w:t>
      </w:r>
      <w:bookmarkEnd w:id="52"/>
      <w:proofErr w:type="spellEnd"/>
    </w:p>
    <w:p w:rsidR="000C46C5" w:rsidRDefault="000C46C5" w:rsidP="000C46C5">
      <w:proofErr w:type="spellStart"/>
      <w:r>
        <w:rPr>
          <w:lang w:val="en-US"/>
        </w:rPr>
        <w:t>lp</w:t>
      </w:r>
      <w:proofErr w:type="spellEnd"/>
      <w:r w:rsidRPr="000C46C5">
        <w:t>_</w:t>
      </w:r>
      <w:r>
        <w:rPr>
          <w:lang w:val="en-US"/>
        </w:rPr>
        <w:t>solve</w:t>
      </w:r>
      <w:r w:rsidRPr="000C46C5">
        <w:t xml:space="preserve"> --- </w:t>
      </w:r>
      <w:r>
        <w:t xml:space="preserve">свободно-распространяемый под лицензией </w:t>
      </w:r>
      <w:r>
        <w:rPr>
          <w:lang w:val="en-US"/>
        </w:rPr>
        <w:t>LGPL</w:t>
      </w:r>
      <w:r w:rsidRPr="000C46C5">
        <w:t xml:space="preserve"> [] </w:t>
      </w:r>
      <w:r>
        <w:t xml:space="preserve">набор библиотек для решения задачи смешанного целочисленного линейного программирования, изначально разрабатывавшийся в технологическом университете </w:t>
      </w:r>
      <w:proofErr w:type="spellStart"/>
      <w:r>
        <w:t>Эйндховена</w:t>
      </w:r>
      <w:proofErr w:type="spellEnd"/>
      <w:r>
        <w:t xml:space="preserve">, но впоследствии </w:t>
      </w:r>
      <w:proofErr w:type="spellStart"/>
      <w:r>
        <w:t>развившийся</w:t>
      </w:r>
      <w:proofErr w:type="spellEnd"/>
      <w:r>
        <w:t xml:space="preserve"> в </w:t>
      </w:r>
      <w:r w:rsidR="005F3802">
        <w:t xml:space="preserve">самостоятельный проект. Он может быть </w:t>
      </w:r>
      <w:r w:rsidR="00870713">
        <w:t xml:space="preserve">использован как в виде отдельно стоящей легковесной </w:t>
      </w:r>
      <w:r w:rsidR="00870713">
        <w:rPr>
          <w:lang w:val="en-US"/>
        </w:rPr>
        <w:t>IDE</w:t>
      </w:r>
      <w:r w:rsidR="00870713" w:rsidRPr="00870713">
        <w:t xml:space="preserve">, </w:t>
      </w:r>
      <w:r w:rsidR="00870713">
        <w:t>так и в ка</w:t>
      </w:r>
      <w:r w:rsidR="00B21A79">
        <w:t>честве подключаемой библиотеки.</w:t>
      </w:r>
    </w:p>
    <w:p w:rsidR="00B21A79" w:rsidRDefault="000156C7" w:rsidP="00231DC6">
      <w:pPr>
        <w:pStyle w:val="Heading2"/>
        <w:ind w:left="0" w:firstLine="0"/>
      </w:pPr>
      <w:r>
        <w:t>Реализация отложенных вычислений</w:t>
      </w:r>
    </w:p>
    <w:p w:rsidR="000156C7" w:rsidRDefault="00446429" w:rsidP="000156C7">
      <w:r>
        <w:t xml:space="preserve">В случае произведения вычислений на стороне сервера необходимо учитывать специфику выдачи результатов пользователю: например, при запросе на произведение вычислительной операции над всем слоем, пользователю системы, скорее всего, не потребуются данные, полученные для всех </w:t>
      </w:r>
      <w:proofErr w:type="spellStart"/>
      <w:r>
        <w:t>тайлов</w:t>
      </w:r>
      <w:proofErr w:type="spellEnd"/>
      <w:r>
        <w:t xml:space="preserve"> в режиме минимально доступного масштабирования. Имея </w:t>
      </w:r>
      <w:r>
        <w:lastRenderedPageBreak/>
        <w:t xml:space="preserve">сведения об области, просматриваемой в данный момент и о предпочтениях пользователя в целом, </w:t>
      </w:r>
      <w:r w:rsidR="00451D98">
        <w:t>можно существенно уменьшить число выполняемых операций, которые, тем не менее, с высокой вероятностью будут удовлетворять потребностям пользователя системы в данный момент.</w:t>
      </w:r>
    </w:p>
    <w:p w:rsidR="00451D98" w:rsidRDefault="00451D98" w:rsidP="000156C7">
      <w:r>
        <w:t>Предположим, что в систему обработки запросов пришел новый запрос вида</w:t>
      </w:r>
    </w:p>
    <w:p w:rsidR="00451D98" w:rsidRPr="00573BCF" w:rsidRDefault="00573BCF" w:rsidP="000156C7">
      <w:pPr>
        <w:rPr>
          <w:i/>
          <w:lang w:val="en-US"/>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ctrlPr>
                <w:rPr>
                  <w:rFonts w:ascii="Cambria Math" w:hAnsi="Cambria Math"/>
                  <w:i/>
                  <w:lang w:val="en-US"/>
                </w:rPr>
              </m:ctrlP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f</m:t>
              </m:r>
            </m:sub>
          </m:sSub>
          <m:r>
            <w:rPr>
              <w:rFonts w:ascii="Cambria Math" w:hAnsi="Cambria Math"/>
              <w:lang w:val="en-US"/>
            </w:rPr>
            <m:t>,</m:t>
          </m:r>
          <m:r>
            <m:rPr>
              <m:sty m:val="p"/>
            </m:rPr>
            <w:rPr>
              <w:rFonts w:ascii="Cambria Math" w:hAnsi="Cambria Math"/>
              <w:lang w:val="en-US"/>
            </w:rPr>
            <w:br/>
          </m:r>
        </m:oMath>
        <m:oMath>
          <m:r>
            <w:rPr>
              <w:rFonts w:ascii="Cambria Math" w:hAnsi="Cambria Math"/>
              <w:lang w:val="en-US"/>
            </w:rPr>
            <m:t>x, 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max</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q</m:t>
              </m:r>
            </m:sub>
          </m:sSub>
          <m:r>
            <w:rPr>
              <w:rFonts w:ascii="Cambria Math" w:hAnsi="Cambria Math"/>
              <w:lang w:val="en-US"/>
            </w:rPr>
            <m:t>,</m:t>
          </m:r>
        </m:oMath>
      </m:oMathPara>
    </w:p>
    <w:p w:rsidR="00573BCF" w:rsidRDefault="00573BCF" w:rsidP="00573BCF">
      <w:pPr>
        <w:ind w:firstLine="0"/>
      </w:pPr>
      <w:r>
        <w:t xml:space="preserve">где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573BCF">
        <w:t xml:space="preserve"> --- </w:t>
      </w:r>
      <w:r>
        <w:t xml:space="preserve">один из доступных в системе запросов операторов над данными в слое, </w:t>
      </w:r>
      <m:oMath>
        <m:sSub>
          <m:sSubPr>
            <m:ctrlPr>
              <w:rPr>
                <w:rFonts w:ascii="Cambria Math" w:hAnsi="Cambria Math"/>
                <w:i/>
              </w:rPr>
            </m:ctrlPr>
          </m:sSubPr>
          <m:e>
            <m:r>
              <w:rPr>
                <w:rFonts w:ascii="Cambria Math" w:hAnsi="Cambria Math"/>
                <w:lang w:val="en-US"/>
              </w:rPr>
              <m:t>S</m:t>
            </m:r>
            <m:ctrlPr>
              <w:rPr>
                <w:rFonts w:ascii="Cambria Math" w:hAnsi="Cambria Math"/>
                <w:i/>
                <w:lang w:val="en-US"/>
              </w:rPr>
            </m:ctrlPr>
          </m:e>
          <m:sub>
            <m:r>
              <w:rPr>
                <w:rFonts w:ascii="Cambria Math" w:hAnsi="Cambria Math"/>
                <w:lang w:val="en-US"/>
              </w:rPr>
              <m:t>i</m:t>
            </m:r>
          </m:sub>
        </m:sSub>
      </m:oMath>
      <w:r w:rsidRPr="00573BCF">
        <w:t xml:space="preserve"> --- </w:t>
      </w:r>
      <w:r>
        <w:t xml:space="preserve">один из слоев, над которыми производятся вычислительные операции, </w:t>
      </w:r>
      <m:oMath>
        <m:r>
          <w:rPr>
            <w:rFonts w:ascii="Cambria Math" w:hAnsi="Cambria Math"/>
          </w:rPr>
          <m:t>f</m:t>
        </m:r>
        <m:d>
          <m:dPr>
            <m:ctrlPr>
              <w:rPr>
                <w:rFonts w:ascii="Cambria Math" w:hAnsi="Cambria Math"/>
                <w:i/>
              </w:rPr>
            </m:ctrlPr>
          </m:dPr>
          <m:e>
            <m:r>
              <w:rPr>
                <w:rFonts w:ascii="Cambria Math" w:hAnsi="Cambria Math"/>
              </w:rPr>
              <m:t>∙</m:t>
            </m:r>
          </m:e>
        </m:d>
      </m:oMath>
      <w:r w:rsidRPr="00573BCF">
        <w:t xml:space="preserve"> --- </w:t>
      </w:r>
      <w:r>
        <w:t xml:space="preserve">некоторая функция, аккумулирующая в некотором смысле данные, полученные со всех участвующих в запросе слоев и производящая новый результирующий слой </w:t>
      </w: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Pr="00573BCF">
        <w:t xml:space="preserve">, </w:t>
      </w:r>
      <w:r>
        <w:t>который и должен быть отправлен пользователю. Помимо запроса, о пользователе известны уровень приближения и координаты прямоугольника, который он просматривает в данный момент:</w:t>
      </w:r>
    </w:p>
    <w:p w:rsidR="00573BCF" w:rsidRPr="00573BCF" w:rsidRDefault="00573BCF" w:rsidP="00573BCF">
      <w:pPr>
        <w:ind w:firstLine="0"/>
      </w:pPr>
      <m:oMathPara>
        <m:oMath>
          <m:r>
            <w:rPr>
              <w:rFonts w:ascii="Cambria Math" w:hAnsi="Cambria Math"/>
            </w:rPr>
            <m:t xml:space="preserve">z,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oMath>
      </m:oMathPara>
    </w:p>
    <w:p w:rsidR="00651192" w:rsidRDefault="00651192" w:rsidP="0075259B">
      <w:pPr>
        <w:ind w:firstLine="0"/>
      </w:pPr>
      <w:r>
        <w:t xml:space="preserve">Обозначим за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t xml:space="preserve"> множество просматриваемых точек, а за </w:t>
      </w:r>
      <m:oMath>
        <m:sSubSup>
          <m:sSubSupPr>
            <m:ctrlPr>
              <w:rPr>
                <w:rFonts w:ascii="Cambria Math" w:hAnsi="Cambria Math"/>
                <w:i/>
                <w:lang w:val="en-US"/>
              </w:rPr>
            </m:ctrlPr>
          </m:sSubSupPr>
          <m:e>
            <m:r>
              <w:rPr>
                <w:rFonts w:ascii="Cambria Math" w:hAnsi="Cambria Math"/>
              </w:rPr>
              <m:t>M</m:t>
            </m:r>
            <m:ctrlPr>
              <w:rPr>
                <w:rFonts w:ascii="Cambria Math" w:hAnsi="Cambria Math"/>
                <w:i/>
              </w:rPr>
            </m:ctrlPr>
          </m:e>
          <m:sub>
            <m:r>
              <w:rPr>
                <w:rFonts w:ascii="Cambria Math" w:hAnsi="Cambria Math"/>
              </w:rPr>
              <m:t>s</m:t>
            </m:r>
            <m:ctrlPr>
              <w:rPr>
                <w:rFonts w:ascii="Cambria Math" w:hAnsi="Cambria Math"/>
                <w:i/>
              </w:rPr>
            </m:ctrlPr>
          </m:sub>
          <m:sup>
            <m:r>
              <w:rPr>
                <w:rFonts w:ascii="Cambria Math" w:hAnsi="Cambria Math"/>
                <w:lang w:val="en-US"/>
              </w:rPr>
              <m:t>σ</m:t>
            </m:r>
          </m:sup>
        </m:sSubSup>
      </m:oMath>
      <w:r w:rsidRPr="00651192">
        <w:t xml:space="preserve"> --- </w:t>
      </w:r>
      <w:r>
        <w:t xml:space="preserve">расширение этого множества по горизонтали и вертикали в </w:t>
      </w:r>
      <m:oMath>
        <m:r>
          <w:rPr>
            <w:rFonts w:ascii="Cambria Math" w:hAnsi="Cambria Math"/>
          </w:rPr>
          <m:t>σ</m:t>
        </m:r>
      </m:oMath>
      <w:r w:rsidRPr="00651192">
        <w:t xml:space="preserve"> </w:t>
      </w:r>
      <w:r>
        <w:t xml:space="preserve">раз. Обозначим за </w:t>
      </w:r>
      <m:oMath>
        <m:d>
          <m:dPr>
            <m:ctrlPr>
              <w:rPr>
                <w:rFonts w:ascii="Cambria Math" w:hAnsi="Cambria Math"/>
                <w:i/>
              </w:rPr>
            </m:ctrlPr>
          </m:dPr>
          <m:e>
            <m:r>
              <w:rPr>
                <w:rFonts w:ascii="Cambria Math" w:hAnsi="Cambria Math"/>
              </w:rPr>
              <m:t>M,z</m:t>
            </m:r>
          </m:e>
        </m:d>
      </m:oMath>
      <w:r w:rsidRPr="00651192">
        <w:t xml:space="preserve"> </w:t>
      </w:r>
      <w:r>
        <w:t xml:space="preserve">множество точек с координатами из </w:t>
      </w:r>
      <m:oMath>
        <m:r>
          <w:rPr>
            <w:rFonts w:ascii="Cambria Math" w:hAnsi="Cambria Math"/>
            <w:lang w:val="en-US"/>
          </w:rPr>
          <m:t>M</m:t>
        </m:r>
      </m:oMath>
      <w:r w:rsidRPr="00651192">
        <w:t xml:space="preserve">, </w:t>
      </w:r>
      <w:r>
        <w:t xml:space="preserve">рассматриваемых на уровне приближения </w:t>
      </w:r>
      <m:oMath>
        <m:r>
          <w:rPr>
            <w:rFonts w:ascii="Cambria Math" w:hAnsi="Cambria Math"/>
            <w:lang w:val="en-US"/>
          </w:rPr>
          <m:t>z</m:t>
        </m:r>
      </m:oMath>
      <w:r w:rsidRPr="00651192">
        <w:t xml:space="preserve">. </w:t>
      </w:r>
      <w:r w:rsidR="00467BD6">
        <w:t xml:space="preserve">В этом случае вместо выполнения операции по всему множеству точек </w:t>
      </w:r>
      <m:oMath>
        <m:sSub>
          <m:sSubPr>
            <m:ctrlPr>
              <w:rPr>
                <w:rFonts w:ascii="Cambria Math" w:hAnsi="Cambria Math"/>
                <w:i/>
              </w:rPr>
            </m:ctrlPr>
          </m:sSubPr>
          <m:e>
            <m:r>
              <w:rPr>
                <w:rFonts w:ascii="Cambria Math" w:hAnsi="Cambria Math"/>
              </w:rPr>
              <m:t>M</m:t>
            </m:r>
          </m:e>
          <m:sub>
            <m:r>
              <w:rPr>
                <w:rFonts w:ascii="Cambria Math" w:hAnsi="Cambria Math"/>
              </w:rPr>
              <m:t>q</m:t>
            </m:r>
          </m:sub>
        </m:sSub>
      </m:oMath>
      <w:r w:rsidR="00467BD6" w:rsidRPr="00467BD6">
        <w:t xml:space="preserve"> </w:t>
      </w:r>
      <w:r>
        <w:t>запрос можно выполнить на множестве</w:t>
      </w:r>
    </w:p>
    <w:p w:rsidR="00573BCF" w:rsidRPr="00CE6DFA" w:rsidRDefault="00042AD9" w:rsidP="0075259B">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r>
            <w:rPr>
              <w:rFonts w:ascii="Cambria Math" w:hAnsi="Cambria Math"/>
            </w:rPr>
            <m:t>,</m:t>
          </m:r>
        </m:oMath>
      </m:oMathPara>
    </w:p>
    <w:p w:rsidR="00CE6DFA" w:rsidRDefault="00CE6DFA" w:rsidP="0075259B">
      <w:pPr>
        <w:ind w:firstLine="0"/>
      </w:pPr>
      <w:r>
        <w:lastRenderedPageBreak/>
        <w:t>обеспечивая, таким образом, сбалансированные вычисления по всем уровням «пирамиды»</w:t>
      </w:r>
      <w:r w:rsidRPr="00CE6DFA">
        <w:t xml:space="preserve"> </w:t>
      </w:r>
      <w:r>
        <w:t xml:space="preserve">с </w:t>
      </w:r>
      <m:oMath>
        <m:r>
          <w:rPr>
            <w:rFonts w:ascii="Cambria Math" w:hAnsi="Cambria Math"/>
            <w:lang w:val="en-US"/>
          </w:rPr>
          <m:t>z</m:t>
        </m:r>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lang w:val="en-US"/>
              </w:rPr>
              <m:t>max</m:t>
            </m:r>
          </m:sub>
        </m:sSub>
      </m:oMath>
      <w:r w:rsidRPr="00CE6DFA">
        <w:t xml:space="preserve"> </w:t>
      </w:r>
      <w:r>
        <w:t xml:space="preserve">до </w:t>
      </w:r>
      <m:oMath>
        <m:r>
          <w:rPr>
            <w:rFonts w:ascii="Cambria Math" w:hAnsi="Cambria Math"/>
            <w:lang w:val="en-US"/>
          </w:rPr>
          <m:t>z</m:t>
        </m:r>
      </m:oMath>
      <w:r w:rsidRPr="00CE6DFA">
        <w:t xml:space="preserve"> </w:t>
      </w:r>
      <w:r>
        <w:t xml:space="preserve">включительно и затрагивая </w:t>
      </w:r>
      <m:oMath>
        <m:r>
          <w:rPr>
            <w:rFonts w:ascii="Cambria Math" w:hAnsi="Cambria Math"/>
          </w:rPr>
          <m:t>z+1</m:t>
        </m:r>
      </m:oMath>
      <w:r>
        <w:noBreakHyphen/>
        <w:t>ый уровень в текущей просматриваемой области.</w:t>
      </w:r>
    </w:p>
    <w:p w:rsidR="00B801E4" w:rsidRDefault="00B801E4" w:rsidP="00B801E4">
      <w:pPr>
        <w:ind w:firstLine="0"/>
      </w:pPr>
      <w:r>
        <w:t xml:space="preserve">Изменение пользователем масштаба в данной ситуации следует рассматривать как повторный запрос с теми же параметрами, но новыми значениями </w:t>
      </w:r>
      <m:oMath>
        <m:r>
          <w:rPr>
            <w:rFonts w:ascii="Cambria Math" w:hAnsi="Cambria Math"/>
          </w:rPr>
          <m:t>z</m:t>
        </m:r>
      </m:oMath>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и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При этом закэшированные результаты предыдущих запросов позволят не выполнять вычисления в области</w:t>
      </w:r>
    </w:p>
    <w:p w:rsidR="00B801E4" w:rsidRPr="00B801E4" w:rsidRDefault="00042AD9" w:rsidP="00B801E4">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oMath>
      </m:oMathPara>
    </w:p>
    <w:p w:rsidR="00B801E4" w:rsidRDefault="00B801E4" w:rsidP="00B801E4">
      <w:pPr>
        <w:ind w:firstLine="0"/>
      </w:pPr>
      <w:r>
        <w:t>ограничившись лишь произведением новых вычислений на</w:t>
      </w:r>
      <w:r w:rsidR="00A379F4">
        <w:t>д</w:t>
      </w:r>
      <w:r>
        <w:t xml:space="preserve"> еще не видимой пользователю области данных </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oMath>
      <w:r>
        <w:t>.</w:t>
      </w:r>
    </w:p>
    <w:p w:rsidR="00B801E4" w:rsidRPr="00FC2D3A" w:rsidRDefault="00B801E4" w:rsidP="00B801E4">
      <w:r>
        <w:t>В случае, когда данные, необходимые клиенту, обсчитываются на клиентской же стороне, отсутствует явно выраженная необходимость в эк</w:t>
      </w:r>
      <w:r w:rsidR="00FC2D3A">
        <w:t>ономии вычислительной мощности. Тем не менее, описанный выше способ в данном контексте позволит пользователю быстрее получать нужные данные, производя необходимые расчеты «на лету». Вместе с этим, при расчете данных на клиентской машине можно использовать стандартные подходы «ленивых вычислений» с использованием пригодных для этого языков программирования. В рамках данной работы этот подход отдельно не рассматривается</w:t>
      </w:r>
      <w:r w:rsidR="00CA15C2">
        <w:t>.</w:t>
      </w:r>
    </w:p>
    <w:p w:rsidR="004D0281" w:rsidRPr="00546382" w:rsidRDefault="004D0281" w:rsidP="00DA2DDD">
      <w:pPr>
        <w:ind w:firstLine="0"/>
      </w:pPr>
      <w:r w:rsidRPr="00080F0A">
        <w:br w:type="page"/>
      </w:r>
    </w:p>
    <w:p w:rsidR="004D0281" w:rsidRDefault="004D0281" w:rsidP="00231DC6">
      <w:pPr>
        <w:pStyle w:val="Heading1"/>
      </w:pPr>
      <w:bookmarkStart w:id="53" w:name="_Toc512554175"/>
      <w:bookmarkStart w:id="54" w:name="_Ref513077098"/>
      <w:r>
        <w:lastRenderedPageBreak/>
        <w:t xml:space="preserve">Оптимизация </w:t>
      </w:r>
      <w:r w:rsidRPr="00231DC6">
        <w:t>пользовательских</w:t>
      </w:r>
      <w:r>
        <w:t xml:space="preserve"> запросов</w:t>
      </w:r>
      <w:bookmarkEnd w:id="53"/>
      <w:bookmarkEnd w:id="54"/>
    </w:p>
    <w:p w:rsidR="004D0281" w:rsidRDefault="005A364E" w:rsidP="004D0281">
      <w:r>
        <w:t xml:space="preserve">Одной из задач, встающих перед архитектором любой системы, позволяющей пользователям задавать практически произвольные операции над данными в рамках предоставленных примитивов, всегда является автоматизация упрощения подобных запросов. Это в полной мере справедливо и для геоинформационных систем и, в частности, для </w:t>
      </w:r>
      <w:r>
        <w:rPr>
          <w:lang w:val="en-US"/>
        </w:rPr>
        <w:t>O</w:t>
      </w:r>
      <w:r w:rsidRPr="005A364E">
        <w:t>-</w:t>
      </w:r>
      <w:r>
        <w:rPr>
          <w:lang w:val="en-US"/>
        </w:rPr>
        <w:t>GIS</w:t>
      </w:r>
      <w:r w:rsidRPr="005A364E">
        <w:t xml:space="preserve">. </w:t>
      </w:r>
      <w:r>
        <w:t xml:space="preserve">Пользователь системы имеет возможность производить необходимые вычисления над имеющимися в его распоряжении растровыми полями и массивами данных, декларируя </w:t>
      </w:r>
      <w:r w:rsidR="009F3E36">
        <w:t>операции в строковом виде.</w:t>
      </w:r>
    </w:p>
    <w:p w:rsidR="00685C6B" w:rsidRDefault="00D20088" w:rsidP="008B66D6">
      <w:r>
        <w:t>Спецификой,</w:t>
      </w:r>
      <w:r w:rsidR="009F3E36">
        <w:t xml:space="preserve"> предлагаемой в рамках </w:t>
      </w:r>
      <w:r>
        <w:t>создаваемого модуля реализации вычислений,</w:t>
      </w:r>
      <w:r w:rsidR="009F3E36">
        <w:t xml:space="preserve"> является использование </w:t>
      </w:r>
      <w:proofErr w:type="spellStart"/>
      <w:r>
        <w:t>нативного</w:t>
      </w:r>
      <w:proofErr w:type="spellEnd"/>
      <w:r>
        <w:t xml:space="preserve"> кода на </w:t>
      </w:r>
      <w:r>
        <w:rPr>
          <w:lang w:val="en-US"/>
        </w:rPr>
        <w:t>C</w:t>
      </w:r>
      <w:r w:rsidRPr="00D20088">
        <w:t xml:space="preserve">++ </w:t>
      </w:r>
      <w:r>
        <w:t xml:space="preserve">для обработки растровых операций на вычислительных узлах. Поскольку в случае невозможности использования системы компьютерной алгебры из </w:t>
      </w:r>
      <w:r w:rsidR="00074AF7">
        <w:rPr>
          <w:lang w:val="en-US"/>
        </w:rPr>
        <w:t>C</w:t>
      </w:r>
      <w:r w:rsidR="00074AF7" w:rsidRPr="00074AF7">
        <w:t>++</w:t>
      </w:r>
      <w:r>
        <w:t xml:space="preserve"> кода появляется необходимость либо в использовании дополнительной программной прослойки, обеспечивающей взаимодействие </w:t>
      </w:r>
      <w:r w:rsidR="00074AF7">
        <w:t xml:space="preserve">СКА с кодом, ответственным за непосредственное исполнение растровых операций, неизбежно ведущая к уменьшению производительности системы, одним их параметров исследования существующих продуктов является именно возможность взаимодействия с </w:t>
      </w:r>
      <w:r w:rsidR="00074AF7">
        <w:rPr>
          <w:lang w:val="en-US"/>
        </w:rPr>
        <w:t>C</w:t>
      </w:r>
      <w:r w:rsidR="00074AF7" w:rsidRPr="00074AF7">
        <w:t xml:space="preserve">++ </w:t>
      </w:r>
      <w:r w:rsidR="00074AF7">
        <w:t>кодом. Другим вариантом решения проблемы является оптимизация запросов перед их отправкой на вычислительный узел, что так же негативно скажется на производительности системы в целом.</w:t>
      </w:r>
    </w:p>
    <w:p w:rsidR="008B66D6" w:rsidRDefault="008B66D6" w:rsidP="008B66D6">
      <w:r>
        <w:br w:type="page"/>
      </w:r>
    </w:p>
    <w:p w:rsidR="00930DFF" w:rsidRDefault="00930DFF" w:rsidP="00231DC6">
      <w:pPr>
        <w:pStyle w:val="Heading2"/>
        <w:ind w:left="0" w:firstLine="0"/>
      </w:pPr>
      <w:r>
        <w:lastRenderedPageBreak/>
        <w:t>Обзор возможностей символьных вычислений в свободных СКА</w:t>
      </w:r>
    </w:p>
    <w:p w:rsidR="007F5775" w:rsidRPr="008600BF" w:rsidRDefault="007F5775" w:rsidP="007F5775">
      <w:r>
        <w:t xml:space="preserve">В </w:t>
      </w:r>
      <w:r>
        <w:rPr>
          <w:lang w:val="en-US"/>
        </w:rPr>
        <w:t>O</w:t>
      </w:r>
      <w:r w:rsidRPr="00685C6B">
        <w:t>-</w:t>
      </w:r>
      <w:r>
        <w:rPr>
          <w:lang w:val="en-US"/>
        </w:rPr>
        <w:t>GIS</w:t>
      </w:r>
      <w:r w:rsidRPr="00685C6B">
        <w:t xml:space="preserve"> </w:t>
      </w:r>
      <w:r>
        <w:t xml:space="preserve">в списке поддерживаемых операций находятся взятие синуса, косинуса, тангенса, котангенса, извлечения квадратного корня, возведение в степень, сложение, вычитание, деление и умножение </w:t>
      </w:r>
      <w:r w:rsidRPr="007F5775">
        <w:t>[]</w:t>
      </w:r>
      <w:r>
        <w:t xml:space="preserve">. </w:t>
      </w:r>
      <w:r w:rsidR="008600BF">
        <w:t>В связи с этим возможности упрощения символьных выражений в различных системах компьютерной алгебры рассматриваются в контексте работы с этими операциями.</w:t>
      </w:r>
    </w:p>
    <w:p w:rsidR="00E80066" w:rsidRDefault="00E80066" w:rsidP="00231DC6">
      <w:pPr>
        <w:pStyle w:val="Heading3"/>
      </w:pPr>
      <w:r w:rsidRPr="00004625">
        <w:t>Maxima</w:t>
      </w:r>
    </w:p>
    <w:p w:rsidR="005D4E54" w:rsidRDefault="00685C6B" w:rsidP="005D4E54">
      <w:r>
        <w:t xml:space="preserve">Возможности </w:t>
      </w:r>
      <w:r>
        <w:rPr>
          <w:lang w:val="en-US"/>
        </w:rPr>
        <w:t>Maxima</w:t>
      </w:r>
      <w:r w:rsidRPr="00685C6B">
        <w:t xml:space="preserve"> </w:t>
      </w:r>
      <w:r>
        <w:t>по символьному упрощению выражений крайне богаты, и включают в себя не только возможности упрощения выражений, включающих элементарные операции, но и более гибкую систему упрощения функциональных выражений при помощи утилизации различных известных свойств неявно заданных или не заданных вовсе функций.</w:t>
      </w:r>
    </w:p>
    <w:p w:rsidR="008600BF" w:rsidRPr="008600BF" w:rsidRDefault="008600BF" w:rsidP="005D4E54">
      <w:r>
        <w:t xml:space="preserve">Для упрощения выражений, содержащих дроби и тригонометрические выражения, из арсенала </w:t>
      </w:r>
      <w:r>
        <w:rPr>
          <w:lang w:val="en-US"/>
        </w:rPr>
        <w:t>Maxima</w:t>
      </w:r>
      <w:r w:rsidRPr="008600BF">
        <w:t xml:space="preserve"> </w:t>
      </w:r>
      <w:r>
        <w:t xml:space="preserve">лучше всего подходят функции </w:t>
      </w:r>
      <w:proofErr w:type="spellStart"/>
      <w:r w:rsidRPr="008600BF">
        <w:rPr>
          <w:rStyle w:val="CodeCourierChar"/>
        </w:rPr>
        <w:t>ratsimp</w:t>
      </w:r>
      <w:proofErr w:type="spellEnd"/>
      <w:r w:rsidRPr="008600BF">
        <w:t xml:space="preserve">, </w:t>
      </w:r>
      <w:proofErr w:type="spellStart"/>
      <w:r w:rsidRPr="008600BF">
        <w:rPr>
          <w:rStyle w:val="CodeCourierChar"/>
        </w:rPr>
        <w:t>trigsimp</w:t>
      </w:r>
      <w:proofErr w:type="spellEnd"/>
      <w:r w:rsidRPr="008600BF">
        <w:t xml:space="preserve"> </w:t>
      </w:r>
      <w:r>
        <w:t xml:space="preserve">и </w:t>
      </w:r>
      <w:proofErr w:type="spellStart"/>
      <w:r w:rsidRPr="008600BF">
        <w:rPr>
          <w:rStyle w:val="CodeCourierChar"/>
        </w:rPr>
        <w:t>expand</w:t>
      </w:r>
      <w:proofErr w:type="spellEnd"/>
      <w:r w:rsidRPr="008600BF">
        <w:t>.</w:t>
      </w:r>
    </w:p>
    <w:p w:rsidR="00E80066" w:rsidRPr="003E7AC7" w:rsidRDefault="00E80066" w:rsidP="00231DC6">
      <w:pPr>
        <w:pStyle w:val="Heading3"/>
      </w:pPr>
      <w:proofErr w:type="spellStart"/>
      <w:r>
        <w:t>Scilab</w:t>
      </w:r>
      <w:proofErr w:type="spellEnd"/>
    </w:p>
    <w:p w:rsidR="00E80066" w:rsidRDefault="005D4E54" w:rsidP="00E80066">
      <w:r>
        <w:t xml:space="preserve">В </w:t>
      </w:r>
      <w:proofErr w:type="spellStart"/>
      <w:r>
        <w:rPr>
          <w:lang w:val="en-US"/>
        </w:rPr>
        <w:t>Scilab</w:t>
      </w:r>
      <w:proofErr w:type="spellEnd"/>
      <w:r>
        <w:t xml:space="preserve"> с</w:t>
      </w:r>
      <w:r w:rsidR="00E80066">
        <w:t>уществует отдельный инструментарий</w:t>
      </w:r>
      <w:r w:rsidR="009A79D4">
        <w:t xml:space="preserve"> </w:t>
      </w:r>
      <w:r w:rsidR="00E80066">
        <w:t>для работы с символьными вычислениями</w:t>
      </w:r>
      <w:r w:rsidR="009A79D4">
        <w:t xml:space="preserve"> --- </w:t>
      </w:r>
      <w:proofErr w:type="spellStart"/>
      <w:r w:rsidR="009A79D4">
        <w:t>SciMax</w:t>
      </w:r>
      <w:proofErr w:type="spellEnd"/>
      <w:r w:rsidR="009A79D4">
        <w:t xml:space="preserve">. Его задача заключается в подключении модулей из </w:t>
      </w:r>
      <w:r w:rsidR="009A79D4">
        <w:rPr>
          <w:lang w:val="en-US"/>
        </w:rPr>
        <w:t>Maxima</w:t>
      </w:r>
      <w:r w:rsidR="009A79D4" w:rsidRPr="009A79D4">
        <w:t xml:space="preserve"> </w:t>
      </w:r>
      <w:r w:rsidR="009A79D4">
        <w:t xml:space="preserve">в среду исполнения команд </w:t>
      </w:r>
      <w:proofErr w:type="spellStart"/>
      <w:r w:rsidR="009A79D4">
        <w:rPr>
          <w:lang w:val="en-US"/>
        </w:rPr>
        <w:t>Scilab</w:t>
      </w:r>
      <w:proofErr w:type="spellEnd"/>
      <w:r w:rsidR="009A79D4" w:rsidRPr="009A79D4">
        <w:t xml:space="preserve">, </w:t>
      </w:r>
      <w:r w:rsidR="009A79D4">
        <w:t xml:space="preserve">поэтому, помимо необходимости дополнительной линковки, в части выполнения символьных операций (в том числе и их упрощения) </w:t>
      </w:r>
      <w:proofErr w:type="spellStart"/>
      <w:r w:rsidR="009A79D4">
        <w:rPr>
          <w:lang w:val="en-US"/>
        </w:rPr>
        <w:t>Scilab</w:t>
      </w:r>
      <w:proofErr w:type="spellEnd"/>
      <w:r w:rsidR="009A79D4" w:rsidRPr="009A79D4">
        <w:t xml:space="preserve"> </w:t>
      </w:r>
      <w:r w:rsidR="009A79D4">
        <w:t xml:space="preserve">полностью эквивалентен </w:t>
      </w:r>
      <w:r w:rsidR="009A79D4">
        <w:rPr>
          <w:lang w:val="en-US"/>
        </w:rPr>
        <w:t>Maxima</w:t>
      </w:r>
      <w:r w:rsidR="009A79D4" w:rsidRPr="009A79D4">
        <w:t>.</w:t>
      </w:r>
    </w:p>
    <w:p w:rsidR="009A79D4" w:rsidRDefault="009A79D4" w:rsidP="00E80066"/>
    <w:p w:rsidR="009A79D4" w:rsidRPr="009A79D4" w:rsidRDefault="009A79D4" w:rsidP="00E80066"/>
    <w:p w:rsidR="00E80066" w:rsidRPr="009A79D4" w:rsidRDefault="00E80066" w:rsidP="00231DC6">
      <w:pPr>
        <w:pStyle w:val="Heading3"/>
        <w:rPr>
          <w:lang w:val="ru-RU"/>
        </w:rPr>
      </w:pPr>
      <w:r>
        <w:lastRenderedPageBreak/>
        <w:t>JACAL</w:t>
      </w:r>
    </w:p>
    <w:p w:rsidR="00E80066" w:rsidRPr="00BC7824" w:rsidRDefault="001744C9" w:rsidP="00E80066">
      <w:r>
        <w:rPr>
          <w:lang w:val="en-US"/>
        </w:rPr>
        <w:t>JACAL</w:t>
      </w:r>
      <w:r w:rsidRPr="001744C9">
        <w:t xml:space="preserve"> </w:t>
      </w:r>
      <w:r>
        <w:t xml:space="preserve">отличается от других СКА в том, что формат входных данных совпадает с выходными. Он не имеет отдельных операций упрощения выражений, а вместо этого упрощает их в режиме «по умолчанию» без возможностей настройки этого процесса. При тестировании его возможностей было обнаружено, что он упрощает рациональные выражения, но при этом игнорирует возможности символьного упрощения тригонометрических. В связи с этим </w:t>
      </w:r>
      <w:r>
        <w:rPr>
          <w:lang w:val="en-US"/>
        </w:rPr>
        <w:t>JACAL</w:t>
      </w:r>
      <w:r w:rsidRPr="001744C9">
        <w:t xml:space="preserve"> </w:t>
      </w:r>
      <w:r>
        <w:t>не может быть полноценно использован в рамках настоящей работы.</w:t>
      </w:r>
    </w:p>
    <w:p w:rsidR="00E80066" w:rsidRPr="009A79D4" w:rsidRDefault="00E80066" w:rsidP="00231DC6">
      <w:pPr>
        <w:pStyle w:val="Heading3"/>
        <w:rPr>
          <w:lang w:val="ru-RU"/>
        </w:rPr>
      </w:pPr>
      <w:proofErr w:type="spellStart"/>
      <w:r>
        <w:t>GiNaC</w:t>
      </w:r>
      <w:proofErr w:type="spellEnd"/>
    </w:p>
    <w:p w:rsidR="00E80066" w:rsidRDefault="00E80066" w:rsidP="00E80066">
      <w:r>
        <w:t xml:space="preserve">К сожалению, разработчики </w:t>
      </w:r>
      <w:proofErr w:type="spellStart"/>
      <w:r w:rsidR="005D4E54">
        <w:rPr>
          <w:lang w:val="en-US"/>
        </w:rPr>
        <w:t>GiNaC</w:t>
      </w:r>
      <w:proofErr w:type="spellEnd"/>
      <w:r w:rsidR="005D4E54" w:rsidRPr="005D4E54">
        <w:t xml:space="preserve"> </w:t>
      </w:r>
      <w:r>
        <w:t>сознательно отказались от имплементации алгоритмов, позволяющих упрощать символьные выражения. Хот</w:t>
      </w:r>
      <w:r w:rsidR="005D4E54">
        <w:t>я</w:t>
      </w:r>
      <w:r>
        <w:t xml:space="preserve"> в пакете и присутствуют некоторые возможности манипуляций с символьными выражениями, которые можно использовать с целью их упрощения, они крайне лимитированы и не предназначены для использования в этих целях. Конечно, как и всякий другой проект с открытыми исходными кодами, </w:t>
      </w:r>
      <w:proofErr w:type="spellStart"/>
      <w:r>
        <w:rPr>
          <w:lang w:val="en-US"/>
        </w:rPr>
        <w:t>GiNaC</w:t>
      </w:r>
      <w:proofErr w:type="spellEnd"/>
      <w:r>
        <w:t xml:space="preserve"> дает возможность пользователю самостоятельно реализовать недостающую функциональность, но в рамках данной работы это не представляется рациональным решением, с учетом отсутствия необходимости произведения сложным манипуляций над пользовательскими запросами.</w:t>
      </w:r>
    </w:p>
    <w:p w:rsidR="00E80066" w:rsidRPr="008B5524" w:rsidRDefault="00E80066" w:rsidP="00231DC6">
      <w:pPr>
        <w:pStyle w:val="Heading3"/>
      </w:pPr>
      <w:r>
        <w:t>YACAS</w:t>
      </w:r>
    </w:p>
    <w:p w:rsidR="00E80066" w:rsidRDefault="00E80066" w:rsidP="00E80066">
      <w:r>
        <w:rPr>
          <w:lang w:val="en-US"/>
        </w:rPr>
        <w:t>YACAS</w:t>
      </w:r>
      <w:r w:rsidRPr="00B63BBC">
        <w:t xml:space="preserve"> </w:t>
      </w:r>
      <w:r w:rsidR="005D4E54">
        <w:t>и</w:t>
      </w:r>
      <w:r>
        <w:t>меет встроенную поддержку упрощения символьных выражений.</w:t>
      </w:r>
      <w:r w:rsidR="001744C9" w:rsidRPr="001744C9">
        <w:t xml:space="preserve"> </w:t>
      </w:r>
      <w:r w:rsidR="001744C9">
        <w:t xml:space="preserve">Для целей, указанных в данном разделе, наиболее полезными функциями являются </w:t>
      </w:r>
      <w:proofErr w:type="spellStart"/>
      <w:r w:rsidR="001744C9" w:rsidRPr="001744C9">
        <w:rPr>
          <w:rStyle w:val="CodeCourierChar"/>
        </w:rPr>
        <w:t>Simplify</w:t>
      </w:r>
      <w:proofErr w:type="spellEnd"/>
      <w:r w:rsidR="001744C9" w:rsidRPr="001744C9">
        <w:t xml:space="preserve">, </w:t>
      </w:r>
      <w:proofErr w:type="spellStart"/>
      <w:r w:rsidR="001744C9" w:rsidRPr="001744C9">
        <w:rPr>
          <w:rStyle w:val="CodeCourierChar"/>
        </w:rPr>
        <w:t>TrigSimpCombine</w:t>
      </w:r>
      <w:proofErr w:type="spellEnd"/>
      <w:r w:rsidR="001744C9" w:rsidRPr="001744C9">
        <w:t xml:space="preserve">, </w:t>
      </w:r>
      <w:proofErr w:type="spellStart"/>
      <w:r w:rsidR="001744C9" w:rsidRPr="001744C9">
        <w:rPr>
          <w:rStyle w:val="CodeCourierChar"/>
        </w:rPr>
        <w:t>Expand</w:t>
      </w:r>
      <w:proofErr w:type="spellEnd"/>
      <w:r w:rsidR="001744C9" w:rsidRPr="001744C9">
        <w:t xml:space="preserve"> </w:t>
      </w:r>
      <w:r w:rsidR="001744C9">
        <w:t xml:space="preserve">и </w:t>
      </w:r>
      <w:proofErr w:type="spellStart"/>
      <w:r w:rsidR="001744C9" w:rsidRPr="001744C9">
        <w:rPr>
          <w:rStyle w:val="CodeCourierChar"/>
        </w:rPr>
        <w:t>RadSimp</w:t>
      </w:r>
      <w:proofErr w:type="spellEnd"/>
      <w:r w:rsidR="001744C9" w:rsidRPr="001744C9">
        <w:t xml:space="preserve">, </w:t>
      </w:r>
      <w:r w:rsidR="001744C9">
        <w:t>отдельно упрощающая выражения, содержащие радикалы.</w:t>
      </w:r>
    </w:p>
    <w:p w:rsidR="001744C9" w:rsidRPr="001744C9" w:rsidRDefault="001744C9" w:rsidP="00E80066"/>
    <w:p w:rsidR="00E80066" w:rsidRPr="00151742" w:rsidRDefault="00E80066" w:rsidP="00231DC6">
      <w:pPr>
        <w:pStyle w:val="Heading3"/>
      </w:pPr>
      <w:r>
        <w:lastRenderedPageBreak/>
        <w:t>Octave</w:t>
      </w:r>
    </w:p>
    <w:p w:rsidR="00E80066" w:rsidRPr="00BC7824" w:rsidRDefault="005D4E54" w:rsidP="00E80066">
      <w:r>
        <w:t>Я</w:t>
      </w:r>
      <w:r w:rsidR="00E80066">
        <w:t xml:space="preserve">дро </w:t>
      </w:r>
      <w:r w:rsidR="00E80066">
        <w:rPr>
          <w:lang w:val="en-US"/>
        </w:rPr>
        <w:t>Octave</w:t>
      </w:r>
      <w:r w:rsidR="00E80066" w:rsidRPr="0054153A">
        <w:t xml:space="preserve"> </w:t>
      </w:r>
      <w:r w:rsidR="00E80066">
        <w:t xml:space="preserve">не позволяет выполнять символьные операции, и инструментарий для работы с ними существует в качестве одного из пакетов </w:t>
      </w:r>
      <w:r w:rsidR="00E80066">
        <w:rPr>
          <w:lang w:val="en-US"/>
        </w:rPr>
        <w:t>Octave</w:t>
      </w:r>
      <w:r w:rsidR="00E80066" w:rsidRPr="0054153A">
        <w:t xml:space="preserve"> </w:t>
      </w:r>
      <w:r w:rsidR="00E80066">
        <w:rPr>
          <w:lang w:val="en-US"/>
        </w:rPr>
        <w:t>Forge</w:t>
      </w:r>
      <w:r w:rsidR="00AB4B92">
        <w:t xml:space="preserve"> (</w:t>
      </w:r>
      <w:r w:rsidR="00AB4B92">
        <w:rPr>
          <w:lang w:val="en-US"/>
        </w:rPr>
        <w:t>symbolic</w:t>
      </w:r>
      <w:r w:rsidR="00AB4B92" w:rsidRPr="00AB4B92">
        <w:t xml:space="preserve"> </w:t>
      </w:r>
      <w:r w:rsidR="00AB4B92">
        <w:rPr>
          <w:lang w:val="en-US"/>
        </w:rPr>
        <w:t>package</w:t>
      </w:r>
      <w:r w:rsidR="00AB4B92" w:rsidRPr="00AB4B92">
        <w:t>)</w:t>
      </w:r>
      <w:r w:rsidR="00AB4B92">
        <w:t xml:space="preserve">, что усложняет линковку. Кроме того, этот пакет во время использования фактически обращается к интерпретатору языка </w:t>
      </w:r>
      <w:r w:rsidR="00AB4B92">
        <w:rPr>
          <w:lang w:val="en-US"/>
        </w:rPr>
        <w:t>Python</w:t>
      </w:r>
      <w:r w:rsidR="00AB4B92">
        <w:t xml:space="preserve"> для вызова необходимого функционала из пакета, что тоже отрицательно сказывается как на простоте архитектуры системы, так и на ее быстродействии.</w:t>
      </w:r>
    </w:p>
    <w:p w:rsidR="00AD012F" w:rsidRDefault="00E57EA7" w:rsidP="00231DC6">
      <w:pPr>
        <w:pStyle w:val="Heading1"/>
        <w:numPr>
          <w:ilvl w:val="0"/>
          <w:numId w:val="0"/>
        </w:numPr>
      </w:pPr>
      <w:bookmarkStart w:id="55" w:name="_Toc512554176"/>
      <w:r>
        <w:lastRenderedPageBreak/>
        <w:t>Список литературы</w:t>
      </w:r>
      <w:bookmarkEnd w:id="55"/>
    </w:p>
    <w:p w:rsidR="00517C01" w:rsidRPr="00042AD9" w:rsidRDefault="00042AD9" w:rsidP="00042AD9">
      <w:pPr>
        <w:pStyle w:val="ListParagraph"/>
        <w:numPr>
          <w:ilvl w:val="0"/>
          <w:numId w:val="6"/>
        </w:numPr>
        <w:jc w:val="left"/>
        <w:rPr>
          <w:lang w:val="en-US"/>
        </w:rPr>
      </w:pPr>
      <w:r>
        <w:t>Описание</w:t>
      </w:r>
      <w:r w:rsidRPr="00042AD9">
        <w:rPr>
          <w:lang w:val="en-US"/>
        </w:rPr>
        <w:t xml:space="preserve"> </w:t>
      </w:r>
      <w:r>
        <w:t>спутника</w:t>
      </w:r>
      <w:r w:rsidRPr="00042AD9">
        <w:rPr>
          <w:lang w:val="en-US"/>
        </w:rPr>
        <w:t xml:space="preserve"> </w:t>
      </w:r>
      <w:r>
        <w:rPr>
          <w:lang w:val="en-US"/>
        </w:rPr>
        <w:t>WorldView</w:t>
      </w:r>
      <w:r>
        <w:rPr>
          <w:lang w:val="en-US"/>
        </w:rPr>
        <w:noBreakHyphen/>
        <w:t xml:space="preserve">3. </w:t>
      </w:r>
      <w:hyperlink r:id="rId13" w:history="1">
        <w:r w:rsidRPr="00042AD9">
          <w:rPr>
            <w:rStyle w:val="Hyperlink"/>
            <w:color w:val="auto"/>
            <w:u w:val="none"/>
            <w:lang w:val="en-US"/>
          </w:rPr>
          <w:t>http://www.ball.com/aerospace/Aerospace/media/Aerospace/Downloads/D3088-WV3_2.pdf</w:t>
        </w:r>
      </w:hyperlink>
    </w:p>
    <w:p w:rsidR="000C15B5" w:rsidRPr="00BE481D" w:rsidRDefault="00BE481D" w:rsidP="00BE481D">
      <w:pPr>
        <w:pStyle w:val="ListParagraph"/>
        <w:numPr>
          <w:ilvl w:val="0"/>
          <w:numId w:val="6"/>
        </w:numPr>
        <w:rPr>
          <w:lang w:val="en-US"/>
        </w:rPr>
      </w:pPr>
      <w:proofErr w:type="spellStart"/>
      <w:r w:rsidRPr="00BE481D">
        <w:rPr>
          <w:lang w:val="en-US"/>
        </w:rPr>
        <w:t>Scholten</w:t>
      </w:r>
      <w:proofErr w:type="spellEnd"/>
      <w:r>
        <w:rPr>
          <w:lang w:val="en-US"/>
        </w:rPr>
        <w:t> </w:t>
      </w:r>
      <w:r w:rsidRPr="00BE481D">
        <w:rPr>
          <w:lang w:val="en-US"/>
        </w:rPr>
        <w:t>H</w:t>
      </w:r>
      <w:r>
        <w:rPr>
          <w:lang w:val="en-US"/>
        </w:rPr>
        <w:t xml:space="preserve">. J. </w:t>
      </w:r>
      <w:r w:rsidRPr="00BE481D">
        <w:rPr>
          <w:lang w:val="en-US"/>
        </w:rPr>
        <w:t xml:space="preserve">Geographical information systems for urban and regional planning. </w:t>
      </w:r>
      <w:r>
        <w:rPr>
          <w:lang w:val="en-US"/>
        </w:rPr>
        <w:t xml:space="preserve">/ ed. by </w:t>
      </w:r>
      <w:r>
        <w:rPr>
          <w:lang w:val="en-US"/>
        </w:rPr>
        <w:t>J.</w:t>
      </w:r>
      <w:r>
        <w:rPr>
          <w:lang w:val="en-US"/>
        </w:rPr>
        <w:t> </w:t>
      </w:r>
      <w:r w:rsidRPr="00BE481D">
        <w:rPr>
          <w:lang w:val="en-US"/>
        </w:rPr>
        <w:t>Stillwell</w:t>
      </w:r>
      <w:r>
        <w:rPr>
          <w:lang w:val="en-US"/>
        </w:rPr>
        <w:t>.</w:t>
      </w:r>
      <w:r w:rsidRPr="00BE481D">
        <w:rPr>
          <w:lang w:val="en-US"/>
        </w:rPr>
        <w:t xml:space="preserve"> </w:t>
      </w:r>
      <w:r w:rsidRPr="00BE481D">
        <w:rPr>
          <w:lang w:val="en-US"/>
        </w:rPr>
        <w:t>Vol.</w:t>
      </w:r>
      <w:r>
        <w:rPr>
          <w:lang w:val="en-US"/>
        </w:rPr>
        <w:t xml:space="preserve"> </w:t>
      </w:r>
      <w:r w:rsidRPr="00BE481D">
        <w:rPr>
          <w:lang w:val="en-US"/>
        </w:rPr>
        <w:t xml:space="preserve">17. Springer Science &amp; </w:t>
      </w:r>
      <w:r>
        <w:rPr>
          <w:lang w:val="en-US"/>
        </w:rPr>
        <w:t>Business Media, 2013. 276 p.</w:t>
      </w:r>
    </w:p>
    <w:p w:rsidR="000C15B5" w:rsidRDefault="00BB43E1" w:rsidP="00BB43E1">
      <w:pPr>
        <w:pStyle w:val="ListParagraph"/>
        <w:numPr>
          <w:ilvl w:val="0"/>
          <w:numId w:val="6"/>
        </w:numPr>
        <w:rPr>
          <w:lang w:val="en-US"/>
        </w:rPr>
      </w:pPr>
      <w:proofErr w:type="spellStart"/>
      <w:r>
        <w:rPr>
          <w:lang w:val="en-US"/>
        </w:rPr>
        <w:t>Gu</w:t>
      </w:r>
      <w:proofErr w:type="spellEnd"/>
      <w:r w:rsidR="00100A07">
        <w:rPr>
          <w:lang w:val="en-US"/>
        </w:rPr>
        <w:t> </w:t>
      </w:r>
      <w:r w:rsidRPr="00BB43E1">
        <w:rPr>
          <w:lang w:val="en-US"/>
        </w:rPr>
        <w:t>Y.</w:t>
      </w:r>
      <w:r w:rsidR="00100A07">
        <w:rPr>
          <w:lang w:val="en-US"/>
        </w:rPr>
        <w:t> </w:t>
      </w:r>
      <w:r w:rsidRPr="00BB43E1">
        <w:rPr>
          <w:lang w:val="en-US"/>
        </w:rPr>
        <w:t>G., Wang</w:t>
      </w:r>
      <w:r w:rsidR="00100A07">
        <w:rPr>
          <w:lang w:val="en-US"/>
        </w:rPr>
        <w:t> </w:t>
      </w:r>
      <w:r w:rsidRPr="00BB43E1">
        <w:rPr>
          <w:lang w:val="en-US"/>
        </w:rPr>
        <w:t>Z.</w:t>
      </w:r>
      <w:r w:rsidR="00100A07">
        <w:rPr>
          <w:lang w:val="en-US"/>
        </w:rPr>
        <w:t> </w:t>
      </w:r>
      <w:r w:rsidRPr="00BB43E1">
        <w:rPr>
          <w:lang w:val="en-US"/>
        </w:rPr>
        <w:t>H., Lu</w:t>
      </w:r>
      <w:r w:rsidR="00100A07">
        <w:rPr>
          <w:lang w:val="en-US"/>
        </w:rPr>
        <w:t> </w:t>
      </w:r>
      <w:r w:rsidRPr="00BB43E1">
        <w:rPr>
          <w:lang w:val="en-US"/>
        </w:rPr>
        <w:t>S.</w:t>
      </w:r>
      <w:r w:rsidR="00100A07">
        <w:rPr>
          <w:lang w:val="en-US"/>
        </w:rPr>
        <w:t> </w:t>
      </w:r>
      <w:r w:rsidRPr="00BB43E1">
        <w:rPr>
          <w:lang w:val="en-US"/>
        </w:rPr>
        <w:t>H., Jiang</w:t>
      </w:r>
      <w:r w:rsidR="00100A07">
        <w:rPr>
          <w:lang w:val="en-US"/>
        </w:rPr>
        <w:t> </w:t>
      </w:r>
      <w:r w:rsidRPr="00BB43E1">
        <w:rPr>
          <w:lang w:val="en-US"/>
        </w:rPr>
        <w:t>S.</w:t>
      </w:r>
      <w:r w:rsidR="00100A07">
        <w:rPr>
          <w:lang w:val="en-US"/>
        </w:rPr>
        <w:t> </w:t>
      </w:r>
      <w:r w:rsidRPr="00BB43E1">
        <w:rPr>
          <w:lang w:val="en-US"/>
        </w:rPr>
        <w:t>J., Mu</w:t>
      </w:r>
      <w:r w:rsidR="00100A07">
        <w:rPr>
          <w:lang w:val="en-US"/>
        </w:rPr>
        <w:t> </w:t>
      </w:r>
      <w:r w:rsidRPr="00BB43E1">
        <w:rPr>
          <w:lang w:val="en-US"/>
        </w:rPr>
        <w:t>D.</w:t>
      </w:r>
      <w:r w:rsidR="00100A07">
        <w:rPr>
          <w:lang w:val="en-US"/>
        </w:rPr>
        <w:t> </w:t>
      </w:r>
      <w:r w:rsidRPr="00BB43E1">
        <w:rPr>
          <w:lang w:val="en-US"/>
        </w:rPr>
        <w:t>H., Shu</w:t>
      </w:r>
      <w:r w:rsidR="00100A07">
        <w:rPr>
          <w:lang w:val="en-US"/>
        </w:rPr>
        <w:t> </w:t>
      </w:r>
      <w:r w:rsidRPr="00BB43E1">
        <w:rPr>
          <w:lang w:val="en-US"/>
        </w:rPr>
        <w:t>Y.</w:t>
      </w:r>
      <w:r w:rsidR="00100A07">
        <w:rPr>
          <w:lang w:val="en-US"/>
        </w:rPr>
        <w:t> </w:t>
      </w:r>
      <w:r w:rsidRPr="00BB43E1">
        <w:rPr>
          <w:lang w:val="en-US"/>
        </w:rPr>
        <w:t xml:space="preserve">H. Multivariate statistical and GIS-based approach to identify source of anthropogenic impacts on metallic elements in sediments from the mid Guangdong coasts, China. </w:t>
      </w:r>
      <w:r w:rsidR="00100A07">
        <w:rPr>
          <w:lang w:val="en-US"/>
        </w:rPr>
        <w:t xml:space="preserve">// </w:t>
      </w:r>
      <w:r w:rsidRPr="00BB43E1">
        <w:rPr>
          <w:lang w:val="en-US"/>
        </w:rPr>
        <w:t xml:space="preserve">Environmental pollution, </w:t>
      </w:r>
      <w:r>
        <w:rPr>
          <w:lang w:val="en-US"/>
        </w:rPr>
        <w:t>2012. Vol. 163. P. </w:t>
      </w:r>
      <w:r w:rsidRPr="00BB43E1">
        <w:rPr>
          <w:lang w:val="en-US"/>
        </w:rPr>
        <w:t>248</w:t>
      </w:r>
      <w:r>
        <w:rPr>
          <w:lang w:val="en-US"/>
        </w:rPr>
        <w:t>–</w:t>
      </w:r>
      <w:r w:rsidRPr="00BB43E1">
        <w:rPr>
          <w:lang w:val="en-US"/>
        </w:rPr>
        <w:t>255.</w:t>
      </w:r>
    </w:p>
    <w:p w:rsidR="00100A07" w:rsidRDefault="00100A07" w:rsidP="00100A07">
      <w:pPr>
        <w:pStyle w:val="ListParagraph"/>
        <w:numPr>
          <w:ilvl w:val="0"/>
          <w:numId w:val="6"/>
        </w:numPr>
        <w:rPr>
          <w:lang w:val="en-US"/>
        </w:rPr>
      </w:pPr>
      <w:r w:rsidRPr="00100A07">
        <w:rPr>
          <w:lang w:val="en-US"/>
        </w:rPr>
        <w:t>Yi</w:t>
      </w:r>
      <w:r>
        <w:rPr>
          <w:lang w:val="en-US"/>
        </w:rPr>
        <w:t> </w:t>
      </w:r>
      <w:r w:rsidRPr="00100A07">
        <w:rPr>
          <w:lang w:val="en-US"/>
        </w:rPr>
        <w:t>C.</w:t>
      </w:r>
      <w:r>
        <w:rPr>
          <w:lang w:val="en-US"/>
        </w:rPr>
        <w:t> </w:t>
      </w:r>
      <w:r w:rsidRPr="00100A07">
        <w:rPr>
          <w:lang w:val="en-US"/>
        </w:rPr>
        <w:t>S., Lee</w:t>
      </w:r>
      <w:r>
        <w:rPr>
          <w:lang w:val="en-US"/>
        </w:rPr>
        <w:t> </w:t>
      </w:r>
      <w:r w:rsidRPr="00100A07">
        <w:rPr>
          <w:lang w:val="en-US"/>
        </w:rPr>
        <w:t>J.</w:t>
      </w:r>
      <w:r>
        <w:rPr>
          <w:lang w:val="en-US"/>
        </w:rPr>
        <w:t> </w:t>
      </w:r>
      <w:r w:rsidRPr="00100A07">
        <w:rPr>
          <w:lang w:val="en-US"/>
        </w:rPr>
        <w:t>H.,</w:t>
      </w:r>
      <w:r>
        <w:rPr>
          <w:lang w:val="en-US"/>
        </w:rPr>
        <w:t xml:space="preserve"> Shim </w:t>
      </w:r>
      <w:r w:rsidRPr="00100A07">
        <w:rPr>
          <w:lang w:val="en-US"/>
        </w:rPr>
        <w:t>M.</w:t>
      </w:r>
      <w:r>
        <w:rPr>
          <w:lang w:val="en-US"/>
        </w:rPr>
        <w:t> </w:t>
      </w:r>
      <w:r w:rsidRPr="00100A07">
        <w:rPr>
          <w:lang w:val="en-US"/>
        </w:rPr>
        <w:t>P. GIS-based distributed technique for assessing economic loss from flood damage: pre-feasibility study for the Anyang Stream Basin in Korea.</w:t>
      </w:r>
      <w:r>
        <w:rPr>
          <w:lang w:val="en-US"/>
        </w:rPr>
        <w:t xml:space="preserve"> //</w:t>
      </w:r>
      <w:r w:rsidRPr="00100A07">
        <w:rPr>
          <w:lang w:val="en-US"/>
        </w:rPr>
        <w:t xml:space="preserve"> Natural hazards, </w:t>
      </w:r>
      <w:r>
        <w:rPr>
          <w:lang w:val="en-US"/>
        </w:rPr>
        <w:t xml:space="preserve">2010. Vol. </w:t>
      </w:r>
      <w:r w:rsidRPr="00100A07">
        <w:rPr>
          <w:lang w:val="en-US"/>
        </w:rPr>
        <w:t xml:space="preserve">55(2), </w:t>
      </w:r>
      <w:r>
        <w:rPr>
          <w:lang w:val="en-US"/>
        </w:rPr>
        <w:t>P. </w:t>
      </w:r>
      <w:r w:rsidRPr="00100A07">
        <w:rPr>
          <w:lang w:val="en-US"/>
        </w:rPr>
        <w:t>251</w:t>
      </w:r>
      <w:r>
        <w:rPr>
          <w:lang w:val="en-US"/>
        </w:rPr>
        <w:t>–</w:t>
      </w:r>
      <w:r w:rsidRPr="00100A07">
        <w:rPr>
          <w:lang w:val="en-US"/>
        </w:rPr>
        <w:t>272.</w:t>
      </w:r>
    </w:p>
    <w:p w:rsidR="00960206" w:rsidRPr="00960206" w:rsidRDefault="00960206" w:rsidP="003847EB">
      <w:pPr>
        <w:pStyle w:val="ListParagraph"/>
        <w:numPr>
          <w:ilvl w:val="0"/>
          <w:numId w:val="6"/>
        </w:numPr>
        <w:rPr>
          <w:lang w:val="en-US"/>
        </w:rPr>
      </w:pPr>
      <w:proofErr w:type="spellStart"/>
      <w:r w:rsidRPr="00960206">
        <w:t>Афонин</w:t>
      </w:r>
      <w:proofErr w:type="spellEnd"/>
      <w:r w:rsidRPr="00960206">
        <w:t xml:space="preserve"> А. Н., </w:t>
      </w:r>
      <w:proofErr w:type="spellStart"/>
      <w:r w:rsidRPr="00960206">
        <w:t>Севрюков</w:t>
      </w:r>
      <w:proofErr w:type="spellEnd"/>
      <w:r w:rsidRPr="00960206">
        <w:t xml:space="preserve"> С. Ю., Соловьев П. А., Лунева Н. Н. Веб-ГИС для</w:t>
      </w:r>
      <w:r>
        <w:t xml:space="preserve"> </w:t>
      </w:r>
      <w:r w:rsidRPr="00960206">
        <w:t>решения задач эколого-географического анализа и моделирования: новые возможности //</w:t>
      </w:r>
      <w:r>
        <w:t xml:space="preserve"> Вестник Санкт-</w:t>
      </w:r>
      <w:r w:rsidRPr="00960206">
        <w:t xml:space="preserve">Петербургского университета. Серия 7. </w:t>
      </w:r>
      <w:proofErr w:type="spellStart"/>
      <w:r w:rsidRPr="00960206">
        <w:rPr>
          <w:lang w:val="en-US"/>
        </w:rPr>
        <w:t>Геология</w:t>
      </w:r>
      <w:proofErr w:type="spellEnd"/>
      <w:r w:rsidRPr="00960206">
        <w:rPr>
          <w:lang w:val="en-US"/>
        </w:rPr>
        <w:t xml:space="preserve">. </w:t>
      </w:r>
      <w:proofErr w:type="spellStart"/>
      <w:r w:rsidRPr="00960206">
        <w:rPr>
          <w:lang w:val="en-US"/>
        </w:rPr>
        <w:t>География</w:t>
      </w:r>
      <w:proofErr w:type="spellEnd"/>
      <w:r w:rsidRPr="00960206">
        <w:rPr>
          <w:lang w:val="en-US"/>
        </w:rPr>
        <w:t xml:space="preserve">. 2016. </w:t>
      </w:r>
      <w:proofErr w:type="spellStart"/>
      <w:r w:rsidRPr="00960206">
        <w:rPr>
          <w:lang w:val="en-US"/>
        </w:rPr>
        <w:t>Вып</w:t>
      </w:r>
      <w:proofErr w:type="spellEnd"/>
      <w:r w:rsidRPr="00960206">
        <w:rPr>
          <w:lang w:val="en-US"/>
        </w:rPr>
        <w:t>.  4. С.  97–111.</w:t>
      </w:r>
    </w:p>
    <w:p w:rsidR="000C15B5" w:rsidRPr="00721DD3" w:rsidRDefault="000C15B5" w:rsidP="000801B3">
      <w:pPr>
        <w:pStyle w:val="ListParagraph"/>
        <w:numPr>
          <w:ilvl w:val="0"/>
          <w:numId w:val="6"/>
        </w:numPr>
      </w:pPr>
      <w:r w:rsidRPr="005937C4">
        <w:t>Официальная</w:t>
      </w:r>
      <w:r w:rsidRPr="00960206">
        <w:t xml:space="preserve"> </w:t>
      </w:r>
      <w:r w:rsidRPr="005937C4">
        <w:t>документация</w:t>
      </w:r>
      <w:r w:rsidRPr="00960206">
        <w:t xml:space="preserve"> </w:t>
      </w:r>
      <w:r w:rsidRPr="005937C4">
        <w:t>СУБД</w:t>
      </w:r>
      <w:r w:rsidRPr="00960206">
        <w:t xml:space="preserve"> </w:t>
      </w:r>
      <w:r w:rsidRPr="005937C4">
        <w:rPr>
          <w:lang w:val="en-US"/>
        </w:rPr>
        <w:t>MySQL</w:t>
      </w:r>
      <w:r w:rsidRPr="00960206">
        <w:t xml:space="preserve">. </w:t>
      </w:r>
      <w:hyperlink r:id="rId14"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dev</w:t>
        </w:r>
        <w:r w:rsidRPr="00721DD3">
          <w:rPr>
            <w:rStyle w:val="Hyperlink"/>
            <w:color w:val="auto"/>
            <w:u w:val="none"/>
          </w:rPr>
          <w:t>.</w:t>
        </w:r>
        <w:proofErr w:type="spellStart"/>
        <w:r w:rsidRPr="005937C4">
          <w:rPr>
            <w:rStyle w:val="Hyperlink"/>
            <w:color w:val="auto"/>
            <w:u w:val="none"/>
            <w:lang w:val="en-US"/>
          </w:rPr>
          <w:t>mysql</w:t>
        </w:r>
        <w:proofErr w:type="spellEnd"/>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r w:rsidRPr="005937C4">
          <w:rPr>
            <w:rStyle w:val="Hyperlink"/>
            <w:color w:val="auto"/>
            <w:u w:val="none"/>
            <w:lang w:val="en-US"/>
          </w:rPr>
          <w:t>doc</w:t>
        </w:r>
        <w:r w:rsidRPr="00721DD3">
          <w:rPr>
            <w:rStyle w:val="Hyperlink"/>
            <w:color w:val="auto"/>
            <w:u w:val="none"/>
          </w:rPr>
          <w:t>/</w:t>
        </w:r>
        <w:proofErr w:type="spellStart"/>
        <w:r w:rsidRPr="005937C4">
          <w:rPr>
            <w:rStyle w:val="Hyperlink"/>
            <w:color w:val="auto"/>
            <w:u w:val="none"/>
            <w:lang w:val="en-US"/>
          </w:rPr>
          <w:t>refman</w:t>
        </w:r>
        <w:proofErr w:type="spellEnd"/>
        <w:r w:rsidRPr="00721DD3">
          <w:rPr>
            <w:rStyle w:val="Hyperlink"/>
            <w:color w:val="auto"/>
            <w:u w:val="none"/>
          </w:rPr>
          <w:t>/5.7/</w:t>
        </w:r>
        <w:proofErr w:type="spellStart"/>
        <w:r w:rsidRPr="005937C4">
          <w:rPr>
            <w:rStyle w:val="Hyperlink"/>
            <w:color w:val="auto"/>
            <w:u w:val="none"/>
            <w:lang w:val="en-US"/>
          </w:rPr>
          <w:t>en</w:t>
        </w:r>
        <w:proofErr w:type="spellEnd"/>
        <w:r w:rsidRPr="00721DD3">
          <w:rPr>
            <w:rStyle w:val="Hyperlink"/>
            <w:color w:val="auto"/>
            <w:u w:val="none"/>
          </w:rPr>
          <w:t>/</w:t>
        </w:r>
        <w:r w:rsidRPr="005937C4">
          <w:rPr>
            <w:rStyle w:val="Hyperlink"/>
            <w:color w:val="auto"/>
            <w:u w:val="none"/>
            <w:lang w:val="en-US"/>
          </w:rPr>
          <w:t>spatial</w:t>
        </w:r>
        <w:r w:rsidRPr="00721DD3">
          <w:rPr>
            <w:rStyle w:val="Hyperlink"/>
            <w:color w:val="auto"/>
            <w:u w:val="none"/>
          </w:rPr>
          <w:t>-</w:t>
        </w:r>
        <w:r w:rsidRPr="005937C4">
          <w:rPr>
            <w:rStyle w:val="Hyperlink"/>
            <w:color w:val="auto"/>
            <w:u w:val="none"/>
            <w:lang w:val="en-US"/>
          </w:rPr>
          <w:t>analysis</w:t>
        </w:r>
        <w:r w:rsidRPr="00721DD3">
          <w:rPr>
            <w:rStyle w:val="Hyperlink"/>
            <w:color w:val="auto"/>
            <w:u w:val="none"/>
          </w:rPr>
          <w:t>-</w:t>
        </w:r>
        <w:r w:rsidRPr="005937C4">
          <w:rPr>
            <w:rStyle w:val="Hyperlink"/>
            <w:color w:val="auto"/>
            <w:u w:val="none"/>
            <w:lang w:val="en-US"/>
          </w:rPr>
          <w:t>functions</w:t>
        </w:r>
        <w:r w:rsidRPr="00721DD3">
          <w:rPr>
            <w:rStyle w:val="Hyperlink"/>
            <w:color w:val="auto"/>
            <w:u w:val="none"/>
          </w:rPr>
          <w:t>.</w:t>
        </w:r>
        <w:r w:rsidRPr="005937C4">
          <w:rPr>
            <w:rStyle w:val="Hyperlink"/>
            <w:color w:val="auto"/>
            <w:u w:val="none"/>
            <w:lang w:val="en-US"/>
          </w:rPr>
          <w:t>html</w:t>
        </w:r>
      </w:hyperlink>
    </w:p>
    <w:p w:rsidR="000C15B5" w:rsidRPr="005937C4" w:rsidRDefault="000C15B5" w:rsidP="000801B3">
      <w:pPr>
        <w:pStyle w:val="ListParagraph"/>
        <w:numPr>
          <w:ilvl w:val="0"/>
          <w:numId w:val="6"/>
        </w:numPr>
      </w:pPr>
      <w:r w:rsidRPr="005937C4">
        <w:t xml:space="preserve">Описание формата </w:t>
      </w:r>
      <w:r w:rsidRPr="005937C4">
        <w:rPr>
          <w:lang w:val="en-US"/>
        </w:rPr>
        <w:t>Well</w:t>
      </w:r>
      <w:r w:rsidRPr="005937C4">
        <w:t xml:space="preserve"> </w:t>
      </w:r>
      <w:r w:rsidRPr="005937C4">
        <w:rPr>
          <w:lang w:val="en-US"/>
        </w:rPr>
        <w:t>Known</w:t>
      </w:r>
      <w:r w:rsidRPr="005937C4">
        <w:t xml:space="preserve"> </w:t>
      </w:r>
      <w:r w:rsidRPr="005937C4">
        <w:rPr>
          <w:lang w:val="en-US"/>
        </w:rPr>
        <w:t>Text</w:t>
      </w:r>
      <w:r w:rsidRPr="005937C4">
        <w:t xml:space="preserve"> в </w:t>
      </w:r>
      <w:r w:rsidRPr="005937C4">
        <w:rPr>
          <w:lang w:val="en-US"/>
        </w:rPr>
        <w:t xml:space="preserve">GIS Wiki. </w:t>
      </w:r>
      <w:hyperlink r:id="rId15" w:history="1">
        <w:r w:rsidRPr="005937C4">
          <w:rPr>
            <w:rStyle w:val="Hyperlink"/>
            <w:color w:val="auto"/>
            <w:u w:val="none"/>
            <w:lang w:val="en-US"/>
          </w:rPr>
          <w:t>http://giswiki.org/wiki/Well_Known_Text</w:t>
        </w:r>
      </w:hyperlink>
    </w:p>
    <w:p w:rsidR="000C15B5" w:rsidRDefault="000C15B5" w:rsidP="000801B3">
      <w:pPr>
        <w:pStyle w:val="ListParagraph"/>
        <w:numPr>
          <w:ilvl w:val="0"/>
          <w:numId w:val="6"/>
        </w:numPr>
        <w:rPr>
          <w:rStyle w:val="Hyperlink"/>
          <w:color w:val="auto"/>
          <w:u w:val="none"/>
        </w:rPr>
      </w:pPr>
      <w:r w:rsidRPr="005937C4">
        <w:t xml:space="preserve">Официальное описание проекта пространственной СУБД </w:t>
      </w:r>
      <w:proofErr w:type="spellStart"/>
      <w:r w:rsidRPr="005937C4">
        <w:rPr>
          <w:lang w:val="en-US"/>
        </w:rPr>
        <w:t>PostGIS</w:t>
      </w:r>
      <w:proofErr w:type="spellEnd"/>
      <w:r w:rsidRPr="005937C4">
        <w:t xml:space="preserve">. </w:t>
      </w:r>
      <w:hyperlink r:id="rId16" w:history="1">
        <w:r w:rsidRPr="005937C4">
          <w:rPr>
            <w:rStyle w:val="Hyperlink"/>
            <w:color w:val="auto"/>
            <w:u w:val="none"/>
          </w:rPr>
          <w:t>http://postgis.net/docs/manual-2.0/</w:t>
        </w:r>
      </w:hyperlink>
    </w:p>
    <w:p w:rsidR="000F0F47" w:rsidRPr="000F0F47" w:rsidRDefault="000F0F47" w:rsidP="000F0F47">
      <w:pPr>
        <w:pStyle w:val="ListParagraph"/>
        <w:numPr>
          <w:ilvl w:val="0"/>
          <w:numId w:val="6"/>
        </w:numPr>
        <w:jc w:val="left"/>
        <w:rPr>
          <w:rStyle w:val="Hyperlink"/>
          <w:color w:val="auto"/>
          <w:u w:val="none"/>
        </w:rPr>
      </w:pPr>
      <w:r>
        <w:rPr>
          <w:rStyle w:val="Hyperlink"/>
          <w:color w:val="auto"/>
          <w:u w:val="none"/>
        </w:rPr>
        <w:t xml:space="preserve">Официальное описание проекта </w:t>
      </w:r>
      <w:r>
        <w:rPr>
          <w:rStyle w:val="Hyperlink"/>
          <w:color w:val="auto"/>
          <w:u w:val="none"/>
          <w:lang w:val="en-US"/>
        </w:rPr>
        <w:t>MySQL</w:t>
      </w:r>
      <w:r w:rsidRPr="000F0F47">
        <w:rPr>
          <w:rStyle w:val="Hyperlink"/>
          <w:color w:val="auto"/>
          <w:u w:val="none"/>
        </w:rPr>
        <w:t xml:space="preserve"> </w:t>
      </w:r>
      <w:r>
        <w:rPr>
          <w:rStyle w:val="Hyperlink"/>
          <w:color w:val="auto"/>
          <w:u w:val="none"/>
          <w:lang w:val="en-US"/>
        </w:rPr>
        <w:t>Cluster</w:t>
      </w:r>
      <w:r w:rsidRPr="000F0F47">
        <w:rPr>
          <w:rStyle w:val="Hyperlink"/>
          <w:color w:val="auto"/>
          <w:u w:val="none"/>
        </w:rPr>
        <w:t xml:space="preserve">. </w:t>
      </w:r>
      <w:hyperlink r:id="rId17" w:history="1">
        <w:r w:rsidRPr="000F0F47">
          <w:rPr>
            <w:rStyle w:val="Hyperlink"/>
            <w:color w:val="auto"/>
            <w:u w:val="none"/>
          </w:rPr>
          <w:t>https://dev.mysql.com/doc/index-cluster.html</w:t>
        </w:r>
      </w:hyperlink>
    </w:p>
    <w:p w:rsidR="000F0F47" w:rsidRPr="000F0F47" w:rsidRDefault="000F0F47" w:rsidP="000F0F47">
      <w:pPr>
        <w:pStyle w:val="ListParagraph"/>
        <w:numPr>
          <w:ilvl w:val="0"/>
          <w:numId w:val="6"/>
        </w:numPr>
        <w:jc w:val="left"/>
        <w:rPr>
          <w:rStyle w:val="Hyperlink"/>
          <w:color w:val="auto"/>
          <w:u w:val="none"/>
        </w:rPr>
      </w:pPr>
      <w:r w:rsidRPr="000F0F47">
        <w:rPr>
          <w:rStyle w:val="Hyperlink"/>
          <w:color w:val="auto"/>
          <w:u w:val="none"/>
        </w:rPr>
        <w:lastRenderedPageBreak/>
        <w:t xml:space="preserve">Официальная документация проекта </w:t>
      </w:r>
      <w:proofErr w:type="spellStart"/>
      <w:r w:rsidRPr="000F0F47">
        <w:rPr>
          <w:rStyle w:val="Hyperlink"/>
          <w:color w:val="auto"/>
          <w:u w:val="none"/>
          <w:lang w:val="en-US"/>
        </w:rPr>
        <w:t>Citus</w:t>
      </w:r>
      <w:proofErr w:type="spellEnd"/>
      <w:r w:rsidRPr="000F0F47">
        <w:rPr>
          <w:rStyle w:val="Hyperlink"/>
          <w:color w:val="auto"/>
          <w:u w:val="none"/>
        </w:rPr>
        <w:t xml:space="preserve">. </w:t>
      </w:r>
      <w:hyperlink r:id="rId18" w:history="1">
        <w:r w:rsidRPr="000F0F47">
          <w:rPr>
            <w:rStyle w:val="Hyperlink"/>
            <w:color w:val="auto"/>
            <w:u w:val="none"/>
            <w:lang w:val="en-US"/>
          </w:rPr>
          <w:t>https</w:t>
        </w:r>
        <w:r w:rsidRPr="000F0F47">
          <w:rPr>
            <w:rStyle w:val="Hyperlink"/>
            <w:color w:val="auto"/>
            <w:u w:val="none"/>
          </w:rPr>
          <w:t>://</w:t>
        </w:r>
        <w:r w:rsidRPr="000F0F47">
          <w:rPr>
            <w:rStyle w:val="Hyperlink"/>
            <w:color w:val="auto"/>
            <w:u w:val="none"/>
            <w:lang w:val="en-US"/>
          </w:rPr>
          <w:t>docs</w:t>
        </w:r>
        <w:r w:rsidRPr="000F0F47">
          <w:rPr>
            <w:rStyle w:val="Hyperlink"/>
            <w:color w:val="auto"/>
            <w:u w:val="none"/>
          </w:rPr>
          <w:t>.</w:t>
        </w:r>
        <w:r w:rsidRPr="000F0F47">
          <w:rPr>
            <w:rStyle w:val="Hyperlink"/>
            <w:color w:val="auto"/>
            <w:u w:val="none"/>
            <w:lang w:val="en-US"/>
          </w:rPr>
          <w:t>citusdata</w:t>
        </w:r>
        <w:r w:rsidRPr="000F0F47">
          <w:rPr>
            <w:rStyle w:val="Hyperlink"/>
            <w:color w:val="auto"/>
            <w:u w:val="none"/>
          </w:rPr>
          <w:t>.</w:t>
        </w:r>
        <w:r w:rsidRPr="000F0F47">
          <w:rPr>
            <w:rStyle w:val="Hyperlink"/>
            <w:color w:val="auto"/>
            <w:u w:val="none"/>
            <w:lang w:val="en-US"/>
          </w:rPr>
          <w:t>com</w:t>
        </w:r>
        <w:r w:rsidRPr="000F0F47">
          <w:rPr>
            <w:rStyle w:val="Hyperlink"/>
            <w:color w:val="auto"/>
            <w:u w:val="none"/>
          </w:rPr>
          <w:t>/</w:t>
        </w:r>
        <w:r w:rsidRPr="000F0F47">
          <w:rPr>
            <w:rStyle w:val="Hyperlink"/>
            <w:color w:val="auto"/>
            <w:u w:val="none"/>
            <w:lang w:val="en-US"/>
          </w:rPr>
          <w:t>en</w:t>
        </w:r>
        <w:r w:rsidRPr="000F0F47">
          <w:rPr>
            <w:rStyle w:val="Hyperlink"/>
            <w:color w:val="auto"/>
            <w:u w:val="none"/>
          </w:rPr>
          <w:t>/</w:t>
        </w:r>
        <w:r w:rsidRPr="000F0F47">
          <w:rPr>
            <w:rStyle w:val="Hyperlink"/>
            <w:color w:val="auto"/>
            <w:u w:val="none"/>
            <w:lang w:val="en-US"/>
          </w:rPr>
          <w:t>v</w:t>
        </w:r>
        <w:r w:rsidRPr="000F0F47">
          <w:rPr>
            <w:rStyle w:val="Hyperlink"/>
            <w:color w:val="auto"/>
            <w:u w:val="none"/>
          </w:rPr>
          <w:t>7.3/</w:t>
        </w:r>
      </w:hyperlink>
    </w:p>
    <w:p w:rsidR="000F0F47" w:rsidRPr="000F0F47" w:rsidRDefault="000F0F47" w:rsidP="000F0F47">
      <w:pPr>
        <w:pStyle w:val="ListParagraph"/>
        <w:numPr>
          <w:ilvl w:val="0"/>
          <w:numId w:val="6"/>
        </w:numPr>
        <w:jc w:val="left"/>
      </w:pPr>
      <w:r>
        <w:rPr>
          <w:rStyle w:val="Hyperlink"/>
          <w:color w:val="auto"/>
          <w:u w:val="none"/>
        </w:rPr>
        <w:t xml:space="preserve">Официальный сайт проекта </w:t>
      </w:r>
      <w:proofErr w:type="spellStart"/>
      <w:r>
        <w:rPr>
          <w:rStyle w:val="Hyperlink"/>
          <w:color w:val="auto"/>
          <w:u w:val="none"/>
          <w:lang w:val="en-US"/>
        </w:rPr>
        <w:t>Postgre</w:t>
      </w:r>
      <w:proofErr w:type="spellEnd"/>
      <w:r w:rsidRPr="000F0F47">
        <w:rPr>
          <w:rStyle w:val="Hyperlink"/>
          <w:color w:val="auto"/>
          <w:u w:val="none"/>
        </w:rPr>
        <w:t>-</w:t>
      </w:r>
      <w:r>
        <w:rPr>
          <w:rStyle w:val="Hyperlink"/>
          <w:color w:val="auto"/>
          <w:u w:val="none"/>
          <w:lang w:val="en-US"/>
        </w:rPr>
        <w:t>XL</w:t>
      </w:r>
      <w:r w:rsidRPr="000F0F47">
        <w:rPr>
          <w:rStyle w:val="Hyperlink"/>
          <w:color w:val="auto"/>
          <w:u w:val="none"/>
        </w:rPr>
        <w:t>. https://www.postgres-xl.org</w:t>
      </w:r>
    </w:p>
    <w:p w:rsidR="000C15B5" w:rsidRDefault="000C15B5" w:rsidP="000801B3">
      <w:pPr>
        <w:pStyle w:val="ListParagraph"/>
        <w:numPr>
          <w:ilvl w:val="0"/>
          <w:numId w:val="6"/>
        </w:numPr>
        <w:rPr>
          <w:rStyle w:val="Hyperlink"/>
          <w:color w:val="auto"/>
          <w:u w:val="none"/>
        </w:rPr>
      </w:pPr>
      <w:r w:rsidRPr="005937C4">
        <w:t xml:space="preserve">Официальное описание проекта </w:t>
      </w:r>
      <w:r w:rsidRPr="005937C4">
        <w:rPr>
          <w:lang w:val="en-US"/>
        </w:rPr>
        <w:t>NoSQL</w:t>
      </w:r>
      <w:r w:rsidRPr="005937C4">
        <w:t xml:space="preserve"> СУБД </w:t>
      </w:r>
      <w:r w:rsidRPr="005937C4">
        <w:rPr>
          <w:lang w:val="en-US"/>
        </w:rPr>
        <w:t>MongoDB</w:t>
      </w:r>
      <w:r w:rsidRPr="005937C4">
        <w:t xml:space="preserve">. </w:t>
      </w:r>
      <w:hyperlink r:id="rId19" w:anchor="calculation-of-geohash-values-for-2d-indexes" w:history="1">
        <w:r w:rsidR="006033CB" w:rsidRPr="005937C4">
          <w:rPr>
            <w:rStyle w:val="Hyperlink"/>
            <w:color w:val="auto"/>
            <w:u w:val="none"/>
          </w:rPr>
          <w:t>https://docs.mongodb.com/manual/core/geospatial-indexes/index.html#calculation-of-geohash-values-for-2d-indexes</w:t>
        </w:r>
      </w:hyperlink>
    </w:p>
    <w:p w:rsidR="00EF5D60" w:rsidRPr="00EF5D60" w:rsidRDefault="00EF5D60" w:rsidP="000801B3">
      <w:pPr>
        <w:pStyle w:val="ListParagraph"/>
        <w:numPr>
          <w:ilvl w:val="0"/>
          <w:numId w:val="6"/>
        </w:numPr>
        <w:rPr>
          <w:color w:val="FF0000"/>
        </w:rPr>
      </w:pPr>
      <w:r w:rsidRPr="00EF5D60">
        <w:rPr>
          <w:rStyle w:val="Hyperlink"/>
          <w:color w:val="FF0000"/>
          <w:u w:val="none"/>
          <w:lang w:val="en-US"/>
        </w:rPr>
        <w:t>Mongo distributed</w:t>
      </w:r>
    </w:p>
    <w:p w:rsidR="006033CB" w:rsidRDefault="006033CB" w:rsidP="000801B3">
      <w:pPr>
        <w:pStyle w:val="ListParagraph"/>
        <w:numPr>
          <w:ilvl w:val="0"/>
          <w:numId w:val="6"/>
        </w:numPr>
        <w:rPr>
          <w:rStyle w:val="Hyperlink"/>
          <w:color w:val="auto"/>
          <w:u w:val="none"/>
        </w:rPr>
      </w:pPr>
      <w:r w:rsidRPr="005937C4">
        <w:t xml:space="preserve">Официальное описание проекта пространственной СУБД </w:t>
      </w:r>
      <w:proofErr w:type="spellStart"/>
      <w:r w:rsidRPr="005937C4">
        <w:rPr>
          <w:lang w:val="en-US"/>
        </w:rPr>
        <w:t>SpatialLite</w:t>
      </w:r>
      <w:proofErr w:type="spellEnd"/>
      <w:r w:rsidRPr="005937C4">
        <w:t xml:space="preserve">. </w:t>
      </w:r>
      <w:hyperlink r:id="rId20" w:history="1">
        <w:r w:rsidRPr="005937C4">
          <w:rPr>
            <w:rStyle w:val="Hyperlink"/>
            <w:color w:val="auto"/>
            <w:u w:val="none"/>
          </w:rPr>
          <w:t>http://www.gaia-gis.it/spatialite</w:t>
        </w:r>
      </w:hyperlink>
    </w:p>
    <w:p w:rsidR="00EF5D60" w:rsidRPr="00EF5D60" w:rsidRDefault="00EF5D60" w:rsidP="000801B3">
      <w:pPr>
        <w:pStyle w:val="ListParagraph"/>
        <w:numPr>
          <w:ilvl w:val="0"/>
          <w:numId w:val="6"/>
        </w:numPr>
        <w:rPr>
          <w:color w:val="FF0000"/>
        </w:rPr>
      </w:pPr>
      <w:proofErr w:type="spellStart"/>
      <w:r w:rsidRPr="00EF5D60">
        <w:rPr>
          <w:rStyle w:val="Hyperlink"/>
          <w:color w:val="FF0000"/>
          <w:u w:val="none"/>
          <w:lang w:val="en-US"/>
        </w:rPr>
        <w:t>rqlite</w:t>
      </w:r>
      <w:proofErr w:type="spellEnd"/>
    </w:p>
    <w:p w:rsidR="006033CB" w:rsidRPr="005937C4" w:rsidRDefault="006033CB" w:rsidP="000801B3">
      <w:pPr>
        <w:pStyle w:val="ListParagraph"/>
        <w:numPr>
          <w:ilvl w:val="0"/>
          <w:numId w:val="6"/>
        </w:numPr>
      </w:pPr>
      <w:r w:rsidRPr="005937C4">
        <w:t xml:space="preserve">Официальное описание проекта </w:t>
      </w:r>
      <w:r w:rsidRPr="005937C4">
        <w:rPr>
          <w:lang w:val="en-US"/>
        </w:rPr>
        <w:t>NoSQL</w:t>
      </w:r>
      <w:r w:rsidRPr="005937C4">
        <w:t xml:space="preserve"> СУБД </w:t>
      </w:r>
      <w:proofErr w:type="spellStart"/>
      <w:r w:rsidRPr="005937C4">
        <w:rPr>
          <w:lang w:val="en-US"/>
        </w:rPr>
        <w:t>CouchDB</w:t>
      </w:r>
      <w:proofErr w:type="spellEnd"/>
      <w:r w:rsidRPr="005937C4">
        <w:t xml:space="preserve">. </w:t>
      </w:r>
      <w:hyperlink r:id="rId21" w:history="1">
        <w:r w:rsidRPr="005937C4">
          <w:rPr>
            <w:rStyle w:val="Hyperlink"/>
            <w:color w:val="auto"/>
            <w:u w:val="none"/>
          </w:rPr>
          <w:t>http://couchdb.apache.org/</w:t>
        </w:r>
      </w:hyperlink>
    </w:p>
    <w:p w:rsidR="006033CB" w:rsidRDefault="006033CB" w:rsidP="000801B3">
      <w:pPr>
        <w:pStyle w:val="ListParagraph"/>
        <w:numPr>
          <w:ilvl w:val="0"/>
          <w:numId w:val="6"/>
        </w:numPr>
        <w:rPr>
          <w:rStyle w:val="Hyperlink"/>
          <w:color w:val="auto"/>
          <w:u w:val="none"/>
          <w:lang w:val="en-US"/>
        </w:rPr>
      </w:pPr>
      <w:r w:rsidRPr="005937C4">
        <w:rPr>
          <w:lang w:val="en-US"/>
        </w:rPr>
        <w:t>Clarence J. M. T.,</w:t>
      </w:r>
      <w:r w:rsidR="005937C4">
        <w:rPr>
          <w:lang w:val="en-US"/>
        </w:rPr>
        <w:t xml:space="preserve"> </w:t>
      </w:r>
      <w:proofErr w:type="spellStart"/>
      <w:r w:rsidR="005937C4">
        <w:rPr>
          <w:lang w:val="en-US"/>
        </w:rPr>
        <w:t>Aravindh</w:t>
      </w:r>
      <w:proofErr w:type="spellEnd"/>
      <w:r w:rsidR="005937C4">
        <w:rPr>
          <w:lang w:val="en-US"/>
        </w:rPr>
        <w:t xml:space="preserve"> S., </w:t>
      </w:r>
      <w:proofErr w:type="spellStart"/>
      <w:r w:rsidR="005937C4">
        <w:rPr>
          <w:lang w:val="en-US"/>
        </w:rPr>
        <w:t>Shreeharsha</w:t>
      </w:r>
      <w:proofErr w:type="spellEnd"/>
      <w:r w:rsidR="005937C4">
        <w:rPr>
          <w:lang w:val="en-US"/>
        </w:rPr>
        <w:t xml:space="preserve"> A. B.</w:t>
      </w:r>
      <w:r w:rsidRPr="005937C4">
        <w:rPr>
          <w:lang w:val="en-US"/>
        </w:rPr>
        <w:t xml:space="preserve"> Comparative study of the new generation, agile, scalable, high performance NOSQL databases. 2012. </w:t>
      </w:r>
      <w:hyperlink r:id="rId22" w:history="1">
        <w:r w:rsidRPr="005937C4">
          <w:rPr>
            <w:rStyle w:val="Hyperlink"/>
            <w:color w:val="auto"/>
            <w:u w:val="none"/>
            <w:lang w:val="en-US"/>
          </w:rPr>
          <w:t>http://citeseerx.ist.psu.edu/viewdoc/summary?doi=10.1.1.258.9602</w:t>
        </w:r>
      </w:hyperlink>
    </w:p>
    <w:p w:rsidR="00EF5D60" w:rsidRPr="00EF5D60" w:rsidRDefault="00EF5D60" w:rsidP="00EF5D60">
      <w:pPr>
        <w:pStyle w:val="ListParagraph"/>
        <w:numPr>
          <w:ilvl w:val="0"/>
          <w:numId w:val="6"/>
        </w:numPr>
        <w:rPr>
          <w:color w:val="FF0000"/>
          <w:lang w:val="en-US"/>
        </w:rPr>
      </w:pPr>
      <w:proofErr w:type="spellStart"/>
      <w:r w:rsidRPr="00EF5D60">
        <w:rPr>
          <w:color w:val="FF0000"/>
        </w:rPr>
        <w:t>CouchDB</w:t>
      </w:r>
      <w:proofErr w:type="spellEnd"/>
      <w:r w:rsidRPr="00EF5D60">
        <w:rPr>
          <w:color w:val="FF0000"/>
        </w:rPr>
        <w:t xml:space="preserve"> </w:t>
      </w:r>
      <w:proofErr w:type="spellStart"/>
      <w:r w:rsidRPr="00EF5D60">
        <w:rPr>
          <w:color w:val="FF0000"/>
        </w:rPr>
        <w:t>Lounge</w:t>
      </w:r>
      <w:proofErr w:type="spellEnd"/>
    </w:p>
    <w:p w:rsidR="00EF5D60" w:rsidRDefault="00EF5D60" w:rsidP="00EF5D60">
      <w:pPr>
        <w:pStyle w:val="ListParagraph"/>
        <w:numPr>
          <w:ilvl w:val="0"/>
          <w:numId w:val="6"/>
        </w:numPr>
        <w:rPr>
          <w:color w:val="FF0000"/>
          <w:lang w:val="en-US"/>
        </w:rPr>
      </w:pPr>
      <w:r>
        <w:rPr>
          <w:color w:val="FF0000"/>
          <w:lang w:val="en-US"/>
        </w:rPr>
        <w:t>Maxima</w:t>
      </w:r>
    </w:p>
    <w:p w:rsidR="00EF5D60" w:rsidRDefault="00EF5D60" w:rsidP="00EF5D60">
      <w:pPr>
        <w:pStyle w:val="ListParagraph"/>
        <w:numPr>
          <w:ilvl w:val="0"/>
          <w:numId w:val="6"/>
        </w:numPr>
        <w:rPr>
          <w:color w:val="FF0000"/>
          <w:lang w:val="en-US"/>
        </w:rPr>
      </w:pPr>
      <w:proofErr w:type="spellStart"/>
      <w:r>
        <w:rPr>
          <w:color w:val="FF0000"/>
          <w:lang w:val="en-US"/>
        </w:rPr>
        <w:t>Scilab</w:t>
      </w:r>
      <w:proofErr w:type="spellEnd"/>
    </w:p>
    <w:p w:rsidR="00EF5D60" w:rsidRDefault="00EF5D60" w:rsidP="00EF5D60">
      <w:pPr>
        <w:pStyle w:val="ListParagraph"/>
        <w:numPr>
          <w:ilvl w:val="0"/>
          <w:numId w:val="6"/>
        </w:numPr>
        <w:rPr>
          <w:color w:val="FF0000"/>
          <w:lang w:val="en-US"/>
        </w:rPr>
      </w:pPr>
      <w:r>
        <w:rPr>
          <w:color w:val="FF0000"/>
          <w:lang w:val="en-US"/>
        </w:rPr>
        <w:t>JACAL</w:t>
      </w:r>
    </w:p>
    <w:p w:rsidR="00EF5D60" w:rsidRDefault="00EF5D60" w:rsidP="00EF5D60">
      <w:pPr>
        <w:pStyle w:val="ListParagraph"/>
        <w:numPr>
          <w:ilvl w:val="0"/>
          <w:numId w:val="6"/>
        </w:numPr>
        <w:rPr>
          <w:color w:val="FF0000"/>
          <w:lang w:val="en-US"/>
        </w:rPr>
      </w:pPr>
      <w:r>
        <w:rPr>
          <w:color w:val="FF0000"/>
          <w:lang w:val="en-US"/>
        </w:rPr>
        <w:t>YACAS</w:t>
      </w:r>
    </w:p>
    <w:p w:rsidR="00EF5D60" w:rsidRDefault="00EF5D60" w:rsidP="00EF5D60">
      <w:pPr>
        <w:pStyle w:val="ListParagraph"/>
        <w:numPr>
          <w:ilvl w:val="0"/>
          <w:numId w:val="6"/>
        </w:numPr>
        <w:rPr>
          <w:color w:val="FF0000"/>
          <w:lang w:val="en-US"/>
        </w:rPr>
      </w:pPr>
      <w:proofErr w:type="spellStart"/>
      <w:r>
        <w:rPr>
          <w:color w:val="FF0000"/>
          <w:lang w:val="en-US"/>
        </w:rPr>
        <w:t>GiNaC</w:t>
      </w:r>
      <w:proofErr w:type="spellEnd"/>
    </w:p>
    <w:p w:rsidR="00EF5D60" w:rsidRDefault="00EF5D60" w:rsidP="00EF5D60">
      <w:pPr>
        <w:pStyle w:val="ListParagraph"/>
        <w:numPr>
          <w:ilvl w:val="0"/>
          <w:numId w:val="6"/>
        </w:numPr>
        <w:rPr>
          <w:color w:val="FF0000"/>
          <w:lang w:val="en-US"/>
        </w:rPr>
      </w:pPr>
      <w:proofErr w:type="spellStart"/>
      <w:r>
        <w:rPr>
          <w:color w:val="FF0000"/>
          <w:lang w:val="en-US"/>
        </w:rPr>
        <w:t>GiNaC</w:t>
      </w:r>
      <w:proofErr w:type="spellEnd"/>
      <w:r>
        <w:rPr>
          <w:color w:val="FF0000"/>
          <w:lang w:val="en-US"/>
        </w:rPr>
        <w:t xml:space="preserve"> 2</w:t>
      </w:r>
    </w:p>
    <w:p w:rsidR="00EF5D60" w:rsidRPr="00EF5D60" w:rsidRDefault="00EF5D60" w:rsidP="00EF5D60">
      <w:pPr>
        <w:pStyle w:val="ListParagraph"/>
        <w:numPr>
          <w:ilvl w:val="0"/>
          <w:numId w:val="6"/>
        </w:numPr>
        <w:rPr>
          <w:rStyle w:val="Hyperlink"/>
          <w:color w:val="FF0000"/>
          <w:u w:val="none"/>
          <w:lang w:val="en-US"/>
        </w:rPr>
      </w:pPr>
      <w:r>
        <w:rPr>
          <w:color w:val="FF0000"/>
          <w:lang w:val="en-US"/>
        </w:rPr>
        <w:t>Octave</w:t>
      </w:r>
    </w:p>
    <w:p w:rsidR="006033CB" w:rsidRPr="005937C4" w:rsidRDefault="006033CB" w:rsidP="000801B3">
      <w:pPr>
        <w:pStyle w:val="ListParagraph"/>
        <w:numPr>
          <w:ilvl w:val="0"/>
          <w:numId w:val="6"/>
        </w:numPr>
        <w:rPr>
          <w:lang w:val="en-US"/>
        </w:rPr>
      </w:pPr>
      <w:proofErr w:type="spellStart"/>
      <w:r w:rsidRPr="005937C4">
        <w:rPr>
          <w:lang w:val="en-US"/>
        </w:rPr>
        <w:t>Bajerski</w:t>
      </w:r>
      <w:proofErr w:type="spellEnd"/>
      <w:r w:rsidRPr="005937C4">
        <w:rPr>
          <w:lang w:val="en-US"/>
        </w:rPr>
        <w:t xml:space="preserve">, Piotr. Optimization of </w:t>
      </w:r>
      <w:proofErr w:type="spellStart"/>
      <w:r w:rsidRPr="005937C4">
        <w:rPr>
          <w:lang w:val="en-US"/>
        </w:rPr>
        <w:t>geofield</w:t>
      </w:r>
      <w:proofErr w:type="spellEnd"/>
      <w:r w:rsidRPr="005937C4">
        <w:rPr>
          <w:lang w:val="en-US"/>
        </w:rPr>
        <w:t xml:space="preserve"> queries. In Information Technology, 2008. IT 2008. 1st International Conference on, pp. 1-4. IEEE, 2008.</w:t>
      </w:r>
    </w:p>
    <w:p w:rsidR="006033CB" w:rsidRPr="005937C4" w:rsidRDefault="006033CB" w:rsidP="000801B3">
      <w:pPr>
        <w:pStyle w:val="ListParagraph"/>
        <w:numPr>
          <w:ilvl w:val="0"/>
          <w:numId w:val="6"/>
        </w:numPr>
        <w:rPr>
          <w:lang w:val="en-US"/>
        </w:rPr>
      </w:pPr>
      <w:proofErr w:type="spellStart"/>
      <w:r w:rsidRPr="005937C4">
        <w:rPr>
          <w:lang w:val="en-US"/>
        </w:rPr>
        <w:t>Carabaño</w:t>
      </w:r>
      <w:proofErr w:type="spellEnd"/>
      <w:r w:rsidRPr="005937C4">
        <w:rPr>
          <w:lang w:val="en-US"/>
        </w:rPr>
        <w:t xml:space="preserve">, </w:t>
      </w:r>
      <w:proofErr w:type="spellStart"/>
      <w:r w:rsidRPr="005937C4">
        <w:rPr>
          <w:lang w:val="en-US"/>
        </w:rPr>
        <w:t>Jesús</w:t>
      </w:r>
      <w:proofErr w:type="spellEnd"/>
      <w:r w:rsidRPr="005937C4">
        <w:rPr>
          <w:lang w:val="en-US"/>
        </w:rPr>
        <w:t xml:space="preserve">, Jan </w:t>
      </w:r>
      <w:proofErr w:type="spellStart"/>
      <w:r w:rsidRPr="005937C4">
        <w:rPr>
          <w:lang w:val="en-US"/>
        </w:rPr>
        <w:t>Westerholm</w:t>
      </w:r>
      <w:proofErr w:type="spellEnd"/>
      <w:r w:rsidRPr="005937C4">
        <w:rPr>
          <w:lang w:val="en-US"/>
        </w:rPr>
        <w:t xml:space="preserve">, and </w:t>
      </w:r>
      <w:proofErr w:type="spellStart"/>
      <w:r w:rsidRPr="005937C4">
        <w:rPr>
          <w:lang w:val="en-US"/>
        </w:rPr>
        <w:t>Tapani</w:t>
      </w:r>
      <w:proofErr w:type="spellEnd"/>
      <w:r w:rsidRPr="005937C4">
        <w:rPr>
          <w:lang w:val="en-US"/>
        </w:rPr>
        <w:t xml:space="preserve"> </w:t>
      </w:r>
      <w:proofErr w:type="spellStart"/>
      <w:r w:rsidRPr="005937C4">
        <w:rPr>
          <w:lang w:val="en-US"/>
        </w:rPr>
        <w:t>Sarjakoski</w:t>
      </w:r>
      <w:proofErr w:type="spellEnd"/>
      <w:r w:rsidRPr="005937C4">
        <w:rPr>
          <w:lang w:val="en-US"/>
        </w:rPr>
        <w:t xml:space="preserve">. A compiler approach to map algebra: automatic parallelization, locality optimization, and GPU acceleration of raster spatial analysis. </w:t>
      </w:r>
      <w:proofErr w:type="spellStart"/>
      <w:r w:rsidRPr="005937C4">
        <w:rPr>
          <w:lang w:val="en-US"/>
        </w:rPr>
        <w:t>GeoInformatica</w:t>
      </w:r>
      <w:proofErr w:type="spellEnd"/>
      <w:r w:rsidRPr="005937C4">
        <w:rPr>
          <w:lang w:val="en-US"/>
        </w:rPr>
        <w:t xml:space="preserve"> (2017): pp. 1-25.</w:t>
      </w:r>
    </w:p>
    <w:p w:rsidR="006033CB" w:rsidRPr="00721DD3" w:rsidRDefault="006033CB" w:rsidP="000801B3">
      <w:pPr>
        <w:pStyle w:val="ListParagraph"/>
        <w:numPr>
          <w:ilvl w:val="0"/>
          <w:numId w:val="6"/>
        </w:numPr>
      </w:pPr>
      <w:proofErr w:type="spellStart"/>
      <w:r w:rsidRPr="005937C4">
        <w:rPr>
          <w:lang w:val="en-US"/>
        </w:rPr>
        <w:lastRenderedPageBreak/>
        <w:t>Lomont</w:t>
      </w:r>
      <w:proofErr w:type="spellEnd"/>
      <w:r w:rsidRPr="005937C4">
        <w:rPr>
          <w:lang w:val="en-US"/>
        </w:rPr>
        <w:t xml:space="preserve"> C. Introduction to Intel® Advanced Vector Extensions. </w:t>
      </w:r>
      <w:hyperlink r:id="rId23"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software</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proofErr w:type="spellStart"/>
        <w:r w:rsidRPr="005937C4">
          <w:rPr>
            <w:rStyle w:val="Hyperlink"/>
            <w:color w:val="auto"/>
            <w:u w:val="none"/>
            <w:lang w:val="en-US"/>
          </w:rPr>
          <w:t>en</w:t>
        </w:r>
        <w:proofErr w:type="spellEnd"/>
        <w:r w:rsidRPr="00721DD3">
          <w:rPr>
            <w:rStyle w:val="Hyperlink"/>
            <w:color w:val="auto"/>
            <w:u w:val="none"/>
          </w:rPr>
          <w:t>-</w:t>
        </w:r>
        <w:r w:rsidRPr="005937C4">
          <w:rPr>
            <w:rStyle w:val="Hyperlink"/>
            <w:color w:val="auto"/>
            <w:u w:val="none"/>
            <w:lang w:val="en-US"/>
          </w:rPr>
          <w:t>us</w:t>
        </w:r>
        <w:r w:rsidRPr="00721DD3">
          <w:rPr>
            <w:rStyle w:val="Hyperlink"/>
            <w:color w:val="auto"/>
            <w:u w:val="none"/>
          </w:rPr>
          <w:t>/</w:t>
        </w:r>
        <w:r w:rsidRPr="005937C4">
          <w:rPr>
            <w:rStyle w:val="Hyperlink"/>
            <w:color w:val="auto"/>
            <w:u w:val="none"/>
            <w:lang w:val="en-US"/>
          </w:rPr>
          <w:t>articles</w:t>
        </w:r>
        <w:r w:rsidRPr="00721DD3">
          <w:rPr>
            <w:rStyle w:val="Hyperlink"/>
            <w:color w:val="auto"/>
            <w:u w:val="none"/>
          </w:rPr>
          <w:t>/</w:t>
        </w:r>
        <w:r w:rsidRPr="005937C4">
          <w:rPr>
            <w:rStyle w:val="Hyperlink"/>
            <w:color w:val="auto"/>
            <w:u w:val="none"/>
            <w:lang w:val="en-US"/>
          </w:rPr>
          <w:t>introduction</w:t>
        </w:r>
        <w:r w:rsidRPr="00721DD3">
          <w:rPr>
            <w:rStyle w:val="Hyperlink"/>
            <w:color w:val="auto"/>
            <w:u w:val="none"/>
          </w:rPr>
          <w:t>-</w:t>
        </w:r>
        <w:r w:rsidRPr="005937C4">
          <w:rPr>
            <w:rStyle w:val="Hyperlink"/>
            <w:color w:val="auto"/>
            <w:u w:val="none"/>
            <w:lang w:val="en-US"/>
          </w:rPr>
          <w:t>to</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advanced</w:t>
        </w:r>
        <w:r w:rsidRPr="00721DD3">
          <w:rPr>
            <w:rStyle w:val="Hyperlink"/>
            <w:color w:val="auto"/>
            <w:u w:val="none"/>
          </w:rPr>
          <w:t>-</w:t>
        </w:r>
        <w:r w:rsidRPr="005937C4">
          <w:rPr>
            <w:rStyle w:val="Hyperlink"/>
            <w:color w:val="auto"/>
            <w:u w:val="none"/>
            <w:lang w:val="en-US"/>
          </w:rPr>
          <w:t>vector</w:t>
        </w:r>
        <w:r w:rsidRPr="00721DD3">
          <w:rPr>
            <w:rStyle w:val="Hyperlink"/>
            <w:color w:val="auto"/>
            <w:u w:val="none"/>
          </w:rPr>
          <w:t>-</w:t>
        </w:r>
        <w:r w:rsidRPr="005937C4">
          <w:rPr>
            <w:rStyle w:val="Hyperlink"/>
            <w:color w:val="auto"/>
            <w:u w:val="none"/>
            <w:lang w:val="en-US"/>
          </w:rPr>
          <w:t>extensions</w:t>
        </w:r>
      </w:hyperlink>
    </w:p>
    <w:p w:rsidR="006033CB" w:rsidRPr="005937C4" w:rsidRDefault="006033CB" w:rsidP="000801B3">
      <w:pPr>
        <w:pStyle w:val="ListParagraph"/>
        <w:numPr>
          <w:ilvl w:val="0"/>
          <w:numId w:val="6"/>
        </w:numPr>
        <w:rPr>
          <w:lang w:val="en-US"/>
        </w:rPr>
      </w:pPr>
      <w:proofErr w:type="spellStart"/>
      <w:r w:rsidRPr="005937C4">
        <w:rPr>
          <w:lang w:val="en-US"/>
        </w:rPr>
        <w:t>Malakar</w:t>
      </w:r>
      <w:proofErr w:type="spellEnd"/>
      <w:r w:rsidRPr="005937C4">
        <w:rPr>
          <w:lang w:val="en-US"/>
        </w:rPr>
        <w:t xml:space="preserve">, </w:t>
      </w:r>
      <w:proofErr w:type="spellStart"/>
      <w:r w:rsidRPr="005937C4">
        <w:rPr>
          <w:lang w:val="en-US"/>
        </w:rPr>
        <w:t>Ranajoy</w:t>
      </w:r>
      <w:proofErr w:type="spellEnd"/>
      <w:r w:rsidRPr="005937C4">
        <w:rPr>
          <w:lang w:val="en-US"/>
        </w:rPr>
        <w:t xml:space="preserve">, and Naga </w:t>
      </w:r>
      <w:proofErr w:type="spellStart"/>
      <w:r w:rsidRPr="005937C4">
        <w:rPr>
          <w:lang w:val="en-US"/>
        </w:rPr>
        <w:t>Vydyanathan</w:t>
      </w:r>
      <w:proofErr w:type="spellEnd"/>
      <w:r w:rsidRPr="005937C4">
        <w:rPr>
          <w:lang w:val="en-US"/>
        </w:rPr>
        <w:t>. A CUDA-enabled Hadoop cluster for fast distributed image processing. Parallel Computing Technologies (PARCOMPTECH), 2013 National Conference on. IEEE, 2013.</w:t>
      </w:r>
    </w:p>
    <w:p w:rsidR="0040290F" w:rsidRDefault="0040290F" w:rsidP="000801B3">
      <w:pPr>
        <w:pStyle w:val="ListParagraph"/>
        <w:numPr>
          <w:ilvl w:val="0"/>
          <w:numId w:val="6"/>
        </w:numPr>
        <w:rPr>
          <w:lang w:val="en-US"/>
        </w:rPr>
      </w:pPr>
      <w:r w:rsidRPr="005937C4">
        <w:rPr>
          <w:lang w:val="en-US"/>
        </w:rPr>
        <w:t xml:space="preserve">Stone, J. E., </w:t>
      </w:r>
      <w:proofErr w:type="spellStart"/>
      <w:r w:rsidRPr="005937C4">
        <w:rPr>
          <w:lang w:val="en-US"/>
        </w:rPr>
        <w:t>Gohara</w:t>
      </w:r>
      <w:proofErr w:type="spellEnd"/>
      <w:r w:rsidRPr="005937C4">
        <w:rPr>
          <w:lang w:val="en-US"/>
        </w:rPr>
        <w:t xml:space="preserve">, D., &amp; Shi, G. (2010). </w:t>
      </w:r>
      <w:proofErr w:type="spellStart"/>
      <w:r w:rsidRPr="005937C4">
        <w:rPr>
          <w:lang w:val="en-US"/>
        </w:rPr>
        <w:t>OpenCL</w:t>
      </w:r>
      <w:proofErr w:type="spellEnd"/>
      <w:r w:rsidRPr="005937C4">
        <w:rPr>
          <w:lang w:val="en-US"/>
        </w:rPr>
        <w:t>: A parallel programming standard for heterogeneous computing systems. Computing in science &amp; engineering, 12(3), pp. 66-73.</w:t>
      </w:r>
    </w:p>
    <w:p w:rsidR="00F06203" w:rsidRPr="00453301" w:rsidRDefault="00F06203" w:rsidP="00F06203">
      <w:pPr>
        <w:pStyle w:val="ListParagraph"/>
        <w:numPr>
          <w:ilvl w:val="0"/>
          <w:numId w:val="6"/>
        </w:numPr>
        <w:jc w:val="left"/>
        <w:rPr>
          <w:rStyle w:val="Hyperlink"/>
          <w:color w:val="auto"/>
          <w:u w:val="none"/>
          <w:lang w:val="en-US"/>
        </w:rPr>
      </w:pPr>
      <w:r w:rsidRPr="00453301">
        <w:rPr>
          <w:rStyle w:val="Hyperlink"/>
          <w:color w:val="auto"/>
          <w:u w:val="none"/>
          <w:lang w:val="en-US"/>
        </w:rPr>
        <w:t xml:space="preserve">Oracle Spatial </w:t>
      </w:r>
      <w:proofErr w:type="spellStart"/>
      <w:r w:rsidRPr="00453301">
        <w:rPr>
          <w:rStyle w:val="Hyperlink"/>
          <w:color w:val="auto"/>
          <w:u w:val="none"/>
          <w:lang w:val="en-US"/>
        </w:rPr>
        <w:t>GeoRaster</w:t>
      </w:r>
      <w:proofErr w:type="spellEnd"/>
      <w:r w:rsidRPr="00453301">
        <w:rPr>
          <w:rStyle w:val="Hyperlink"/>
          <w:color w:val="auto"/>
          <w:u w:val="none"/>
          <w:lang w:val="en-US"/>
        </w:rPr>
        <w:t xml:space="preserve"> Developer’s Guide: http://docs.oracle.com/cd/B28359_01/appdev.111/b28398/geor_intro.</w:t>
      </w:r>
      <w:r>
        <w:rPr>
          <w:rStyle w:val="Hyperlink"/>
          <w:color w:val="auto"/>
          <w:u w:val="none"/>
          <w:lang w:val="en-US"/>
        </w:rPr>
        <w:t>htm</w:t>
      </w:r>
    </w:p>
    <w:p w:rsidR="00F06203" w:rsidRPr="00453301" w:rsidRDefault="00F06203" w:rsidP="00F06203">
      <w:pPr>
        <w:pStyle w:val="ListParagraph"/>
        <w:numPr>
          <w:ilvl w:val="0"/>
          <w:numId w:val="6"/>
        </w:numPr>
        <w:rPr>
          <w:lang w:val="en-US"/>
        </w:rPr>
      </w:pPr>
      <w:r w:rsidRPr="00453301">
        <w:rPr>
          <w:lang w:val="en-US"/>
        </w:rPr>
        <w:t xml:space="preserve">Xu Hong, </w:t>
      </w:r>
      <w:proofErr w:type="spellStart"/>
      <w:r w:rsidRPr="00453301">
        <w:rPr>
          <w:lang w:val="en-US"/>
        </w:rPr>
        <w:t>Mangtani</w:t>
      </w:r>
      <w:proofErr w:type="spellEnd"/>
      <w:r w:rsidRPr="00453301">
        <w:rPr>
          <w:lang w:val="en-US"/>
        </w:rPr>
        <w:t xml:space="preserve"> P. Managing imagery and raster data using mosaic datasets //</w:t>
      </w:r>
      <w:r>
        <w:rPr>
          <w:lang w:val="en-US"/>
        </w:rPr>
        <w:t xml:space="preserve"> </w:t>
      </w:r>
      <w:r w:rsidRPr="00453301">
        <w:rPr>
          <w:lang w:val="en-US"/>
        </w:rPr>
        <w:t>ESRI International User Conference. Technical Workshop. 2012.</w:t>
      </w:r>
    </w:p>
    <w:p w:rsidR="00F06203" w:rsidRPr="00F06203" w:rsidRDefault="00F06203" w:rsidP="00F06203">
      <w:pPr>
        <w:ind w:firstLine="0"/>
        <w:rPr>
          <w:lang w:val="en-US"/>
        </w:rPr>
      </w:pPr>
      <w:bookmarkStart w:id="56" w:name="_GoBack"/>
      <w:bookmarkEnd w:id="56"/>
    </w:p>
    <w:sectPr w:rsidR="00F06203" w:rsidRPr="00F06203" w:rsidSect="00D97BF3">
      <w:pgSz w:w="11907" w:h="16840"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8E5" w:rsidRDefault="007D68E5" w:rsidP="000801B3">
      <w:r>
        <w:separator/>
      </w:r>
    </w:p>
    <w:p w:rsidR="007D68E5" w:rsidRDefault="007D68E5" w:rsidP="000801B3"/>
  </w:endnote>
  <w:endnote w:type="continuationSeparator" w:id="0">
    <w:p w:rsidR="007D68E5" w:rsidRDefault="007D68E5" w:rsidP="000801B3">
      <w:r>
        <w:continuationSeparator/>
      </w:r>
    </w:p>
    <w:p w:rsidR="007D68E5" w:rsidRDefault="007D68E5" w:rsidP="000801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3836204"/>
      <w:docPartObj>
        <w:docPartGallery w:val="Page Numbers (Bottom of Page)"/>
        <w:docPartUnique/>
      </w:docPartObj>
    </w:sdtPr>
    <w:sdtContent>
      <w:p w:rsidR="00042AD9" w:rsidRDefault="00042AD9" w:rsidP="000801B3">
        <w:pPr>
          <w:pStyle w:val="Footer"/>
        </w:pPr>
        <w:r>
          <w:fldChar w:fldCharType="begin"/>
        </w:r>
        <w:r>
          <w:instrText xml:space="preserve"> PAGE   \* MERGEFORMAT </w:instrText>
        </w:r>
        <w:r>
          <w:fldChar w:fldCharType="separate"/>
        </w:r>
        <w:r>
          <w:rPr>
            <w:noProof/>
          </w:rPr>
          <w:t>2</w:t>
        </w:r>
        <w:r>
          <w:rPr>
            <w:noProof/>
          </w:rPr>
          <w:fldChar w:fldCharType="end"/>
        </w:r>
      </w:p>
    </w:sdtContent>
  </w:sdt>
  <w:p w:rsidR="00042AD9" w:rsidRDefault="00042AD9" w:rsidP="000801B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AD9" w:rsidRPr="002B0B33" w:rsidRDefault="00042AD9" w:rsidP="000801B3">
    <w:pPr>
      <w:pStyle w:val="Footer"/>
      <w:rPr>
        <w:lang w:val="en-US"/>
      </w:rPr>
    </w:pPr>
  </w:p>
  <w:p w:rsidR="00042AD9" w:rsidRDefault="00042AD9" w:rsidP="000801B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0301936"/>
      <w:docPartObj>
        <w:docPartGallery w:val="Page Numbers (Bottom of Page)"/>
        <w:docPartUnique/>
      </w:docPartObj>
    </w:sdtPr>
    <w:sdtContent>
      <w:p w:rsidR="00042AD9" w:rsidRDefault="00042AD9" w:rsidP="000801B3">
        <w:pPr>
          <w:pStyle w:val="Footer"/>
        </w:pPr>
        <w:r w:rsidRPr="00FE4837">
          <w:fldChar w:fldCharType="begin"/>
        </w:r>
        <w:r w:rsidRPr="00FE4837">
          <w:instrText xml:space="preserve"> PAGE   \* MERGEFORMAT </w:instrText>
        </w:r>
        <w:r w:rsidRPr="00FE4837">
          <w:fldChar w:fldCharType="separate"/>
        </w:r>
        <w:r w:rsidR="00F06203">
          <w:rPr>
            <w:noProof/>
          </w:rPr>
          <w:t>4</w:t>
        </w:r>
        <w:r w:rsidRPr="00FE4837">
          <w:fldChar w:fldCharType="end"/>
        </w:r>
      </w:p>
    </w:sdtContent>
  </w:sdt>
  <w:p w:rsidR="00042AD9" w:rsidRDefault="00042AD9" w:rsidP="000801B3">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09043"/>
      <w:docPartObj>
        <w:docPartGallery w:val="Page Numbers (Bottom of Page)"/>
        <w:docPartUnique/>
      </w:docPartObj>
    </w:sdtPr>
    <w:sdtContent>
      <w:p w:rsidR="00042AD9" w:rsidRDefault="00042AD9" w:rsidP="000801B3">
        <w:pPr>
          <w:pStyle w:val="Footer"/>
        </w:pPr>
        <w:r w:rsidRPr="00FE4837">
          <w:fldChar w:fldCharType="begin"/>
        </w:r>
        <w:r w:rsidRPr="00FE4837">
          <w:instrText xml:space="preserve"> PAGE   \* MERGEFORMAT </w:instrText>
        </w:r>
        <w:r w:rsidRPr="00FE4837">
          <w:fldChar w:fldCharType="separate"/>
        </w:r>
        <w:r w:rsidR="00F06203">
          <w:rPr>
            <w:noProof/>
          </w:rPr>
          <w:t>54</w:t>
        </w:r>
        <w:r w:rsidRPr="00FE4837">
          <w:fldChar w:fldCharType="end"/>
        </w:r>
      </w:p>
    </w:sdtContent>
  </w:sdt>
  <w:p w:rsidR="00042AD9" w:rsidRDefault="00042AD9" w:rsidP="000801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8E5" w:rsidRDefault="007D68E5" w:rsidP="000801B3">
      <w:r>
        <w:separator/>
      </w:r>
    </w:p>
    <w:p w:rsidR="007D68E5" w:rsidRDefault="007D68E5" w:rsidP="000801B3"/>
  </w:footnote>
  <w:footnote w:type="continuationSeparator" w:id="0">
    <w:p w:rsidR="007D68E5" w:rsidRDefault="007D68E5" w:rsidP="000801B3">
      <w:r>
        <w:continuationSeparator/>
      </w:r>
    </w:p>
    <w:p w:rsidR="007D68E5" w:rsidRDefault="007D68E5" w:rsidP="000801B3"/>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3D83"/>
    <w:multiLevelType w:val="multilevel"/>
    <w:tmpl w:val="092C551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B346F9D"/>
    <w:multiLevelType w:val="hybridMultilevel"/>
    <w:tmpl w:val="5DB8C92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CEB4BA9"/>
    <w:multiLevelType w:val="hybridMultilevel"/>
    <w:tmpl w:val="CDD6436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3832C43"/>
    <w:multiLevelType w:val="multilevel"/>
    <w:tmpl w:val="E0966F36"/>
    <w:lvl w:ilvl="0">
      <w:start w:val="2"/>
      <w:numFmt w:val="decimal"/>
      <w:lvlText w:val="%1."/>
      <w:lvlJc w:val="left"/>
      <w:pPr>
        <w:ind w:left="480" w:hanging="4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7C4628E"/>
    <w:multiLevelType w:val="hybridMultilevel"/>
    <w:tmpl w:val="AFD4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26CB1"/>
    <w:multiLevelType w:val="hybridMultilevel"/>
    <w:tmpl w:val="47D8AFE2"/>
    <w:lvl w:ilvl="0" w:tplc="02F012D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279A03F3"/>
    <w:multiLevelType w:val="hybridMultilevel"/>
    <w:tmpl w:val="442CA1DA"/>
    <w:lvl w:ilvl="0" w:tplc="0409000F">
      <w:start w:val="1"/>
      <w:numFmt w:val="decimal"/>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7" w15:restartNumberingAfterBreak="0">
    <w:nsid w:val="28307B89"/>
    <w:multiLevelType w:val="hybridMultilevel"/>
    <w:tmpl w:val="37F403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FD65C30"/>
    <w:multiLevelType w:val="hybridMultilevel"/>
    <w:tmpl w:val="C652CF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05604A3"/>
    <w:multiLevelType w:val="hybridMultilevel"/>
    <w:tmpl w:val="226C00B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36046E2A"/>
    <w:multiLevelType w:val="hybridMultilevel"/>
    <w:tmpl w:val="1CA6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5047C2"/>
    <w:multiLevelType w:val="hybridMultilevel"/>
    <w:tmpl w:val="1C58B0C4"/>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2" w15:restartNumberingAfterBreak="0">
    <w:nsid w:val="39EF5309"/>
    <w:multiLevelType w:val="hybridMultilevel"/>
    <w:tmpl w:val="6B66A4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3CA84901"/>
    <w:multiLevelType w:val="hybridMultilevel"/>
    <w:tmpl w:val="CF185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97F2B"/>
    <w:multiLevelType w:val="hybridMultilevel"/>
    <w:tmpl w:val="3EBC31B2"/>
    <w:lvl w:ilvl="0" w:tplc="B79C4AE2">
      <w:start w:val="1"/>
      <w:numFmt w:val="decimal"/>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BB5A47"/>
    <w:multiLevelType w:val="hybridMultilevel"/>
    <w:tmpl w:val="58D200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8522A77"/>
    <w:multiLevelType w:val="hybridMultilevel"/>
    <w:tmpl w:val="93360A40"/>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7" w15:restartNumberingAfterBreak="0">
    <w:nsid w:val="4A5A207C"/>
    <w:multiLevelType w:val="hybridMultilevel"/>
    <w:tmpl w:val="D88867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B8E4ED7"/>
    <w:multiLevelType w:val="multilevel"/>
    <w:tmpl w:val="86C815F0"/>
    <w:lvl w:ilvl="0">
      <w:start w:val="2"/>
      <w:numFmt w:val="decimal"/>
      <w:pStyle w:val="Heading1"/>
      <w:lvlText w:val="%1."/>
      <w:lvlJc w:val="left"/>
      <w:pPr>
        <w:ind w:left="480" w:hanging="480"/>
      </w:pPr>
      <w:rPr>
        <w:rFonts w:hint="default"/>
      </w:rPr>
    </w:lvl>
    <w:lvl w:ilvl="1">
      <w:start w:val="1"/>
      <w:numFmt w:val="decimal"/>
      <w:pStyle w:val="Heading2"/>
      <w:lvlText w:val="%1.%2."/>
      <w:lvlJc w:val="left"/>
      <w:pPr>
        <w:ind w:left="1429" w:hanging="720"/>
      </w:pPr>
      <w:rPr>
        <w:rFonts w:hint="default"/>
      </w:rPr>
    </w:lvl>
    <w:lvl w:ilvl="2">
      <w:start w:val="1"/>
      <w:numFmt w:val="decimal"/>
      <w:pStyle w:val="Heading3"/>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4C7449C2"/>
    <w:multiLevelType w:val="hybridMultilevel"/>
    <w:tmpl w:val="B63EE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77055C"/>
    <w:multiLevelType w:val="hybridMultilevel"/>
    <w:tmpl w:val="858E33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4FF1223B"/>
    <w:multiLevelType w:val="hybridMultilevel"/>
    <w:tmpl w:val="221AB96C"/>
    <w:lvl w:ilvl="0" w:tplc="BDA634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5C9744C1"/>
    <w:multiLevelType w:val="hybridMultilevel"/>
    <w:tmpl w:val="D2EEAB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5DAF4AD9"/>
    <w:multiLevelType w:val="hybridMultilevel"/>
    <w:tmpl w:val="46CE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9D19EF"/>
    <w:multiLevelType w:val="hybridMultilevel"/>
    <w:tmpl w:val="563CC5BC"/>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5" w15:restartNumberingAfterBreak="0">
    <w:nsid w:val="645B4109"/>
    <w:multiLevelType w:val="hybridMultilevel"/>
    <w:tmpl w:val="7AAEE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590A1A"/>
    <w:multiLevelType w:val="hybridMultilevel"/>
    <w:tmpl w:val="CB9242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71970E31"/>
    <w:multiLevelType w:val="hybridMultilevel"/>
    <w:tmpl w:val="90A2F9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75BA270C"/>
    <w:multiLevelType w:val="multilevel"/>
    <w:tmpl w:val="7600649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9" w15:restartNumberingAfterBreak="0">
    <w:nsid w:val="78313A44"/>
    <w:multiLevelType w:val="hybridMultilevel"/>
    <w:tmpl w:val="092C55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0" w15:restartNumberingAfterBreak="0">
    <w:nsid w:val="78D2631F"/>
    <w:multiLevelType w:val="multilevel"/>
    <w:tmpl w:val="BEB016B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1" w15:restartNumberingAfterBreak="0">
    <w:nsid w:val="78DF4B1A"/>
    <w:multiLevelType w:val="hybridMultilevel"/>
    <w:tmpl w:val="D41010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7B843EDE"/>
    <w:multiLevelType w:val="hybridMultilevel"/>
    <w:tmpl w:val="F96A158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7D754040"/>
    <w:multiLevelType w:val="hybridMultilevel"/>
    <w:tmpl w:val="9B02079C"/>
    <w:lvl w:ilvl="0" w:tplc="29169C86">
      <w:start w:val="5"/>
      <w:numFmt w:val="decimal"/>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D5180F"/>
    <w:multiLevelType w:val="hybridMultilevel"/>
    <w:tmpl w:val="3F306C3C"/>
    <w:lvl w:ilvl="0" w:tplc="04090001">
      <w:start w:val="1"/>
      <w:numFmt w:val="bullet"/>
      <w:lvlText w:val=""/>
      <w:lvlJc w:val="left"/>
      <w:pPr>
        <w:ind w:left="1500" w:hanging="360"/>
      </w:pPr>
      <w:rPr>
        <w:rFonts w:ascii="Symbol" w:hAnsi="Symbol" w:hint="default"/>
      </w:rPr>
    </w:lvl>
    <w:lvl w:ilvl="1" w:tplc="0409000F">
      <w:start w:val="1"/>
      <w:numFmt w:val="decimal"/>
      <w:lvlText w:val="%2."/>
      <w:lvlJc w:val="left"/>
      <w:pPr>
        <w:ind w:left="2220" w:hanging="360"/>
      </w:pPr>
      <w:rPr>
        <w:rFonts w:hint="default"/>
      </w:rPr>
    </w:lvl>
    <w:lvl w:ilvl="2" w:tplc="04090005">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3"/>
  </w:num>
  <w:num w:numId="2">
    <w:abstractNumId w:val="20"/>
  </w:num>
  <w:num w:numId="3">
    <w:abstractNumId w:val="9"/>
  </w:num>
  <w:num w:numId="4">
    <w:abstractNumId w:val="5"/>
  </w:num>
  <w:num w:numId="5">
    <w:abstractNumId w:val="28"/>
  </w:num>
  <w:num w:numId="6">
    <w:abstractNumId w:val="14"/>
  </w:num>
  <w:num w:numId="7">
    <w:abstractNumId w:val="21"/>
  </w:num>
  <w:num w:numId="8">
    <w:abstractNumId w:val="8"/>
  </w:num>
  <w:num w:numId="9">
    <w:abstractNumId w:val="18"/>
  </w:num>
  <w:num w:numId="10">
    <w:abstractNumId w:val="22"/>
  </w:num>
  <w:num w:numId="11">
    <w:abstractNumId w:val="15"/>
  </w:num>
  <w:num w:numId="12">
    <w:abstractNumId w:val="7"/>
  </w:num>
  <w:num w:numId="13">
    <w:abstractNumId w:val="29"/>
  </w:num>
  <w:num w:numId="14">
    <w:abstractNumId w:val="27"/>
  </w:num>
  <w:num w:numId="15">
    <w:abstractNumId w:val="0"/>
  </w:num>
  <w:num w:numId="16">
    <w:abstractNumId w:val="4"/>
  </w:num>
  <w:num w:numId="17">
    <w:abstractNumId w:val="3"/>
  </w:num>
  <w:num w:numId="18">
    <w:abstractNumId w:val="11"/>
  </w:num>
  <w:num w:numId="19">
    <w:abstractNumId w:val="24"/>
  </w:num>
  <w:num w:numId="20">
    <w:abstractNumId w:val="16"/>
  </w:num>
  <w:num w:numId="21">
    <w:abstractNumId w:val="6"/>
  </w:num>
  <w:num w:numId="22">
    <w:abstractNumId w:val="33"/>
  </w:num>
  <w:num w:numId="23">
    <w:abstractNumId w:val="17"/>
  </w:num>
  <w:num w:numId="24">
    <w:abstractNumId w:val="32"/>
  </w:num>
  <w:num w:numId="25">
    <w:abstractNumId w:val="13"/>
  </w:num>
  <w:num w:numId="26">
    <w:abstractNumId w:val="10"/>
  </w:num>
  <w:num w:numId="27">
    <w:abstractNumId w:val="34"/>
  </w:num>
  <w:num w:numId="28">
    <w:abstractNumId w:val="2"/>
  </w:num>
  <w:num w:numId="29">
    <w:abstractNumId w:val="12"/>
  </w:num>
  <w:num w:numId="30">
    <w:abstractNumId w:val="1"/>
  </w:num>
  <w:num w:numId="31">
    <w:abstractNumId w:val="30"/>
  </w:num>
  <w:num w:numId="32">
    <w:abstractNumId w:val="19"/>
  </w:num>
  <w:num w:numId="33">
    <w:abstractNumId w:val="25"/>
  </w:num>
  <w:num w:numId="34">
    <w:abstractNumId w:val="31"/>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438"/>
    <w:rsid w:val="000027B7"/>
    <w:rsid w:val="000038FE"/>
    <w:rsid w:val="00004625"/>
    <w:rsid w:val="000156C7"/>
    <w:rsid w:val="00024438"/>
    <w:rsid w:val="00030757"/>
    <w:rsid w:val="00042AD9"/>
    <w:rsid w:val="00062397"/>
    <w:rsid w:val="0006525E"/>
    <w:rsid w:val="00065EEA"/>
    <w:rsid w:val="00074AF7"/>
    <w:rsid w:val="0007698E"/>
    <w:rsid w:val="000801B3"/>
    <w:rsid w:val="00080F0A"/>
    <w:rsid w:val="0009322A"/>
    <w:rsid w:val="00094CB4"/>
    <w:rsid w:val="000C15B5"/>
    <w:rsid w:val="000C46C5"/>
    <w:rsid w:val="000E4F09"/>
    <w:rsid w:val="000F0F47"/>
    <w:rsid w:val="00100A07"/>
    <w:rsid w:val="001014ED"/>
    <w:rsid w:val="00101B24"/>
    <w:rsid w:val="00104C98"/>
    <w:rsid w:val="001059E6"/>
    <w:rsid w:val="00110C0B"/>
    <w:rsid w:val="00110F6A"/>
    <w:rsid w:val="001129DB"/>
    <w:rsid w:val="00115097"/>
    <w:rsid w:val="00126712"/>
    <w:rsid w:val="00151742"/>
    <w:rsid w:val="00154874"/>
    <w:rsid w:val="00155D1C"/>
    <w:rsid w:val="00162734"/>
    <w:rsid w:val="001744C9"/>
    <w:rsid w:val="00182A82"/>
    <w:rsid w:val="0019036F"/>
    <w:rsid w:val="001C164F"/>
    <w:rsid w:val="001C331B"/>
    <w:rsid w:val="001C573A"/>
    <w:rsid w:val="001C6013"/>
    <w:rsid w:val="001D0BB0"/>
    <w:rsid w:val="001D4414"/>
    <w:rsid w:val="001D6DE9"/>
    <w:rsid w:val="001E0379"/>
    <w:rsid w:val="001F207D"/>
    <w:rsid w:val="001F615D"/>
    <w:rsid w:val="002151EE"/>
    <w:rsid w:val="00231DC6"/>
    <w:rsid w:val="00237406"/>
    <w:rsid w:val="002505DF"/>
    <w:rsid w:val="0025439F"/>
    <w:rsid w:val="00267F0B"/>
    <w:rsid w:val="002904B4"/>
    <w:rsid w:val="002A54FB"/>
    <w:rsid w:val="002A62A1"/>
    <w:rsid w:val="002C0D76"/>
    <w:rsid w:val="002D0879"/>
    <w:rsid w:val="002F513D"/>
    <w:rsid w:val="0031055B"/>
    <w:rsid w:val="00325296"/>
    <w:rsid w:val="003515E5"/>
    <w:rsid w:val="00354D5E"/>
    <w:rsid w:val="003A0A73"/>
    <w:rsid w:val="003B4EF7"/>
    <w:rsid w:val="003E15E8"/>
    <w:rsid w:val="003E7AC7"/>
    <w:rsid w:val="003F0298"/>
    <w:rsid w:val="003F1314"/>
    <w:rsid w:val="003F4434"/>
    <w:rsid w:val="00400459"/>
    <w:rsid w:val="004017EB"/>
    <w:rsid w:val="0040290F"/>
    <w:rsid w:val="004145A1"/>
    <w:rsid w:val="00426F92"/>
    <w:rsid w:val="004409B0"/>
    <w:rsid w:val="00445E9C"/>
    <w:rsid w:val="00446429"/>
    <w:rsid w:val="00451D98"/>
    <w:rsid w:val="00453301"/>
    <w:rsid w:val="00467BD6"/>
    <w:rsid w:val="00480DCE"/>
    <w:rsid w:val="004A1250"/>
    <w:rsid w:val="004D0281"/>
    <w:rsid w:val="004D6D9F"/>
    <w:rsid w:val="004E0BD7"/>
    <w:rsid w:val="004E2AC5"/>
    <w:rsid w:val="005012E9"/>
    <w:rsid w:val="00502B07"/>
    <w:rsid w:val="005039AB"/>
    <w:rsid w:val="0051758E"/>
    <w:rsid w:val="00517C01"/>
    <w:rsid w:val="0054153A"/>
    <w:rsid w:val="00545A56"/>
    <w:rsid w:val="00546382"/>
    <w:rsid w:val="00573BCF"/>
    <w:rsid w:val="00575C01"/>
    <w:rsid w:val="00593034"/>
    <w:rsid w:val="005937C4"/>
    <w:rsid w:val="00593D7E"/>
    <w:rsid w:val="005A364E"/>
    <w:rsid w:val="005A5738"/>
    <w:rsid w:val="005C0C44"/>
    <w:rsid w:val="005C679A"/>
    <w:rsid w:val="005D4E54"/>
    <w:rsid w:val="005F3802"/>
    <w:rsid w:val="005F58F6"/>
    <w:rsid w:val="006033CB"/>
    <w:rsid w:val="00633875"/>
    <w:rsid w:val="00651192"/>
    <w:rsid w:val="00662147"/>
    <w:rsid w:val="00663C9A"/>
    <w:rsid w:val="006736B5"/>
    <w:rsid w:val="00685C6B"/>
    <w:rsid w:val="006A1893"/>
    <w:rsid w:val="006B3D0D"/>
    <w:rsid w:val="006F43BD"/>
    <w:rsid w:val="006F50DD"/>
    <w:rsid w:val="00721DD3"/>
    <w:rsid w:val="00730917"/>
    <w:rsid w:val="00746597"/>
    <w:rsid w:val="00746684"/>
    <w:rsid w:val="0075259B"/>
    <w:rsid w:val="0075343A"/>
    <w:rsid w:val="00760A09"/>
    <w:rsid w:val="0076667C"/>
    <w:rsid w:val="00770853"/>
    <w:rsid w:val="00792FDC"/>
    <w:rsid w:val="007932B4"/>
    <w:rsid w:val="007A40D0"/>
    <w:rsid w:val="007D1146"/>
    <w:rsid w:val="007D3FC5"/>
    <w:rsid w:val="007D5467"/>
    <w:rsid w:val="007D68E5"/>
    <w:rsid w:val="007D6D96"/>
    <w:rsid w:val="007D7B32"/>
    <w:rsid w:val="007E1F87"/>
    <w:rsid w:val="007F5775"/>
    <w:rsid w:val="00800535"/>
    <w:rsid w:val="00803A09"/>
    <w:rsid w:val="00811C92"/>
    <w:rsid w:val="00826714"/>
    <w:rsid w:val="00832981"/>
    <w:rsid w:val="00833A8C"/>
    <w:rsid w:val="0084712D"/>
    <w:rsid w:val="0085776C"/>
    <w:rsid w:val="008600BF"/>
    <w:rsid w:val="00867156"/>
    <w:rsid w:val="00870713"/>
    <w:rsid w:val="00874779"/>
    <w:rsid w:val="0087635B"/>
    <w:rsid w:val="008A2F5B"/>
    <w:rsid w:val="008B5524"/>
    <w:rsid w:val="008B66D6"/>
    <w:rsid w:val="008C0831"/>
    <w:rsid w:val="008C3784"/>
    <w:rsid w:val="008C5E51"/>
    <w:rsid w:val="008E649B"/>
    <w:rsid w:val="00923B22"/>
    <w:rsid w:val="00930DFF"/>
    <w:rsid w:val="009435A3"/>
    <w:rsid w:val="00951B81"/>
    <w:rsid w:val="00960206"/>
    <w:rsid w:val="00966A55"/>
    <w:rsid w:val="00977AA1"/>
    <w:rsid w:val="00983EE8"/>
    <w:rsid w:val="009901D9"/>
    <w:rsid w:val="00995173"/>
    <w:rsid w:val="009A79D4"/>
    <w:rsid w:val="009B11AD"/>
    <w:rsid w:val="009B341A"/>
    <w:rsid w:val="009B5B46"/>
    <w:rsid w:val="009C19FC"/>
    <w:rsid w:val="009C25FF"/>
    <w:rsid w:val="009C2EE0"/>
    <w:rsid w:val="009D0F66"/>
    <w:rsid w:val="009D6769"/>
    <w:rsid w:val="009E0F87"/>
    <w:rsid w:val="009F3E36"/>
    <w:rsid w:val="00A03312"/>
    <w:rsid w:val="00A147F2"/>
    <w:rsid w:val="00A219D8"/>
    <w:rsid w:val="00A2304E"/>
    <w:rsid w:val="00A23BC4"/>
    <w:rsid w:val="00A31F4F"/>
    <w:rsid w:val="00A378DF"/>
    <w:rsid w:val="00A379F4"/>
    <w:rsid w:val="00A4077F"/>
    <w:rsid w:val="00A92174"/>
    <w:rsid w:val="00AA0D79"/>
    <w:rsid w:val="00AB4B92"/>
    <w:rsid w:val="00AB6A0E"/>
    <w:rsid w:val="00AD012F"/>
    <w:rsid w:val="00AD3471"/>
    <w:rsid w:val="00AE1122"/>
    <w:rsid w:val="00AE446A"/>
    <w:rsid w:val="00AE4B1B"/>
    <w:rsid w:val="00AF36F7"/>
    <w:rsid w:val="00AF4353"/>
    <w:rsid w:val="00B110C5"/>
    <w:rsid w:val="00B11E34"/>
    <w:rsid w:val="00B20806"/>
    <w:rsid w:val="00B21A79"/>
    <w:rsid w:val="00B25636"/>
    <w:rsid w:val="00B37F5B"/>
    <w:rsid w:val="00B4469C"/>
    <w:rsid w:val="00B50E25"/>
    <w:rsid w:val="00B63BBC"/>
    <w:rsid w:val="00B67F09"/>
    <w:rsid w:val="00B70566"/>
    <w:rsid w:val="00B801E4"/>
    <w:rsid w:val="00B86BD3"/>
    <w:rsid w:val="00BA5B85"/>
    <w:rsid w:val="00BB43E1"/>
    <w:rsid w:val="00BC7824"/>
    <w:rsid w:val="00BD5762"/>
    <w:rsid w:val="00BE481D"/>
    <w:rsid w:val="00BF6243"/>
    <w:rsid w:val="00C16C12"/>
    <w:rsid w:val="00C4108F"/>
    <w:rsid w:val="00C42B67"/>
    <w:rsid w:val="00C562CD"/>
    <w:rsid w:val="00C860FA"/>
    <w:rsid w:val="00CA0909"/>
    <w:rsid w:val="00CA15C2"/>
    <w:rsid w:val="00CB7A97"/>
    <w:rsid w:val="00CE4F85"/>
    <w:rsid w:val="00CE6DFA"/>
    <w:rsid w:val="00D20088"/>
    <w:rsid w:val="00D23112"/>
    <w:rsid w:val="00D2649D"/>
    <w:rsid w:val="00D509D0"/>
    <w:rsid w:val="00D64709"/>
    <w:rsid w:val="00D66E2B"/>
    <w:rsid w:val="00D72F37"/>
    <w:rsid w:val="00D84104"/>
    <w:rsid w:val="00D87391"/>
    <w:rsid w:val="00D911B0"/>
    <w:rsid w:val="00D91271"/>
    <w:rsid w:val="00D93DF0"/>
    <w:rsid w:val="00D97BF3"/>
    <w:rsid w:val="00DA2DDD"/>
    <w:rsid w:val="00DB0970"/>
    <w:rsid w:val="00DB12F8"/>
    <w:rsid w:val="00DB544F"/>
    <w:rsid w:val="00DD2E57"/>
    <w:rsid w:val="00DF5AA7"/>
    <w:rsid w:val="00E015B8"/>
    <w:rsid w:val="00E01F9E"/>
    <w:rsid w:val="00E05353"/>
    <w:rsid w:val="00E072FD"/>
    <w:rsid w:val="00E1639E"/>
    <w:rsid w:val="00E16B5F"/>
    <w:rsid w:val="00E223A8"/>
    <w:rsid w:val="00E37999"/>
    <w:rsid w:val="00E42BD4"/>
    <w:rsid w:val="00E56FE3"/>
    <w:rsid w:val="00E57EA7"/>
    <w:rsid w:val="00E608FE"/>
    <w:rsid w:val="00E642F6"/>
    <w:rsid w:val="00E752C2"/>
    <w:rsid w:val="00E80066"/>
    <w:rsid w:val="00E868D9"/>
    <w:rsid w:val="00E97EE2"/>
    <w:rsid w:val="00EA41A3"/>
    <w:rsid w:val="00EB7CC7"/>
    <w:rsid w:val="00EF02A6"/>
    <w:rsid w:val="00EF189D"/>
    <w:rsid w:val="00EF338F"/>
    <w:rsid w:val="00EF5D60"/>
    <w:rsid w:val="00F03318"/>
    <w:rsid w:val="00F06203"/>
    <w:rsid w:val="00F106E8"/>
    <w:rsid w:val="00F12B9C"/>
    <w:rsid w:val="00F307B6"/>
    <w:rsid w:val="00F44636"/>
    <w:rsid w:val="00F71BA3"/>
    <w:rsid w:val="00F775FB"/>
    <w:rsid w:val="00F85EE0"/>
    <w:rsid w:val="00FA6F73"/>
    <w:rsid w:val="00FB0A4E"/>
    <w:rsid w:val="00FB77B6"/>
    <w:rsid w:val="00FC2D3A"/>
    <w:rsid w:val="00FD582A"/>
    <w:rsid w:val="00FD75D6"/>
    <w:rsid w:val="00FE62CB"/>
    <w:rsid w:val="00FF082D"/>
    <w:rsid w:val="00FF19EF"/>
    <w:rsid w:val="00FF3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3A79C"/>
  <w15:chartTrackingRefBased/>
  <w15:docId w15:val="{DD85D7AB-9018-4E07-B3B8-4B0AE1E8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A82"/>
    <w:pPr>
      <w:spacing w:after="200" w:line="360" w:lineRule="auto"/>
      <w:ind w:firstLine="709"/>
      <w:jc w:val="both"/>
    </w:pPr>
    <w:rPr>
      <w:rFonts w:ascii="Times New Roman" w:eastAsia="Calibri" w:hAnsi="Times New Roman" w:cs="Times New Roman"/>
      <w:sz w:val="28"/>
      <w:szCs w:val="28"/>
      <w:lang w:val="ru-RU" w:eastAsia="ru-RU"/>
    </w:rPr>
  </w:style>
  <w:style w:type="paragraph" w:styleId="Heading1">
    <w:name w:val="heading 1"/>
    <w:basedOn w:val="Normal"/>
    <w:next w:val="Normal"/>
    <w:link w:val="Heading1Char"/>
    <w:uiPriority w:val="9"/>
    <w:qFormat/>
    <w:rsid w:val="00231DC6"/>
    <w:pPr>
      <w:keepNext/>
      <w:pageBreakBefore/>
      <w:widowControl w:val="0"/>
      <w:numPr>
        <w:numId w:val="9"/>
      </w:numPr>
      <w:autoSpaceDE w:val="0"/>
      <w:autoSpaceDN w:val="0"/>
      <w:adjustRightInd w:val="0"/>
      <w:spacing w:after="240"/>
      <w:ind w:left="0" w:firstLine="0"/>
      <w:jc w:val="center"/>
      <w:outlineLvl w:val="0"/>
    </w:pPr>
    <w:rPr>
      <w:rFonts w:ascii="Arial" w:eastAsia="SimSun" w:hAnsi="Arial"/>
      <w:b/>
      <w:bCs/>
      <w:kern w:val="32"/>
      <w:sz w:val="36"/>
      <w:szCs w:val="32"/>
    </w:rPr>
  </w:style>
  <w:style w:type="paragraph" w:styleId="Heading2">
    <w:name w:val="heading 2"/>
    <w:basedOn w:val="ListParagraph"/>
    <w:next w:val="Normal"/>
    <w:link w:val="Heading2Char"/>
    <w:uiPriority w:val="5"/>
    <w:unhideWhenUsed/>
    <w:qFormat/>
    <w:rsid w:val="00E80066"/>
    <w:pPr>
      <w:numPr>
        <w:ilvl w:val="1"/>
        <w:numId w:val="9"/>
      </w:numPr>
      <w:jc w:val="center"/>
      <w:outlineLvl w:val="1"/>
    </w:pPr>
    <w:rPr>
      <w:rFonts w:ascii="Arial" w:hAnsi="Arial" w:cs="Arial"/>
      <w:b/>
      <w:sz w:val="32"/>
      <w:szCs w:val="32"/>
    </w:rPr>
  </w:style>
  <w:style w:type="paragraph" w:styleId="Heading3">
    <w:name w:val="heading 3"/>
    <w:basedOn w:val="Heading2"/>
    <w:next w:val="Normal"/>
    <w:link w:val="Heading3Char"/>
    <w:uiPriority w:val="5"/>
    <w:unhideWhenUsed/>
    <w:qFormat/>
    <w:rsid w:val="00231DC6"/>
    <w:pPr>
      <w:numPr>
        <w:ilvl w:val="2"/>
      </w:numPr>
      <w:ind w:left="1985"/>
      <w:jc w:val="left"/>
      <w:outlineLvl w:val="2"/>
    </w:pPr>
    <w:rPr>
      <w:lang w:val="en-US"/>
    </w:rPr>
  </w:style>
  <w:style w:type="paragraph" w:styleId="Heading4">
    <w:name w:val="heading 4"/>
    <w:basedOn w:val="Normal"/>
    <w:next w:val="Normal"/>
    <w:link w:val="Heading4Char"/>
    <w:uiPriority w:val="5"/>
    <w:unhideWhenUsed/>
    <w:qFormat/>
    <w:rsid w:val="00FC2D3A"/>
    <w:pPr>
      <w:keepNext/>
      <w:keepLines/>
      <w:spacing w:before="40"/>
      <w:outlineLvl w:val="3"/>
    </w:pPr>
    <w:rPr>
      <w:rFonts w:ascii="Arial" w:eastAsiaTheme="majorEastAsia" w:hAnsi="Arial" w:cs="Arial"/>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F1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9EF"/>
  </w:style>
  <w:style w:type="character" w:styleId="Hyperlink">
    <w:name w:val="Hyperlink"/>
    <w:basedOn w:val="DefaultParagraphFont"/>
    <w:uiPriority w:val="99"/>
    <w:unhideWhenUsed/>
    <w:rsid w:val="00FF19EF"/>
    <w:rPr>
      <w:color w:val="0563C1" w:themeColor="hyperlink"/>
      <w:u w:val="single"/>
    </w:rPr>
  </w:style>
  <w:style w:type="paragraph" w:customStyle="1" w:styleId="a">
    <w:name w:val="Титульная страница"/>
    <w:basedOn w:val="Normal"/>
    <w:uiPriority w:val="9"/>
    <w:qFormat/>
    <w:rsid w:val="00FF19EF"/>
    <w:pPr>
      <w:widowControl w:val="0"/>
      <w:shd w:val="clear" w:color="auto" w:fill="FFFFFF"/>
      <w:autoSpaceDE w:val="0"/>
      <w:autoSpaceDN w:val="0"/>
      <w:adjustRightInd w:val="0"/>
      <w:spacing w:after="0"/>
      <w:jc w:val="center"/>
    </w:pPr>
    <w:rPr>
      <w:rFonts w:eastAsia="Times New Roman"/>
      <w:bCs/>
      <w:spacing w:val="-3"/>
    </w:rPr>
  </w:style>
  <w:style w:type="character" w:customStyle="1" w:styleId="Heading1Char">
    <w:name w:val="Heading 1 Char"/>
    <w:basedOn w:val="DefaultParagraphFont"/>
    <w:link w:val="Heading1"/>
    <w:uiPriority w:val="9"/>
    <w:rsid w:val="00231DC6"/>
    <w:rPr>
      <w:rFonts w:ascii="Arial" w:eastAsia="SimSun" w:hAnsi="Arial" w:cs="Times New Roman"/>
      <w:b/>
      <w:bCs/>
      <w:kern w:val="32"/>
      <w:sz w:val="36"/>
      <w:szCs w:val="32"/>
      <w:lang w:val="ru-RU" w:eastAsia="ru-RU"/>
    </w:rPr>
  </w:style>
  <w:style w:type="paragraph" w:styleId="ListParagraph">
    <w:name w:val="List Paragraph"/>
    <w:basedOn w:val="Normal"/>
    <w:uiPriority w:val="34"/>
    <w:qFormat/>
    <w:rsid w:val="00C42B67"/>
    <w:pPr>
      <w:ind w:left="720"/>
      <w:contextualSpacing/>
    </w:pPr>
  </w:style>
  <w:style w:type="paragraph" w:customStyle="1" w:styleId="a0">
    <w:name w:val="Содержание"/>
    <w:basedOn w:val="Normal"/>
    <w:uiPriority w:val="6"/>
    <w:qFormat/>
    <w:rsid w:val="009C25FF"/>
    <w:pPr>
      <w:widowControl w:val="0"/>
      <w:tabs>
        <w:tab w:val="right" w:leader="dot" w:pos="9356"/>
      </w:tabs>
      <w:autoSpaceDE w:val="0"/>
      <w:autoSpaceDN w:val="0"/>
      <w:adjustRightInd w:val="0"/>
      <w:spacing w:after="0"/>
    </w:pPr>
    <w:rPr>
      <w:rFonts w:eastAsia="Times New Roman"/>
      <w:szCs w:val="20"/>
    </w:rPr>
  </w:style>
  <w:style w:type="character" w:customStyle="1" w:styleId="Heading2Char">
    <w:name w:val="Heading 2 Char"/>
    <w:basedOn w:val="DefaultParagraphFont"/>
    <w:link w:val="Heading2"/>
    <w:uiPriority w:val="5"/>
    <w:rsid w:val="00E80066"/>
    <w:rPr>
      <w:rFonts w:ascii="Arial" w:eastAsia="Calibri" w:hAnsi="Arial" w:cs="Arial"/>
      <w:b/>
      <w:sz w:val="32"/>
      <w:szCs w:val="32"/>
      <w:lang w:val="ru-RU" w:eastAsia="ru-RU"/>
    </w:rPr>
  </w:style>
  <w:style w:type="character" w:customStyle="1" w:styleId="Heading3Char">
    <w:name w:val="Heading 3 Char"/>
    <w:basedOn w:val="DefaultParagraphFont"/>
    <w:link w:val="Heading3"/>
    <w:uiPriority w:val="5"/>
    <w:rsid w:val="00231DC6"/>
    <w:rPr>
      <w:rFonts w:ascii="Arial" w:eastAsia="Calibri" w:hAnsi="Arial" w:cs="Arial"/>
      <w:b/>
      <w:sz w:val="32"/>
      <w:szCs w:val="32"/>
      <w:lang w:eastAsia="ru-RU"/>
    </w:rPr>
  </w:style>
  <w:style w:type="character" w:styleId="PlaceholderText">
    <w:name w:val="Placeholder Text"/>
    <w:basedOn w:val="DefaultParagraphFont"/>
    <w:uiPriority w:val="99"/>
    <w:semiHidden/>
    <w:rsid w:val="00FB77B6"/>
    <w:rPr>
      <w:color w:val="808080"/>
    </w:rPr>
  </w:style>
  <w:style w:type="paragraph" w:styleId="TOCHeading">
    <w:name w:val="TOC Heading"/>
    <w:basedOn w:val="Heading1"/>
    <w:next w:val="Normal"/>
    <w:uiPriority w:val="39"/>
    <w:unhideWhenUsed/>
    <w:qFormat/>
    <w:rsid w:val="00E57EA7"/>
    <w:pPr>
      <w:keepLines/>
      <w:pageBreakBefore w:val="0"/>
      <w:widowControl/>
      <w:autoSpaceDE/>
      <w:autoSpaceDN/>
      <w:adjustRightInd/>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paragraph" w:styleId="TOC1">
    <w:name w:val="toc 1"/>
    <w:basedOn w:val="Normal"/>
    <w:next w:val="Normal"/>
    <w:autoRedefine/>
    <w:uiPriority w:val="39"/>
    <w:unhideWhenUsed/>
    <w:rsid w:val="00D97BF3"/>
    <w:pPr>
      <w:tabs>
        <w:tab w:val="left" w:pos="284"/>
        <w:tab w:val="right" w:leader="dot" w:pos="9345"/>
      </w:tabs>
      <w:spacing w:after="100"/>
      <w:ind w:firstLine="0"/>
    </w:pPr>
  </w:style>
  <w:style w:type="paragraph" w:styleId="TOC2">
    <w:name w:val="toc 2"/>
    <w:basedOn w:val="Normal"/>
    <w:next w:val="Normal"/>
    <w:autoRedefine/>
    <w:uiPriority w:val="39"/>
    <w:unhideWhenUsed/>
    <w:rsid w:val="00E57EA7"/>
    <w:pPr>
      <w:tabs>
        <w:tab w:val="left" w:pos="851"/>
        <w:tab w:val="right" w:leader="dot" w:pos="9345"/>
      </w:tabs>
      <w:spacing w:after="100"/>
      <w:ind w:left="280" w:firstLine="0"/>
    </w:pPr>
  </w:style>
  <w:style w:type="paragraph" w:styleId="TOC3">
    <w:name w:val="toc 3"/>
    <w:basedOn w:val="Normal"/>
    <w:next w:val="Normal"/>
    <w:autoRedefine/>
    <w:uiPriority w:val="39"/>
    <w:unhideWhenUsed/>
    <w:rsid w:val="000801B3"/>
    <w:pPr>
      <w:spacing w:after="100"/>
    </w:pPr>
  </w:style>
  <w:style w:type="character" w:styleId="FollowedHyperlink">
    <w:name w:val="FollowedHyperlink"/>
    <w:basedOn w:val="DefaultParagraphFont"/>
    <w:uiPriority w:val="99"/>
    <w:semiHidden/>
    <w:unhideWhenUsed/>
    <w:rsid w:val="000C15B5"/>
    <w:rPr>
      <w:color w:val="954F72" w:themeColor="followedHyperlink"/>
      <w:u w:val="single"/>
    </w:rPr>
  </w:style>
  <w:style w:type="paragraph" w:styleId="Header">
    <w:name w:val="header"/>
    <w:basedOn w:val="Normal"/>
    <w:link w:val="HeaderChar"/>
    <w:uiPriority w:val="99"/>
    <w:unhideWhenUsed/>
    <w:rsid w:val="00D50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9D0"/>
    <w:rPr>
      <w:rFonts w:ascii="Times New Roman" w:eastAsia="Calibri" w:hAnsi="Times New Roman" w:cs="Times New Roman"/>
      <w:sz w:val="28"/>
      <w:szCs w:val="28"/>
      <w:lang w:val="ru-RU" w:eastAsia="ru-RU"/>
    </w:rPr>
  </w:style>
  <w:style w:type="character" w:customStyle="1" w:styleId="mo">
    <w:name w:val="mo"/>
    <w:basedOn w:val="DefaultParagraphFont"/>
    <w:rsid w:val="002151EE"/>
  </w:style>
  <w:style w:type="character" w:customStyle="1" w:styleId="mjxassistivemathml">
    <w:name w:val="mjx_assistive_mathml"/>
    <w:basedOn w:val="DefaultParagraphFont"/>
    <w:rsid w:val="002151EE"/>
  </w:style>
  <w:style w:type="paragraph" w:customStyle="1" w:styleId="CodeCourier">
    <w:name w:val="Code Courier"/>
    <w:basedOn w:val="Normal"/>
    <w:link w:val="CodeCourierChar"/>
    <w:uiPriority w:val="1"/>
    <w:qFormat/>
    <w:rsid w:val="000C46C5"/>
    <w:rPr>
      <w:rFonts w:ascii="Courier New" w:hAnsi="Courier New" w:cs="Courier New"/>
      <w:sz w:val="24"/>
      <w:lang w:val="en-US"/>
    </w:rPr>
  </w:style>
  <w:style w:type="character" w:customStyle="1" w:styleId="CodeCourierChar">
    <w:name w:val="Code Courier Char"/>
    <w:basedOn w:val="DefaultParagraphFont"/>
    <w:link w:val="CodeCourier"/>
    <w:uiPriority w:val="1"/>
    <w:rsid w:val="000C46C5"/>
    <w:rPr>
      <w:rFonts w:ascii="Courier New" w:eastAsia="Calibri" w:hAnsi="Courier New" w:cs="Courier New"/>
      <w:sz w:val="24"/>
      <w:szCs w:val="28"/>
      <w:lang w:eastAsia="ru-RU"/>
    </w:rPr>
  </w:style>
  <w:style w:type="character" w:customStyle="1" w:styleId="Heading4Char">
    <w:name w:val="Heading 4 Char"/>
    <w:basedOn w:val="DefaultParagraphFont"/>
    <w:link w:val="Heading4"/>
    <w:uiPriority w:val="5"/>
    <w:rsid w:val="00FC2D3A"/>
    <w:rPr>
      <w:rFonts w:ascii="Arial" w:eastAsiaTheme="majorEastAsia" w:hAnsi="Arial" w:cs="Arial"/>
      <w:b/>
      <w:iCs/>
      <w:sz w:val="28"/>
      <w:szCs w:val="28"/>
      <w:lang w:val="ru-RU" w:eastAsia="ru-RU"/>
    </w:rPr>
  </w:style>
  <w:style w:type="paragraph" w:styleId="Caption">
    <w:name w:val="caption"/>
    <w:basedOn w:val="Normal"/>
    <w:next w:val="Normal"/>
    <w:uiPriority w:val="35"/>
    <w:unhideWhenUsed/>
    <w:qFormat/>
    <w:rsid w:val="00B70566"/>
    <w:pPr>
      <w:spacing w:line="240" w:lineRule="auto"/>
    </w:pPr>
    <w:rPr>
      <w:i/>
      <w:iCs/>
      <w:color w:val="44546A" w:themeColor="text2"/>
      <w:sz w:val="18"/>
      <w:szCs w:val="18"/>
    </w:rPr>
  </w:style>
  <w:style w:type="paragraph" w:styleId="Bibliography">
    <w:name w:val="Bibliography"/>
    <w:basedOn w:val="Normal"/>
    <w:next w:val="Normal"/>
    <w:uiPriority w:val="37"/>
    <w:unhideWhenUsed/>
    <w:rsid w:val="001C1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1030">
      <w:bodyDiv w:val="1"/>
      <w:marLeft w:val="0"/>
      <w:marRight w:val="0"/>
      <w:marTop w:val="0"/>
      <w:marBottom w:val="0"/>
      <w:divBdr>
        <w:top w:val="none" w:sz="0" w:space="0" w:color="auto"/>
        <w:left w:val="none" w:sz="0" w:space="0" w:color="auto"/>
        <w:bottom w:val="none" w:sz="0" w:space="0" w:color="auto"/>
        <w:right w:val="none" w:sz="0" w:space="0" w:color="auto"/>
      </w:divBdr>
    </w:div>
    <w:div w:id="483743455">
      <w:bodyDiv w:val="1"/>
      <w:marLeft w:val="0"/>
      <w:marRight w:val="0"/>
      <w:marTop w:val="0"/>
      <w:marBottom w:val="0"/>
      <w:divBdr>
        <w:top w:val="none" w:sz="0" w:space="0" w:color="auto"/>
        <w:left w:val="none" w:sz="0" w:space="0" w:color="auto"/>
        <w:bottom w:val="none" w:sz="0" w:space="0" w:color="auto"/>
        <w:right w:val="none" w:sz="0" w:space="0" w:color="auto"/>
      </w:divBdr>
    </w:div>
    <w:div w:id="636691110">
      <w:bodyDiv w:val="1"/>
      <w:marLeft w:val="0"/>
      <w:marRight w:val="0"/>
      <w:marTop w:val="0"/>
      <w:marBottom w:val="0"/>
      <w:divBdr>
        <w:top w:val="none" w:sz="0" w:space="0" w:color="auto"/>
        <w:left w:val="none" w:sz="0" w:space="0" w:color="auto"/>
        <w:bottom w:val="none" w:sz="0" w:space="0" w:color="auto"/>
        <w:right w:val="none" w:sz="0" w:space="0" w:color="auto"/>
      </w:divBdr>
    </w:div>
    <w:div w:id="663707397">
      <w:bodyDiv w:val="1"/>
      <w:marLeft w:val="0"/>
      <w:marRight w:val="0"/>
      <w:marTop w:val="0"/>
      <w:marBottom w:val="0"/>
      <w:divBdr>
        <w:top w:val="none" w:sz="0" w:space="0" w:color="auto"/>
        <w:left w:val="none" w:sz="0" w:space="0" w:color="auto"/>
        <w:bottom w:val="none" w:sz="0" w:space="0" w:color="auto"/>
        <w:right w:val="none" w:sz="0" w:space="0" w:color="auto"/>
      </w:divBdr>
    </w:div>
    <w:div w:id="666515816">
      <w:bodyDiv w:val="1"/>
      <w:marLeft w:val="0"/>
      <w:marRight w:val="0"/>
      <w:marTop w:val="0"/>
      <w:marBottom w:val="0"/>
      <w:divBdr>
        <w:top w:val="none" w:sz="0" w:space="0" w:color="auto"/>
        <w:left w:val="none" w:sz="0" w:space="0" w:color="auto"/>
        <w:bottom w:val="none" w:sz="0" w:space="0" w:color="auto"/>
        <w:right w:val="none" w:sz="0" w:space="0" w:color="auto"/>
      </w:divBdr>
    </w:div>
    <w:div w:id="672532238">
      <w:bodyDiv w:val="1"/>
      <w:marLeft w:val="0"/>
      <w:marRight w:val="0"/>
      <w:marTop w:val="0"/>
      <w:marBottom w:val="0"/>
      <w:divBdr>
        <w:top w:val="none" w:sz="0" w:space="0" w:color="auto"/>
        <w:left w:val="none" w:sz="0" w:space="0" w:color="auto"/>
        <w:bottom w:val="none" w:sz="0" w:space="0" w:color="auto"/>
        <w:right w:val="none" w:sz="0" w:space="0" w:color="auto"/>
      </w:divBdr>
    </w:div>
    <w:div w:id="704644376">
      <w:bodyDiv w:val="1"/>
      <w:marLeft w:val="0"/>
      <w:marRight w:val="0"/>
      <w:marTop w:val="0"/>
      <w:marBottom w:val="0"/>
      <w:divBdr>
        <w:top w:val="none" w:sz="0" w:space="0" w:color="auto"/>
        <w:left w:val="none" w:sz="0" w:space="0" w:color="auto"/>
        <w:bottom w:val="none" w:sz="0" w:space="0" w:color="auto"/>
        <w:right w:val="none" w:sz="0" w:space="0" w:color="auto"/>
      </w:divBdr>
    </w:div>
    <w:div w:id="726224215">
      <w:bodyDiv w:val="1"/>
      <w:marLeft w:val="0"/>
      <w:marRight w:val="0"/>
      <w:marTop w:val="0"/>
      <w:marBottom w:val="0"/>
      <w:divBdr>
        <w:top w:val="none" w:sz="0" w:space="0" w:color="auto"/>
        <w:left w:val="none" w:sz="0" w:space="0" w:color="auto"/>
        <w:bottom w:val="none" w:sz="0" w:space="0" w:color="auto"/>
        <w:right w:val="none" w:sz="0" w:space="0" w:color="auto"/>
      </w:divBdr>
    </w:div>
    <w:div w:id="811825749">
      <w:bodyDiv w:val="1"/>
      <w:marLeft w:val="0"/>
      <w:marRight w:val="0"/>
      <w:marTop w:val="0"/>
      <w:marBottom w:val="0"/>
      <w:divBdr>
        <w:top w:val="none" w:sz="0" w:space="0" w:color="auto"/>
        <w:left w:val="none" w:sz="0" w:space="0" w:color="auto"/>
        <w:bottom w:val="none" w:sz="0" w:space="0" w:color="auto"/>
        <w:right w:val="none" w:sz="0" w:space="0" w:color="auto"/>
      </w:divBdr>
    </w:div>
    <w:div w:id="836505084">
      <w:bodyDiv w:val="1"/>
      <w:marLeft w:val="0"/>
      <w:marRight w:val="0"/>
      <w:marTop w:val="0"/>
      <w:marBottom w:val="0"/>
      <w:divBdr>
        <w:top w:val="none" w:sz="0" w:space="0" w:color="auto"/>
        <w:left w:val="none" w:sz="0" w:space="0" w:color="auto"/>
        <w:bottom w:val="none" w:sz="0" w:space="0" w:color="auto"/>
        <w:right w:val="none" w:sz="0" w:space="0" w:color="auto"/>
      </w:divBdr>
    </w:div>
    <w:div w:id="875703646">
      <w:bodyDiv w:val="1"/>
      <w:marLeft w:val="0"/>
      <w:marRight w:val="0"/>
      <w:marTop w:val="0"/>
      <w:marBottom w:val="0"/>
      <w:divBdr>
        <w:top w:val="none" w:sz="0" w:space="0" w:color="auto"/>
        <w:left w:val="none" w:sz="0" w:space="0" w:color="auto"/>
        <w:bottom w:val="none" w:sz="0" w:space="0" w:color="auto"/>
        <w:right w:val="none" w:sz="0" w:space="0" w:color="auto"/>
      </w:divBdr>
    </w:div>
    <w:div w:id="930047288">
      <w:bodyDiv w:val="1"/>
      <w:marLeft w:val="0"/>
      <w:marRight w:val="0"/>
      <w:marTop w:val="0"/>
      <w:marBottom w:val="0"/>
      <w:divBdr>
        <w:top w:val="none" w:sz="0" w:space="0" w:color="auto"/>
        <w:left w:val="none" w:sz="0" w:space="0" w:color="auto"/>
        <w:bottom w:val="none" w:sz="0" w:space="0" w:color="auto"/>
        <w:right w:val="none" w:sz="0" w:space="0" w:color="auto"/>
      </w:divBdr>
    </w:div>
    <w:div w:id="935015648">
      <w:bodyDiv w:val="1"/>
      <w:marLeft w:val="0"/>
      <w:marRight w:val="0"/>
      <w:marTop w:val="0"/>
      <w:marBottom w:val="0"/>
      <w:divBdr>
        <w:top w:val="none" w:sz="0" w:space="0" w:color="auto"/>
        <w:left w:val="none" w:sz="0" w:space="0" w:color="auto"/>
        <w:bottom w:val="none" w:sz="0" w:space="0" w:color="auto"/>
        <w:right w:val="none" w:sz="0" w:space="0" w:color="auto"/>
      </w:divBdr>
    </w:div>
    <w:div w:id="963510398">
      <w:bodyDiv w:val="1"/>
      <w:marLeft w:val="0"/>
      <w:marRight w:val="0"/>
      <w:marTop w:val="0"/>
      <w:marBottom w:val="0"/>
      <w:divBdr>
        <w:top w:val="none" w:sz="0" w:space="0" w:color="auto"/>
        <w:left w:val="none" w:sz="0" w:space="0" w:color="auto"/>
        <w:bottom w:val="none" w:sz="0" w:space="0" w:color="auto"/>
        <w:right w:val="none" w:sz="0" w:space="0" w:color="auto"/>
      </w:divBdr>
    </w:div>
    <w:div w:id="1086809215">
      <w:bodyDiv w:val="1"/>
      <w:marLeft w:val="0"/>
      <w:marRight w:val="0"/>
      <w:marTop w:val="0"/>
      <w:marBottom w:val="0"/>
      <w:divBdr>
        <w:top w:val="none" w:sz="0" w:space="0" w:color="auto"/>
        <w:left w:val="none" w:sz="0" w:space="0" w:color="auto"/>
        <w:bottom w:val="none" w:sz="0" w:space="0" w:color="auto"/>
        <w:right w:val="none" w:sz="0" w:space="0" w:color="auto"/>
      </w:divBdr>
    </w:div>
    <w:div w:id="1248492452">
      <w:bodyDiv w:val="1"/>
      <w:marLeft w:val="0"/>
      <w:marRight w:val="0"/>
      <w:marTop w:val="0"/>
      <w:marBottom w:val="0"/>
      <w:divBdr>
        <w:top w:val="none" w:sz="0" w:space="0" w:color="auto"/>
        <w:left w:val="none" w:sz="0" w:space="0" w:color="auto"/>
        <w:bottom w:val="none" w:sz="0" w:space="0" w:color="auto"/>
        <w:right w:val="none" w:sz="0" w:space="0" w:color="auto"/>
      </w:divBdr>
    </w:div>
    <w:div w:id="1643805122">
      <w:bodyDiv w:val="1"/>
      <w:marLeft w:val="0"/>
      <w:marRight w:val="0"/>
      <w:marTop w:val="0"/>
      <w:marBottom w:val="0"/>
      <w:divBdr>
        <w:top w:val="none" w:sz="0" w:space="0" w:color="auto"/>
        <w:left w:val="none" w:sz="0" w:space="0" w:color="auto"/>
        <w:bottom w:val="none" w:sz="0" w:space="0" w:color="auto"/>
        <w:right w:val="none" w:sz="0" w:space="0" w:color="auto"/>
      </w:divBdr>
    </w:div>
    <w:div w:id="1780293382">
      <w:bodyDiv w:val="1"/>
      <w:marLeft w:val="0"/>
      <w:marRight w:val="0"/>
      <w:marTop w:val="0"/>
      <w:marBottom w:val="0"/>
      <w:divBdr>
        <w:top w:val="none" w:sz="0" w:space="0" w:color="auto"/>
        <w:left w:val="none" w:sz="0" w:space="0" w:color="auto"/>
        <w:bottom w:val="none" w:sz="0" w:space="0" w:color="auto"/>
        <w:right w:val="none" w:sz="0" w:space="0" w:color="auto"/>
      </w:divBdr>
    </w:div>
    <w:div w:id="1841693906">
      <w:bodyDiv w:val="1"/>
      <w:marLeft w:val="0"/>
      <w:marRight w:val="0"/>
      <w:marTop w:val="0"/>
      <w:marBottom w:val="0"/>
      <w:divBdr>
        <w:top w:val="none" w:sz="0" w:space="0" w:color="auto"/>
        <w:left w:val="none" w:sz="0" w:space="0" w:color="auto"/>
        <w:bottom w:val="none" w:sz="0" w:space="0" w:color="auto"/>
        <w:right w:val="none" w:sz="0" w:space="0" w:color="auto"/>
      </w:divBdr>
    </w:div>
    <w:div w:id="1883515663">
      <w:bodyDiv w:val="1"/>
      <w:marLeft w:val="0"/>
      <w:marRight w:val="0"/>
      <w:marTop w:val="0"/>
      <w:marBottom w:val="0"/>
      <w:divBdr>
        <w:top w:val="none" w:sz="0" w:space="0" w:color="auto"/>
        <w:left w:val="none" w:sz="0" w:space="0" w:color="auto"/>
        <w:bottom w:val="none" w:sz="0" w:space="0" w:color="auto"/>
        <w:right w:val="none" w:sz="0" w:space="0" w:color="auto"/>
      </w:divBdr>
    </w:div>
    <w:div w:id="1906640191">
      <w:bodyDiv w:val="1"/>
      <w:marLeft w:val="0"/>
      <w:marRight w:val="0"/>
      <w:marTop w:val="0"/>
      <w:marBottom w:val="0"/>
      <w:divBdr>
        <w:top w:val="none" w:sz="0" w:space="0" w:color="auto"/>
        <w:left w:val="none" w:sz="0" w:space="0" w:color="auto"/>
        <w:bottom w:val="none" w:sz="0" w:space="0" w:color="auto"/>
        <w:right w:val="none" w:sz="0" w:space="0" w:color="auto"/>
      </w:divBdr>
    </w:div>
    <w:div w:id="21360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ball.com/aerospace/Aerospace/media/Aerospace/Downloads/D3088-WV3_2.pdf?ext=.pdf" TargetMode="External"/><Relationship Id="rId18" Type="http://schemas.openxmlformats.org/officeDocument/2006/relationships/hyperlink" Target="https://docs.citusdata.com/en/v7.3/" TargetMode="External"/><Relationship Id="rId3" Type="http://schemas.openxmlformats.org/officeDocument/2006/relationships/styles" Target="styles.xml"/><Relationship Id="rId21" Type="http://schemas.openxmlformats.org/officeDocument/2006/relationships/hyperlink" Target="http://couchdb.apache.org/"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ev.mysql.com/doc/index-cluster.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postgis.net/docs/manual-2.0/" TargetMode="External"/><Relationship Id="rId20" Type="http://schemas.openxmlformats.org/officeDocument/2006/relationships/hyperlink" Target="http://www.gaia-gis.it/spatiali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giswiki.org/wiki/Well_Known_Text" TargetMode="External"/><Relationship Id="rId23" Type="http://schemas.openxmlformats.org/officeDocument/2006/relationships/hyperlink" Target="https://software.intel.com/en-us/articles/introduction-to-intel-advanced-vector-extensions" TargetMode="External"/><Relationship Id="rId10" Type="http://schemas.openxmlformats.org/officeDocument/2006/relationships/footer" Target="footer3.xml"/><Relationship Id="rId19" Type="http://schemas.openxmlformats.org/officeDocument/2006/relationships/hyperlink" Target="https://docs.mongodb.com/manual/core/geospatial-indexes/index.html"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ev.mysql.com/doc/refman/5.7/en/spatial-analysis-functions.html" TargetMode="External"/><Relationship Id="rId22" Type="http://schemas.openxmlformats.org/officeDocument/2006/relationships/hyperlink" Target="http://citeseerx.ist.psu.edu/viewdoc/summary?doi=10.1.1.258.96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Опи16</b:Tag>
    <b:SourceType>InternetSite</b:SourceType>
    <b:Guid>{CC642F4C-3531-4D7D-8813-F4E6657940E0}</b:Guid>
    <b:Title>Описание спутника WorldView-3</b:Title>
    <b:Year>2016</b:Year>
    <b:LCID>ru-RU</b:LCID>
    <b:InternetSiteTitle>ball.com</b:InternetSiteTitle>
    <b:Month>04</b:Month>
    <b:URL>http://www.ball.com/aerospace/Aerospace/media/Aerospace/Downloads/D3088-WV3_2.pdf</b:URL>
    <b:RefOrder>1</b:RefOrder>
  </b:Source>
</b:Sources>
</file>

<file path=customXml/itemProps1.xml><?xml version="1.0" encoding="utf-8"?>
<ds:datastoreItem xmlns:ds="http://schemas.openxmlformats.org/officeDocument/2006/customXml" ds:itemID="{ECD95FFF-86D9-467D-AE30-277DF7F76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5008</TotalTime>
  <Pages>54</Pages>
  <Words>11091</Words>
  <Characters>63224</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44</cp:revision>
  <cp:lastPrinted>2018-02-18T17:20:00Z</cp:lastPrinted>
  <dcterms:created xsi:type="dcterms:W3CDTF">2018-03-21T14:21:00Z</dcterms:created>
  <dcterms:modified xsi:type="dcterms:W3CDTF">2018-05-13T21:06:00Z</dcterms:modified>
</cp:coreProperties>
</file>