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pacing w:val="140"/>
          <w:sz w:val="56"/>
          <w:szCs w:val="56"/>
        </w:rPr>
      </w:pPr>
      <w:r>
        <w:rPr>
          <w:rFonts w:hint="eastAsia" w:ascii="楷体" w:hAnsi="楷体" w:eastAsia="楷体"/>
          <w:b/>
          <w:spacing w:val="140"/>
          <w:sz w:val="56"/>
          <w:szCs w:val="56"/>
        </w:rPr>
        <w:t>成都信息工程大学</w:t>
      </w:r>
    </w:p>
    <w:p>
      <w:pPr>
        <w:jc w:val="center"/>
        <w:rPr>
          <w:rFonts w:ascii="楷体" w:hAnsi="楷体" w:eastAsia="楷体"/>
          <w:b/>
          <w:color w:val="FF0000"/>
          <w:sz w:val="44"/>
          <w:szCs w:val="44"/>
        </w:rPr>
      </w:pPr>
    </w:p>
    <w:p>
      <w:pPr>
        <w:jc w:val="center"/>
        <w:rPr>
          <w:rFonts w:ascii="楷体" w:hAnsi="楷体" w:eastAsia="楷体"/>
          <w:spacing w:val="140"/>
          <w:sz w:val="48"/>
          <w:szCs w:val="48"/>
        </w:rPr>
      </w:pPr>
    </w:p>
    <w:p>
      <w:pPr>
        <w:jc w:val="center"/>
        <w:rPr>
          <w:rFonts w:ascii="楷体" w:hAnsi="楷体" w:eastAsia="楷体"/>
          <w:b/>
          <w:sz w:val="72"/>
          <w:szCs w:val="72"/>
        </w:rPr>
      </w:pPr>
      <w:r>
        <w:rPr>
          <w:rFonts w:hint="eastAsia" w:ascii="楷体" w:hAnsi="楷体" w:eastAsia="楷体"/>
          <w:b/>
          <w:sz w:val="72"/>
          <w:szCs w:val="72"/>
        </w:rPr>
        <w:t>数据库设计</w:t>
      </w:r>
      <w:r>
        <w:rPr>
          <w:rFonts w:ascii="楷体" w:hAnsi="楷体" w:eastAsia="楷体"/>
          <w:b/>
          <w:sz w:val="72"/>
          <w:szCs w:val="72"/>
        </w:rPr>
        <w:t>说明书</w:t>
      </w:r>
    </w:p>
    <w:p>
      <w:pPr>
        <w:rPr>
          <w:rFonts w:eastAsia="黑体"/>
          <w:b/>
          <w:sz w:val="72"/>
          <w:szCs w:val="72"/>
        </w:rPr>
      </w:pPr>
    </w:p>
    <w:p>
      <w:pPr>
        <w:rPr>
          <w:rFonts w:eastAsia="黑体"/>
          <w:b/>
          <w:sz w:val="72"/>
          <w:szCs w:val="72"/>
        </w:rPr>
      </w:pPr>
    </w:p>
    <w:tbl>
      <w:tblPr>
        <w:tblStyle w:val="26"/>
        <w:tblW w:w="0" w:type="auto"/>
        <w:tblInd w:w="42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859"/>
        <w:gridCol w:w="1859"/>
        <w:gridCol w:w="18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Ansi="宋体"/>
                <w:spacing w:val="30"/>
                <w:kern w:val="10"/>
                <w:sz w:val="24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Ansi="宋体"/>
                <w:spacing w:val="30"/>
                <w:kern w:val="10"/>
                <w:sz w:val="24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exact"/>
              <w:ind w:firstLine="1200" w:firstLineChars="400"/>
              <w:jc w:val="both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spacing w:val="30"/>
                <w:kern w:val="10"/>
                <w:sz w:val="24"/>
                <w:lang w:val="en-US" w:eastAsia="zh-CN"/>
              </w:rPr>
              <w:t>2019-2020 第一学期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spacing w:val="30"/>
                <w:kern w:val="10"/>
                <w:sz w:val="24"/>
              </w:rPr>
              <w:t>工程实践3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exact"/>
              <w:ind w:firstLine="1200" w:firstLineChars="400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spacing w:val="30"/>
                <w:kern w:val="10"/>
                <w:sz w:val="24"/>
                <w:lang w:val="en-US" w:eastAsia="zh-CN"/>
              </w:rPr>
              <w:t>学生考勤管理系统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5578" w:type="dxa"/>
            <w:gridSpan w:val="3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Ansi="宋体"/>
                <w:spacing w:val="30"/>
                <w:kern w:val="10"/>
                <w:sz w:val="24"/>
              </w:rPr>
              <w:t>班级</w:t>
            </w:r>
          </w:p>
        </w:tc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Ansi="宋体"/>
                <w:spacing w:val="30"/>
                <w:kern w:val="10"/>
                <w:sz w:val="24"/>
              </w:rPr>
              <w:t>学号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Ansi="宋体"/>
                <w:spacing w:val="30"/>
                <w:kern w:val="10"/>
                <w:sz w:val="24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45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pacing w:val="-2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计应173</w:t>
            </w:r>
          </w:p>
        </w:tc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pacing w:val="-2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2017051107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pacing w:val="-2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熊术文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45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计应173</w:t>
            </w:r>
          </w:p>
        </w:tc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pacing w:val="-20"/>
                <w:sz w:val="24"/>
                <w:lang w:val="en-US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2017051109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pacing w:val="-2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谢莞悦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45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计应173</w:t>
            </w:r>
          </w:p>
        </w:tc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pacing w:val="-20"/>
                <w:sz w:val="24"/>
                <w:lang w:val="en-US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2017051105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pacing w:val="-2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宋纪奇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45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计应173</w:t>
            </w:r>
          </w:p>
        </w:tc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pacing w:val="-20"/>
                <w:sz w:val="24"/>
                <w:lang w:val="en-US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2017051104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pacing w:val="-2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于永康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pacing w:val="-2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0"/>
                <w:sz w:val="24"/>
                <w:lang w:val="en-US" w:eastAsia="zh-CN"/>
              </w:rPr>
              <w:t>汤蓉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>
              <w:rPr>
                <w:spacing w:val="30"/>
                <w:kern w:val="10"/>
                <w:sz w:val="28"/>
                <w:szCs w:val="28"/>
              </w:rPr>
              <w:t>20</w:t>
            </w:r>
            <w:r>
              <w:rPr>
                <w:rFonts w:hint="eastAsia"/>
                <w:spacing w:val="30"/>
                <w:kern w:val="10"/>
                <w:sz w:val="28"/>
                <w:szCs w:val="28"/>
                <w:lang w:val="en-US" w:eastAsia="zh-CN"/>
              </w:rPr>
              <w:t>19</w:t>
            </w:r>
            <w:r>
              <w:rPr>
                <w:rFonts w:hAnsi="宋体"/>
                <w:spacing w:val="30"/>
                <w:kern w:val="10"/>
                <w:sz w:val="28"/>
                <w:szCs w:val="28"/>
              </w:rPr>
              <w:t>年</w:t>
            </w:r>
            <w:r>
              <w:rPr>
                <w:rFonts w:hint="eastAsia" w:hAnsi="宋体"/>
                <w:spacing w:val="30"/>
                <w:kern w:val="10"/>
                <w:sz w:val="28"/>
                <w:szCs w:val="28"/>
                <w:lang w:val="en-US" w:eastAsia="zh-CN"/>
              </w:rPr>
              <w:t>12</w:t>
            </w:r>
            <w:r>
              <w:rPr>
                <w:rFonts w:hAnsi="宋体"/>
                <w:spacing w:val="30"/>
                <w:kern w:val="10"/>
                <w:sz w:val="28"/>
                <w:szCs w:val="28"/>
              </w:rPr>
              <w:t>月</w:t>
            </w:r>
            <w:r>
              <w:rPr>
                <w:rFonts w:hint="eastAsia" w:hAnsi="宋体"/>
                <w:spacing w:val="30"/>
                <w:kern w:val="10"/>
                <w:sz w:val="28"/>
                <w:szCs w:val="28"/>
                <w:lang w:val="en-US" w:eastAsia="zh-CN"/>
              </w:rPr>
              <w:t>06</w:t>
            </w:r>
            <w:bookmarkStart w:id="30" w:name="_GoBack"/>
            <w:bookmarkEnd w:id="30"/>
            <w:r>
              <w:rPr>
                <w:rFonts w:hAnsi="宋体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/>
    <w:p/>
    <w:p/>
    <w:p/>
    <w:p>
      <w:pPr>
        <w:rPr>
          <w:b/>
          <w:sz w:val="24"/>
          <w:szCs w:val="18"/>
        </w:rPr>
      </w:pPr>
    </w:p>
    <w:p>
      <w:pPr>
        <w:pStyle w:val="20"/>
        <w:rPr>
          <w:rFonts w:ascii="宋体" w:hAnsi="宋体" w:eastAsia="宋体" w:cs="Times New Roman"/>
          <w:sz w:val="30"/>
          <w:szCs w:val="3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0"/>
        <w:jc w:val="center"/>
        <w:rPr>
          <w:rFonts w:ascii="宋体" w:hAnsi="宋体" w:eastAsia="宋体" w:cs="Times New Roman"/>
          <w:sz w:val="30"/>
          <w:szCs w:val="30"/>
        </w:rPr>
      </w:pPr>
      <w:r>
        <w:rPr>
          <w:rFonts w:ascii="宋体" w:hAnsi="宋体" w:eastAsia="宋体" w:cs="Times New Roman"/>
          <w:sz w:val="30"/>
          <w:szCs w:val="30"/>
        </w:rPr>
        <w:t>目   录</w:t>
      </w:r>
    </w:p>
    <w:p/>
    <w:p>
      <w:pPr>
        <w:pStyle w:val="20"/>
        <w:tabs>
          <w:tab w:val="left" w:pos="42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TOC \o "1-3" \h \z \u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fldChar w:fldCharType="begin"/>
      </w:r>
      <w:r>
        <w:instrText xml:space="preserve"> HYPERLINK \l "_Toc22308788"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1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工程实践题目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_Toc22308788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1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"_Toc22308789"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2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数据需求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_Toc22308789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1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"_Toc22308790"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3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概念模型设计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_Toc22308790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1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63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"_Toc22308791"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3.1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各实体及其属性的局部E-R图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_Toc22308791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1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63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"_Toc22308792"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3.2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全局E-R图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_Toc22308792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2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"_Toc22308793"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4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逻辑结构设计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_Toc22308793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3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"_Toc22308794"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5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总体模型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_Toc22308794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4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63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"_Toc22308795"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5.1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总模型图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_Toc22308795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4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63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"_Toc22308796"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5.2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数据表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_Toc22308796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4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"_Toc22308797"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5.2.1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表列表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_Toc22308797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4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"_Toc22308798"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6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表信息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_Toc22308798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5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63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"_Toc22308799"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6.1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班级表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_Toc22308799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5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63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"_Toc22308800"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6.2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班级表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_Toc22308800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5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pStyle w:val="20"/>
        <w:tabs>
          <w:tab w:val="left" w:pos="420"/>
          <w:tab w:val="right" w:leader="dot" w:pos="8296"/>
        </w:tabs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"_Toc22308801" </w:instrText>
      </w:r>
      <w:r>
        <w:fldChar w:fldCharType="separate"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7</w:t>
      </w:r>
      <w:r>
        <w:rPr>
          <w:rFonts w:ascii="Times New Roman" w:hAnsi="Times New Roman"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31"/>
          <w:rFonts w:ascii="Times New Roman" w:hAnsi="Times New Roman" w:eastAsia="宋体" w:cs="Times New Roman"/>
          <w:b w:val="0"/>
          <w:bCs w:val="0"/>
        </w:rPr>
        <w:t>课程设计组成员分工和组内评分</w:t>
      </w:r>
      <w:r>
        <w:rPr>
          <w:rFonts w:ascii="Times New Roman" w:hAnsi="Times New Roman" w:eastAsia="宋体" w:cs="Times New Roman"/>
          <w:b w:val="0"/>
          <w:bCs w:val="0"/>
        </w:rPr>
        <w:tab/>
      </w:r>
      <w:r>
        <w:rPr>
          <w:rFonts w:ascii="Times New Roman" w:hAnsi="Times New Roman" w:eastAsia="宋体" w:cs="Times New Roman"/>
          <w:b w:val="0"/>
          <w:bCs w:val="0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</w:rPr>
        <w:instrText xml:space="preserve"> PAGEREF _Toc22308801 \h </w:instrText>
      </w:r>
      <w:r>
        <w:rPr>
          <w:rFonts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</w:rPr>
        <w:t>6</w:t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</w:rPr>
        <w:fldChar w:fldCharType="end"/>
      </w:r>
    </w:p>
    <w:p>
      <w:pPr>
        <w:rPr>
          <w:rFonts w:ascii="宋体" w:hAnsi="宋体" w:eastAsia="宋体" w:cs="Times New Roman"/>
        </w:rPr>
      </w:pPr>
      <w:r>
        <w:rPr>
          <w:rFonts w:ascii="Times New Roman" w:hAnsi="Times New Roman" w:eastAsia="宋体" w:cs="Times New Roman"/>
        </w:rPr>
        <w:fldChar w:fldCharType="end"/>
      </w: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widowControl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br w:type="page"/>
      </w:r>
    </w:p>
    <w:p>
      <w:pPr>
        <w:pStyle w:val="2"/>
        <w:numPr>
          <w:ilvl w:val="0"/>
          <w:numId w:val="2"/>
        </w:numPr>
        <w:spacing w:before="312" w:beforeLines="100" w:after="0" w:line="360" w:lineRule="auto"/>
        <w:ind w:left="431" w:hanging="431"/>
        <w:rPr>
          <w:rFonts w:ascii="宋体" w:hAnsi="宋体" w:eastAsia="宋体" w:cs="Times New Roman"/>
          <w:sz w:val="28"/>
          <w:szCs w:val="28"/>
        </w:rPr>
        <w:sectPr>
          <w:footerReference r:id="rId11" w:type="first"/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312" w:beforeLines="100" w:after="0" w:line="360" w:lineRule="auto"/>
        <w:ind w:left="431" w:hanging="431"/>
        <w:rPr>
          <w:rFonts w:ascii="宋体" w:hAnsi="宋体" w:eastAsia="宋体" w:cs="Times New Roman"/>
          <w:sz w:val="28"/>
          <w:szCs w:val="28"/>
        </w:rPr>
      </w:pPr>
      <w:bookmarkStart w:id="0" w:name="_Toc434264043"/>
      <w:bookmarkStart w:id="1" w:name="_Toc22308788"/>
      <w:r>
        <w:rPr>
          <w:rFonts w:ascii="宋体" w:hAnsi="宋体" w:eastAsia="宋体" w:cs="Times New Roman"/>
          <w:sz w:val="28"/>
          <w:szCs w:val="28"/>
        </w:rPr>
        <w:t>工程实践题目</w:t>
      </w:r>
      <w:bookmarkEnd w:id="0"/>
      <w:bookmarkEnd w:id="1"/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eastAsia="宋体" w:cs="Times New Roman"/>
          <w:color w:val="FF0000"/>
          <w:sz w:val="24"/>
          <w:szCs w:val="21"/>
        </w:rPr>
      </w:pPr>
      <w:r>
        <w:rPr>
          <w:rFonts w:ascii="宋体" w:hAnsi="宋体" w:eastAsia="宋体" w:cs="Times New Roman"/>
          <w:color w:val="FF0000"/>
          <w:sz w:val="24"/>
          <w:szCs w:val="21"/>
        </w:rPr>
        <w:t xml:space="preserve">通用试题库系统 </w:t>
      </w:r>
    </w:p>
    <w:p>
      <w:pPr>
        <w:pStyle w:val="2"/>
        <w:numPr>
          <w:ilvl w:val="0"/>
          <w:numId w:val="2"/>
        </w:numPr>
        <w:spacing w:before="312" w:beforeLines="100" w:after="0" w:line="360" w:lineRule="auto"/>
        <w:ind w:left="431" w:hanging="431"/>
        <w:rPr>
          <w:rFonts w:ascii="宋体" w:hAnsi="宋体" w:eastAsia="宋体" w:cs="Times New Roman"/>
          <w:sz w:val="28"/>
          <w:szCs w:val="28"/>
        </w:rPr>
      </w:pPr>
      <w:bookmarkStart w:id="2" w:name="_Toc434264046"/>
      <w:bookmarkStart w:id="3" w:name="_Toc22308789"/>
      <w:r>
        <w:rPr>
          <w:rFonts w:ascii="宋体" w:hAnsi="宋体" w:eastAsia="宋体" w:cs="Times New Roman"/>
          <w:sz w:val="28"/>
          <w:szCs w:val="28"/>
        </w:rPr>
        <w:t>数据需求</w:t>
      </w:r>
      <w:bookmarkEnd w:id="2"/>
      <w:bookmarkEnd w:id="3"/>
    </w:p>
    <w:p>
      <w:pPr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ascii="宋体" w:hAnsi="宋体" w:eastAsia="宋体" w:cs="Times New Roman"/>
          <w:color w:val="FF0000"/>
          <w:sz w:val="24"/>
          <w:szCs w:val="24"/>
        </w:rPr>
        <w:t>（要求：简要列出系统的数据需求。）</w:t>
      </w:r>
    </w:p>
    <w:p>
      <w:pPr>
        <w:rPr>
          <w:rFonts w:ascii="宋体" w:hAnsi="宋体" w:eastAsia="宋体" w:cs="Times New Roman"/>
          <w:b/>
          <w:bCs/>
          <w:color w:val="000099"/>
          <w:sz w:val="24"/>
          <w:szCs w:val="24"/>
        </w:rPr>
      </w:pPr>
      <w:r>
        <w:rPr>
          <w:rFonts w:ascii="宋体" w:hAnsi="宋体" w:eastAsia="宋体" w:cs="Times New Roman"/>
          <w:b/>
          <w:bCs/>
          <w:color w:val="000099"/>
          <w:sz w:val="24"/>
          <w:szCs w:val="24"/>
        </w:rPr>
        <w:t>示例：“</w:t>
      </w:r>
      <w: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  <w:t>通用试题库系统”的数据需求</w:t>
      </w:r>
    </w:p>
    <w:p>
      <w:pPr>
        <w:pStyle w:val="46"/>
        <w:ind w:firstLine="480"/>
        <w:rPr>
          <w:rFonts w:ascii="宋体" w:hAnsi="宋体" w:cs="Times New Roman"/>
          <w:color w:val="000099"/>
        </w:rPr>
      </w:pPr>
      <w:bookmarkStart w:id="4" w:name="_Toc434264047"/>
      <w:r>
        <w:rPr>
          <w:rFonts w:ascii="宋体" w:hAnsi="宋体" w:cs="Times New Roman"/>
          <w:color w:val="000099"/>
        </w:rPr>
        <w:t>系统处理对象是学校的教师、学生等人员信息，以及与其相关的基本信息，主要内容是学校的试题、试卷信息。在通用试题库的信息处理中主要涉及几下几个方面的信息：</w:t>
      </w:r>
    </w:p>
    <w:p>
      <w:pPr>
        <w:pStyle w:val="46"/>
        <w:numPr>
          <w:ilvl w:val="0"/>
          <w:numId w:val="3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教师、管理员信息（teacher）：包括姓名、账户名、密码、管理权限等级、是否为班主任</w:t>
      </w:r>
    </w:p>
    <w:p>
      <w:pPr>
        <w:pStyle w:val="46"/>
        <w:numPr>
          <w:ilvl w:val="0"/>
          <w:numId w:val="3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班级信息（class）：包括班级号、班级名、年级编号、班主任名称</w:t>
      </w:r>
    </w:p>
    <w:p>
      <w:pPr>
        <w:pStyle w:val="46"/>
        <w:numPr>
          <w:ilvl w:val="0"/>
          <w:numId w:val="3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学生信息（student）：包括班级、学生姓名、登录账户、登录密码</w:t>
      </w:r>
    </w:p>
    <w:p>
      <w:pPr>
        <w:pStyle w:val="46"/>
        <w:numPr>
          <w:ilvl w:val="0"/>
          <w:numId w:val="3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年级信息（grade）：包括年级编号、年级名称</w:t>
      </w:r>
    </w:p>
    <w:p>
      <w:pPr>
        <w:pStyle w:val="46"/>
        <w:numPr>
          <w:ilvl w:val="0"/>
          <w:numId w:val="3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科目信息（course）：包括分科情况、所属年级、学科名称</w:t>
      </w:r>
    </w:p>
    <w:p>
      <w:pPr>
        <w:pStyle w:val="46"/>
        <w:numPr>
          <w:ilvl w:val="0"/>
          <w:numId w:val="3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试题信息（subject）：包括题目、选项A、选项B、选项C、选项D、难易程度、分科情况、所属科目、所属年级、题目分值</w:t>
      </w:r>
    </w:p>
    <w:p>
      <w:pPr>
        <w:pStyle w:val="46"/>
        <w:numPr>
          <w:ilvl w:val="0"/>
          <w:numId w:val="3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试卷信息（exampaper）：包括分科情况、难易程度、所属年级、试卷名称、试题数量、试卷总分、考试时长</w:t>
      </w:r>
    </w:p>
    <w:p>
      <w:pPr>
        <w:pStyle w:val="46"/>
        <w:numPr>
          <w:ilvl w:val="0"/>
          <w:numId w:val="3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考试安排信息（examplan）：考试班级、科目、考试试卷、开考时间</w:t>
      </w:r>
    </w:p>
    <w:p>
      <w:pPr>
        <w:pStyle w:val="2"/>
        <w:numPr>
          <w:ilvl w:val="0"/>
          <w:numId w:val="2"/>
        </w:numPr>
        <w:spacing w:before="312" w:beforeLines="100" w:after="0" w:line="360" w:lineRule="auto"/>
        <w:ind w:left="431" w:hanging="431"/>
        <w:rPr>
          <w:rFonts w:ascii="宋体" w:hAnsi="宋体" w:eastAsia="宋体" w:cs="Times New Roman"/>
          <w:sz w:val="28"/>
          <w:szCs w:val="28"/>
        </w:rPr>
      </w:pPr>
      <w:bookmarkStart w:id="5" w:name="_Toc22308790"/>
      <w:r>
        <w:rPr>
          <w:rFonts w:ascii="宋体" w:hAnsi="宋体" w:eastAsia="宋体" w:cs="Times New Roman"/>
          <w:sz w:val="28"/>
          <w:szCs w:val="28"/>
        </w:rPr>
        <w:t>概念模型设计</w:t>
      </w:r>
      <w:bookmarkEnd w:id="4"/>
      <w:bookmarkEnd w:id="5"/>
    </w:p>
    <w:p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 w:eastAsia="宋体" w:cs="Times New Roman"/>
          <w:sz w:val="24"/>
          <w:szCs w:val="24"/>
        </w:rPr>
      </w:pPr>
      <w:bookmarkStart w:id="6" w:name="_Toc22308791"/>
      <w:bookmarkStart w:id="7" w:name="_Toc434264048"/>
      <w:r>
        <w:rPr>
          <w:rFonts w:ascii="宋体" w:hAnsi="宋体" w:eastAsia="宋体" w:cs="Times New Roman"/>
          <w:sz w:val="24"/>
          <w:szCs w:val="24"/>
        </w:rPr>
        <w:t>各实体及其属性的局部E-R图</w:t>
      </w:r>
      <w:bookmarkEnd w:id="6"/>
      <w:bookmarkEnd w:id="7"/>
    </w:p>
    <w:p>
      <w:pPr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ascii="宋体" w:hAnsi="宋体" w:eastAsia="宋体" w:cs="Times New Roman"/>
          <w:color w:val="FF0000"/>
          <w:sz w:val="24"/>
          <w:szCs w:val="24"/>
        </w:rPr>
        <w:t>（设计分 E-R 图，即各实体及其属性的 E-R 图。要求：确定所建数据库的实体以及属性。绘制单个实体及属性的E-R图。E-R图要求使用Rational Rose或MicroSoft Visio绘制。）</w:t>
      </w:r>
    </w:p>
    <w:p>
      <w:pPr>
        <w:rPr>
          <w:rFonts w:ascii="宋体" w:hAnsi="宋体" w:eastAsia="宋体" w:cs="Times New Roman"/>
          <w:b/>
          <w:bCs/>
          <w:color w:val="FF0000"/>
          <w:sz w:val="24"/>
          <w:szCs w:val="24"/>
        </w:rPr>
      </w:pPr>
    </w:p>
    <w:p>
      <w:pP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</w:pPr>
      <w:r>
        <w:rPr>
          <w:rFonts w:ascii="宋体" w:hAnsi="宋体" w:eastAsia="宋体" w:cs="Times New Roman"/>
          <w:b/>
          <w:bCs/>
          <w:color w:val="000099"/>
          <w:sz w:val="24"/>
          <w:szCs w:val="24"/>
        </w:rPr>
        <w:t>示例：“</w:t>
      </w:r>
      <w: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  <w:t>通用试题库系统”</w:t>
      </w:r>
      <w:r>
        <w:rPr>
          <w:rFonts w:ascii="宋体" w:hAnsi="宋体" w:eastAsia="宋体" w:cs="Times New Roman"/>
          <w:color w:val="000099"/>
          <w:sz w:val="24"/>
          <w:szCs w:val="24"/>
        </w:rPr>
        <w:t xml:space="preserve"> </w:t>
      </w:r>
      <w: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  <w:t>各实体及其属性的局部E-R图</w:t>
      </w:r>
    </w:p>
    <w:p>
      <w:pPr>
        <w:rPr>
          <w:rFonts w:ascii="宋体" w:hAnsi="宋体" w:eastAsia="宋体" w:cs="Times New Roman"/>
          <w:color w:val="FF0000"/>
        </w:rPr>
      </w:pPr>
    </w:p>
    <w:p>
      <w:pPr>
        <w:pStyle w:val="46"/>
        <w:keepNext/>
        <w:spacing w:line="240" w:lineRule="auto"/>
        <w:ind w:firstLine="480"/>
        <w:jc w:val="center"/>
        <w:rPr>
          <w:rFonts w:ascii="宋体" w:hAnsi="宋体" w:cs="Times New Roman"/>
        </w:rPr>
      </w:pPr>
      <w:r>
        <w:rPr>
          <w:rFonts w:ascii="宋体" w:hAnsi="宋体" w:cs="Times New Roman"/>
        </w:rPr>
        <w:object>
          <v:shape id="_x0000_i1025" o:spt="75" type="#_x0000_t75" style="height:172.8pt;width:262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5">
            <o:LockedField>false</o:LockedField>
          </o:OLEObject>
        </w:object>
      </w:r>
    </w:p>
    <w:p>
      <w:pPr>
        <w:pStyle w:val="12"/>
        <w:spacing w:before="156"/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图1 教师实体及其属性图</w:t>
      </w:r>
    </w:p>
    <w:p>
      <w:pPr>
        <w:rPr>
          <w:rFonts w:ascii="宋体" w:hAnsi="宋体" w:eastAsia="宋体" w:cs="Times New Roman"/>
        </w:rPr>
      </w:pPr>
    </w:p>
    <w:p>
      <w:pPr>
        <w:keepNext/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object>
          <v:shape id="_x0000_i1026" o:spt="75" type="#_x0000_t75" style="height:115.8pt;width:259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7">
            <o:LockedField>false</o:LockedField>
          </o:OLEObject>
        </w:object>
      </w:r>
    </w:p>
    <w:p>
      <w:pPr>
        <w:pStyle w:val="12"/>
        <w:spacing w:before="156"/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图2 学生实体及其属性图</w:t>
      </w:r>
    </w:p>
    <w:p>
      <w:pPr>
        <w:rPr>
          <w:rFonts w:ascii="宋体" w:hAnsi="宋体" w:eastAsia="宋体" w:cs="Times New Roman"/>
          <w:color w:val="FF0000"/>
        </w:rPr>
      </w:pPr>
    </w:p>
    <w:p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 w:eastAsia="宋体" w:cs="Times New Roman"/>
          <w:sz w:val="24"/>
          <w:szCs w:val="24"/>
        </w:rPr>
      </w:pPr>
      <w:bookmarkStart w:id="8" w:name="_Toc434264049"/>
      <w:bookmarkStart w:id="9" w:name="_Toc22308792"/>
      <w:r>
        <w:rPr>
          <w:rFonts w:ascii="宋体" w:hAnsi="宋体" w:eastAsia="宋体" w:cs="Times New Roman"/>
          <w:sz w:val="24"/>
          <w:szCs w:val="24"/>
        </w:rPr>
        <w:t>全局E-R图</w:t>
      </w:r>
      <w:bookmarkEnd w:id="8"/>
      <w:bookmarkEnd w:id="9"/>
    </w:p>
    <w:p>
      <w:pPr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ascii="宋体" w:hAnsi="宋体" w:eastAsia="宋体" w:cs="Times New Roman"/>
          <w:color w:val="FF0000"/>
          <w:sz w:val="24"/>
          <w:szCs w:val="24"/>
        </w:rPr>
        <w:t>（要求：确定各实体间的联系以及联系的属性。绘制数据库系统的实体、联系以及它们属性的总体E-R图。）</w:t>
      </w:r>
    </w:p>
    <w:p>
      <w:pP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</w:pPr>
      <w: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  <w:t>示例：“通用试题库系统”的总体E-R图</w:t>
      </w:r>
    </w:p>
    <w:p>
      <w:pPr>
        <w:pStyle w:val="46"/>
        <w:keepNext/>
        <w:spacing w:line="240" w:lineRule="auto"/>
        <w:ind w:firstLine="0" w:firstLineChars="0"/>
        <w:jc w:val="center"/>
        <w:rPr>
          <w:rFonts w:ascii="宋体" w:hAnsi="宋体" w:cs="Times New Roman"/>
        </w:rPr>
      </w:pPr>
      <w:r>
        <w:rPr>
          <w:rFonts w:ascii="宋体" w:hAnsi="宋体" w:cs="Times New Roman"/>
        </w:rPr>
        <w:object>
          <v:shape id="_x0000_i1027" o:spt="75" type="#_x0000_t75" style="height:231pt;width:415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9">
            <o:LockedField>false</o:LockedField>
          </o:OLEObject>
        </w:object>
      </w:r>
    </w:p>
    <w:p>
      <w:pPr>
        <w:pStyle w:val="12"/>
        <w:spacing w:before="156"/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图3 通用试题库系统全局E-R图</w:t>
      </w:r>
    </w:p>
    <w:p>
      <w:pPr>
        <w:jc w:val="center"/>
        <w:rPr>
          <w:rFonts w:ascii="宋体" w:hAnsi="宋体" w:eastAsia="宋体" w:cs="Times New Roman"/>
        </w:rPr>
      </w:pPr>
    </w:p>
    <w:p>
      <w:pPr>
        <w:pStyle w:val="2"/>
        <w:numPr>
          <w:ilvl w:val="0"/>
          <w:numId w:val="2"/>
        </w:numPr>
        <w:spacing w:before="312" w:beforeLines="100" w:after="0" w:line="360" w:lineRule="auto"/>
        <w:ind w:left="431" w:hanging="431"/>
        <w:rPr>
          <w:rFonts w:ascii="宋体" w:hAnsi="宋体" w:eastAsia="宋体" w:cs="Times New Roman"/>
          <w:sz w:val="28"/>
          <w:szCs w:val="28"/>
        </w:rPr>
      </w:pPr>
      <w:bookmarkStart w:id="10" w:name="_Toc22308793"/>
      <w:bookmarkStart w:id="11" w:name="_Toc434264050"/>
      <w:r>
        <w:rPr>
          <w:rFonts w:ascii="宋体" w:hAnsi="宋体" w:eastAsia="宋体" w:cs="Times New Roman"/>
          <w:sz w:val="28"/>
          <w:szCs w:val="28"/>
        </w:rPr>
        <w:t>逻辑结构设计</w:t>
      </w:r>
      <w:bookmarkEnd w:id="10"/>
      <w:bookmarkEnd w:id="11"/>
    </w:p>
    <w:p>
      <w:pPr>
        <w:rPr>
          <w:rFonts w:ascii="宋体" w:hAnsi="宋体" w:eastAsia="宋体" w:cs="Times New Roman"/>
          <w:color w:val="FF0000"/>
          <w:szCs w:val="21"/>
        </w:rPr>
      </w:pPr>
      <w:r>
        <w:rPr>
          <w:rFonts w:ascii="宋体" w:hAnsi="宋体" w:eastAsia="宋体" w:cs="Times New Roman"/>
          <w:color w:val="FF0000"/>
          <w:szCs w:val="21"/>
        </w:rPr>
        <w:t>（要求：将E－R图转化为关系模式，写出表的关系模式并表明各自的主码或外码）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</w:pPr>
      <w: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  <w:t>示例：“通用试题库系统”系统的关系模式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bookmarkStart w:id="12" w:name="_Toc6844163"/>
      <w:r>
        <w:rPr>
          <w:rFonts w:ascii="宋体" w:hAnsi="宋体" w:cs="Times New Roman"/>
          <w:color w:val="000099"/>
        </w:rPr>
        <w:t>班级（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，班级名，</w:t>
      </w:r>
      <w:r>
        <w:rPr>
          <w:rFonts w:ascii="宋体" w:hAnsi="宋体" w:cs="Times New Roman"/>
          <w:color w:val="000099"/>
          <w:u w:val="wave"/>
        </w:rPr>
        <w:t>年级编号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教师编号</w:t>
      </w:r>
      <w:r>
        <w:rPr>
          <w:rFonts w:ascii="宋体" w:hAnsi="宋体" w:cs="Times New Roman"/>
          <w:color w:val="000099"/>
        </w:rPr>
        <w:t>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科目（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，科目名，分类，</w:t>
      </w:r>
      <w:r>
        <w:rPr>
          <w:rFonts w:ascii="宋体" w:hAnsi="宋体" w:cs="Times New Roman"/>
          <w:color w:val="000099"/>
          <w:u w:val="wave"/>
        </w:rPr>
        <w:t>年级编号</w:t>
      </w:r>
      <w:r>
        <w:rPr>
          <w:rFonts w:ascii="宋体" w:hAnsi="宋体" w:cs="Times New Roman"/>
          <w:color w:val="000099"/>
        </w:rPr>
        <w:t>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作答表（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学生编号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试卷编号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试题编号</w:t>
      </w:r>
      <w:r>
        <w:rPr>
          <w:rFonts w:ascii="宋体" w:hAnsi="宋体" w:cs="Times New Roman"/>
          <w:color w:val="000099"/>
        </w:rPr>
        <w:t>，选择编号）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考试历史表（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学生编号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试卷编号</w:t>
      </w:r>
      <w:r>
        <w:rPr>
          <w:rFonts w:ascii="宋体" w:hAnsi="宋体" w:cs="Times New Roman"/>
          <w:color w:val="000099"/>
        </w:rPr>
        <w:t>，考试得分）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试卷表（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，试卷名，试题数量，考试时间，试卷总分，</w:t>
      </w:r>
      <w:r>
        <w:rPr>
          <w:rFonts w:ascii="宋体" w:hAnsi="宋体" w:cs="Times New Roman"/>
          <w:color w:val="000099"/>
          <w:u w:val="wave"/>
        </w:rPr>
        <w:t>年级编号</w:t>
      </w:r>
      <w:r>
        <w:rPr>
          <w:rFonts w:ascii="宋体" w:hAnsi="宋体" w:cs="Times New Roman"/>
          <w:color w:val="000099"/>
        </w:rPr>
        <w:t>，分科，试卷难度）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考试安排表（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科目编号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班级编号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试卷编号</w:t>
      </w:r>
      <w:r>
        <w:rPr>
          <w:rFonts w:ascii="宋体" w:hAnsi="宋体" w:cs="Times New Roman"/>
          <w:color w:val="000099"/>
        </w:rPr>
        <w:t>，开考时间）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试题试卷表（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试卷编号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试题编号</w:t>
      </w:r>
      <w:r>
        <w:rPr>
          <w:rFonts w:ascii="宋体" w:hAnsi="宋体" w:cs="Times New Roman"/>
          <w:color w:val="000099"/>
        </w:rPr>
        <w:t>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年级表（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，年级名）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学生表（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，学生名，学生账号，学生密码，</w:t>
      </w:r>
      <w:r>
        <w:rPr>
          <w:rFonts w:ascii="宋体" w:hAnsi="宋体" w:cs="Times New Roman"/>
          <w:color w:val="000099"/>
          <w:u w:val="wave"/>
        </w:rPr>
        <w:t>班级编号</w:t>
      </w:r>
      <w:r>
        <w:rPr>
          <w:rFonts w:ascii="宋体" w:hAnsi="宋体" w:cs="Times New Roman"/>
          <w:color w:val="000099"/>
        </w:rPr>
        <w:t>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试题表（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，试题名，选项A，选项B，选项C，选项D，正确结果，试题分数，试题类型，</w:t>
      </w:r>
      <w:r>
        <w:rPr>
          <w:rFonts w:ascii="宋体" w:hAnsi="宋体" w:cs="Times New Roman"/>
          <w:color w:val="000099"/>
          <w:u w:val="wave"/>
        </w:rPr>
        <w:t>科目编号</w:t>
      </w:r>
      <w:r>
        <w:rPr>
          <w:rFonts w:ascii="宋体" w:hAnsi="宋体" w:cs="Times New Roman"/>
          <w:color w:val="000099"/>
        </w:rPr>
        <w:t>，</w:t>
      </w:r>
      <w:r>
        <w:rPr>
          <w:rFonts w:ascii="宋体" w:hAnsi="宋体" w:cs="Times New Roman"/>
          <w:color w:val="000099"/>
          <w:u w:val="wave"/>
        </w:rPr>
        <w:t>年级编号</w:t>
      </w:r>
      <w:r>
        <w:rPr>
          <w:rFonts w:ascii="宋体" w:hAnsi="宋体" w:cs="Times New Roman"/>
          <w:color w:val="000099"/>
        </w:rPr>
        <w:t>，试题难度，分类）</w:t>
      </w:r>
    </w:p>
    <w:p>
      <w:pPr>
        <w:pStyle w:val="46"/>
        <w:numPr>
          <w:ilvl w:val="0"/>
          <w:numId w:val="4"/>
        </w:numPr>
        <w:ind w:firstLineChars="0"/>
        <w:rPr>
          <w:rFonts w:ascii="宋体" w:hAnsi="宋体" w:cs="Times New Roman"/>
          <w:color w:val="000099"/>
        </w:rPr>
      </w:pPr>
      <w:r>
        <w:rPr>
          <w:rFonts w:ascii="宋体" w:hAnsi="宋体" w:cs="Times New Roman"/>
          <w:color w:val="000099"/>
        </w:rPr>
        <w:t>教师表（</w:t>
      </w:r>
      <w:r>
        <w:rPr>
          <w:rFonts w:ascii="宋体" w:hAnsi="宋体" w:cs="Times New Roman"/>
          <w:color w:val="000099"/>
          <w:u w:val="thick"/>
        </w:rPr>
        <w:t>编号</w:t>
      </w:r>
      <w:r>
        <w:rPr>
          <w:rFonts w:ascii="宋体" w:hAnsi="宋体" w:cs="Times New Roman"/>
          <w:color w:val="000099"/>
        </w:rPr>
        <w:t>，教师姓名，教师账号，教师密码，权限等级，是否班主任）</w:t>
      </w:r>
    </w:p>
    <w:p>
      <w:pPr>
        <w:pStyle w:val="2"/>
        <w:numPr>
          <w:ilvl w:val="0"/>
          <w:numId w:val="2"/>
        </w:numPr>
        <w:spacing w:before="312" w:beforeLines="100" w:after="0" w:line="360" w:lineRule="auto"/>
        <w:ind w:left="431" w:hanging="431"/>
        <w:rPr>
          <w:rFonts w:ascii="宋体" w:hAnsi="宋体" w:eastAsia="宋体" w:cs="Times New Roman"/>
          <w:sz w:val="28"/>
          <w:szCs w:val="28"/>
        </w:rPr>
      </w:pPr>
      <w:bookmarkStart w:id="13" w:name="_Toc22308794"/>
      <w:r>
        <w:rPr>
          <w:rFonts w:ascii="宋体" w:hAnsi="宋体" w:eastAsia="宋体" w:cs="Times New Roman"/>
          <w:sz w:val="28"/>
          <w:szCs w:val="28"/>
        </w:rPr>
        <w:t>总体模型</w:t>
      </w:r>
      <w:bookmarkEnd w:id="12"/>
      <w:bookmarkEnd w:id="13"/>
    </w:p>
    <w:p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 w:eastAsia="宋体" w:cs="Times New Roman"/>
          <w:sz w:val="24"/>
          <w:szCs w:val="24"/>
        </w:rPr>
      </w:pPr>
      <w:bookmarkStart w:id="14" w:name="_Toc22308795"/>
      <w:bookmarkStart w:id="15" w:name="_Toc510204481"/>
      <w:bookmarkStart w:id="16" w:name="_Toc6844164"/>
      <w:r>
        <w:rPr>
          <w:rFonts w:ascii="宋体" w:hAnsi="宋体" w:eastAsia="宋体" w:cs="Times New Roman"/>
          <w:sz w:val="24"/>
          <w:szCs w:val="24"/>
        </w:rPr>
        <w:t>总模型图</w:t>
      </w:r>
      <w:bookmarkEnd w:id="14"/>
      <w:bookmarkEnd w:id="15"/>
      <w:bookmarkEnd w:id="16"/>
    </w:p>
    <w:p>
      <w:pPr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ascii="宋体" w:hAnsi="宋体" w:eastAsia="宋体" w:cs="Times New Roman"/>
          <w:color w:val="FF0000"/>
          <w:sz w:val="24"/>
          <w:szCs w:val="24"/>
        </w:rPr>
        <w:t>(说明：数据库和表建完后，从数据库系统中导出</w:t>
      </w:r>
      <w:r>
        <w:rPr>
          <w:rFonts w:ascii="宋体" w:hAnsi="宋体" w:eastAsia="宋体" w:cs="Times New Roman"/>
          <w:color w:val="FF0000"/>
          <w:kern w:val="0"/>
          <w:sz w:val="24"/>
          <w:szCs w:val="24"/>
        </w:rPr>
        <w:t>数据表的总模型图</w:t>
      </w:r>
      <w:r>
        <w:rPr>
          <w:rFonts w:hint="eastAsia" w:ascii="宋体" w:hAnsi="宋体" w:eastAsia="宋体" w:cs="Times New Roman"/>
          <w:color w:val="FF0000"/>
          <w:kern w:val="0"/>
          <w:sz w:val="24"/>
          <w:szCs w:val="24"/>
        </w:rPr>
        <w:t>，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下面</w:t>
      </w:r>
      <w:r>
        <w:rPr>
          <w:rFonts w:ascii="宋体" w:hAnsi="宋体" w:eastAsia="宋体" w:cs="Times New Roman"/>
          <w:color w:val="FF0000"/>
          <w:sz w:val="24"/>
          <w:szCs w:val="24"/>
        </w:rPr>
        <w:t>2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个图均为导出的数据库表结构的例子</w:t>
      </w:r>
      <w:r>
        <w:rPr>
          <w:rFonts w:ascii="宋体" w:hAnsi="宋体" w:eastAsia="宋体" w:cs="Times New Roman"/>
          <w:color w:val="FF0000"/>
          <w:kern w:val="0"/>
          <w:sz w:val="24"/>
          <w:szCs w:val="24"/>
        </w:rPr>
        <w:t>。</w:t>
      </w:r>
      <w:r>
        <w:rPr>
          <w:rFonts w:ascii="宋体" w:hAnsi="宋体" w:eastAsia="宋体" w:cs="Times New Roman"/>
          <w:color w:val="FF0000"/>
          <w:sz w:val="24"/>
          <w:szCs w:val="24"/>
        </w:rPr>
        <w:t>)</w:t>
      </w:r>
    </w:p>
    <w:p>
      <w:pP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</w:pPr>
      <w: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  <w:t>示例：“通用试题库系统”的数据表的总模型</w:t>
      </w:r>
      <w:r>
        <w:rPr>
          <w:rFonts w:hint="eastAsia" w:ascii="宋体" w:hAnsi="宋体" w:eastAsia="宋体" w:cs="Times New Roman"/>
          <w:b/>
          <w:bCs/>
          <w:color w:val="000099"/>
          <w:kern w:val="0"/>
          <w:sz w:val="24"/>
          <w:szCs w:val="24"/>
        </w:rPr>
        <w:t>。</w:t>
      </w:r>
    </w:p>
    <w:p>
      <w:pPr>
        <w:rPr>
          <w:rFonts w:ascii="宋体" w:hAnsi="宋体" w:eastAsia="宋体" w:cs="Times New Roman"/>
          <w:color w:val="FF0000"/>
        </w:rPr>
      </w:pPr>
    </w:p>
    <w:p>
      <w:pPr>
        <w:pStyle w:val="12"/>
        <w:spacing w:line="240" w:lineRule="auto"/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drawing>
          <wp:inline distT="0" distB="0" distL="0" distR="0">
            <wp:extent cx="5274310" cy="4629785"/>
            <wp:effectExtent l="0" t="0" r="2540" b="0"/>
            <wp:docPr id="8" name="图片 8" descr="F:\毕业设计\中期\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:\毕业设计\中期\Diagram 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</w:rPr>
        <w:t>图</w:t>
      </w:r>
      <w:r>
        <w:rPr>
          <w:rFonts w:hint="eastAsia" w:ascii="宋体" w:hAnsi="宋体" w:eastAsia="宋体" w:cs="Times New Roman"/>
        </w:rPr>
        <w:t>4</w:t>
      </w:r>
      <w:r>
        <w:rPr>
          <w:rFonts w:ascii="宋体" w:hAnsi="宋体" w:eastAsia="宋体" w:cs="Times New Roman"/>
        </w:rPr>
        <w:t xml:space="preserve"> 总模型图</w:t>
      </w:r>
    </w:p>
    <w:p>
      <w:pPr>
        <w:pStyle w:val="33"/>
        <w:widowControl/>
        <w:shd w:val="clear" w:color="auto" w:fill="FFFFFF"/>
        <w:spacing w:line="390" w:lineRule="atLeast"/>
        <w:ind w:left="420" w:firstLine="0" w:firstLineChars="0"/>
        <w:jc w:val="left"/>
        <w:rPr>
          <w:rFonts w:ascii="宋体" w:hAnsi="宋体" w:eastAsia="宋体" w:cs="Times New Roman"/>
          <w:color w:val="0000CC"/>
          <w:kern w:val="0"/>
          <w:sz w:val="24"/>
          <w:szCs w:val="24"/>
        </w:rPr>
      </w:pPr>
    </w:p>
    <w:p>
      <w:pPr>
        <w:pStyle w:val="33"/>
        <w:widowControl/>
        <w:shd w:val="clear" w:color="auto" w:fill="FFFFFF"/>
        <w:spacing w:line="390" w:lineRule="atLeast"/>
        <w:ind w:left="420" w:firstLine="0" w:firstLineChars="0"/>
        <w:jc w:val="center"/>
        <w:rPr>
          <w:rFonts w:ascii="宋体" w:hAnsi="宋体" w:eastAsia="宋体" w:cs="Times New Roman"/>
          <w:color w:val="0000CC"/>
          <w:kern w:val="0"/>
          <w:sz w:val="24"/>
          <w:szCs w:val="24"/>
        </w:rPr>
      </w:pPr>
      <w:r>
        <w:rPr>
          <w:color w:val="000099"/>
        </w:rPr>
        <w:drawing>
          <wp:inline distT="0" distB="0" distL="0" distR="0">
            <wp:extent cx="3048000" cy="1630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color w:val="000099"/>
              </w:rPr>
            </w:pPr>
            <w:r>
              <w:rPr>
                <w:rFonts w:hint="eastAsia"/>
                <w:color w:val="000099"/>
              </w:rPr>
              <w:t>图6 数据库表结构</w:t>
            </w:r>
          </w:p>
        </w:tc>
      </w:tr>
    </w:tbl>
    <w:p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 w:eastAsia="宋体" w:cs="Times New Roman"/>
          <w:sz w:val="24"/>
          <w:szCs w:val="24"/>
        </w:rPr>
      </w:pPr>
      <w:bookmarkStart w:id="17" w:name="_Toc22308796"/>
      <w:r>
        <w:rPr>
          <w:rFonts w:ascii="宋体" w:hAnsi="宋体" w:eastAsia="宋体" w:cs="Times New Roman"/>
          <w:sz w:val="24"/>
          <w:szCs w:val="24"/>
        </w:rPr>
        <w:t>数据表</w:t>
      </w:r>
      <w:bookmarkEnd w:id="17"/>
    </w:p>
    <w:p>
      <w:pPr>
        <w:pStyle w:val="2"/>
        <w:numPr>
          <w:ilvl w:val="2"/>
          <w:numId w:val="2"/>
        </w:numPr>
        <w:spacing w:before="0" w:after="0" w:line="360" w:lineRule="auto"/>
        <w:rPr>
          <w:rFonts w:ascii="宋体" w:hAnsi="宋体" w:eastAsia="宋体" w:cs="Times New Roman"/>
          <w:sz w:val="24"/>
          <w:szCs w:val="24"/>
        </w:rPr>
      </w:pPr>
      <w:bookmarkStart w:id="18" w:name="_Toc510204483"/>
      <w:bookmarkStart w:id="19" w:name="_Toc22308797"/>
      <w:bookmarkStart w:id="20" w:name="_Toc6844166"/>
      <w:bookmarkStart w:id="21" w:name="_Toc266712977"/>
      <w:r>
        <w:rPr>
          <w:rFonts w:ascii="宋体" w:hAnsi="宋体" w:eastAsia="宋体" w:cs="Times New Roman"/>
          <w:sz w:val="24"/>
          <w:szCs w:val="24"/>
        </w:rPr>
        <w:t>表列表</w:t>
      </w:r>
      <w:bookmarkEnd w:id="18"/>
      <w:bookmarkEnd w:id="19"/>
      <w:bookmarkEnd w:id="20"/>
      <w:bookmarkEnd w:id="21"/>
    </w:p>
    <w:p>
      <w:pPr>
        <w:pStyle w:val="48"/>
        <w:spacing w:before="156"/>
        <w:rPr>
          <w:rFonts w:ascii="宋体" w:hAnsi="宋体" w:cs="Times New Roman"/>
        </w:rPr>
      </w:pPr>
      <w:r>
        <w:rPr>
          <w:rFonts w:ascii="宋体" w:hAnsi="宋体" w:cs="Times New Roman"/>
        </w:rPr>
        <w:t>表</w:t>
      </w:r>
      <w:r>
        <w:rPr>
          <w:rFonts w:ascii="宋体" w:hAnsi="宋体" w:cs="Times New Roman"/>
        </w:rPr>
        <w:fldChar w:fldCharType="begin"/>
      </w:r>
      <w:r>
        <w:rPr>
          <w:rFonts w:ascii="宋体" w:hAnsi="宋体" w:cs="Times New Roman"/>
        </w:rPr>
        <w:instrText xml:space="preserve"> SEQ 表 \* ARABIC \s 1 </w:instrText>
      </w:r>
      <w:r>
        <w:rPr>
          <w:rFonts w:ascii="宋体" w:hAnsi="宋体" w:cs="Times New Roman"/>
        </w:rPr>
        <w:fldChar w:fldCharType="separate"/>
      </w:r>
      <w:r>
        <w:rPr>
          <w:rFonts w:ascii="宋体" w:hAnsi="宋体" w:cs="Times New Roman"/>
        </w:rPr>
        <w:t>1</w:t>
      </w:r>
      <w:r>
        <w:rPr>
          <w:rFonts w:ascii="宋体" w:hAnsi="宋体" w:cs="Times New Roman"/>
        </w:rPr>
        <w:fldChar w:fldCharType="end"/>
      </w:r>
      <w:r>
        <w:rPr>
          <w:rFonts w:ascii="宋体" w:hAnsi="宋体" w:cs="Times New Roman"/>
        </w:rPr>
        <w:t xml:space="preserve"> 表清单</w:t>
      </w:r>
    </w:p>
    <w:tbl>
      <w:tblPr>
        <w:tblStyle w:val="26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2106"/>
        <w:gridCol w:w="1116"/>
        <w:gridCol w:w="14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E6E6E6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ascii="宋体" w:hAnsi="宋体" w:eastAsia="宋体" w:cs="Times New Roman"/>
                <w:b/>
              </w:rPr>
              <w:t>序号</w:t>
            </w:r>
          </w:p>
        </w:tc>
        <w:tc>
          <w:tcPr>
            <w:tcW w:w="0" w:type="auto"/>
            <w:shd w:val="clear" w:color="auto" w:fill="E6E6E6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ascii="宋体" w:hAnsi="宋体" w:eastAsia="宋体" w:cs="Times New Roman"/>
                <w:b/>
              </w:rPr>
              <w:t>中文名称</w:t>
            </w:r>
          </w:p>
        </w:tc>
        <w:tc>
          <w:tcPr>
            <w:tcW w:w="0" w:type="auto"/>
            <w:shd w:val="clear" w:color="auto" w:fill="E6E6E6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ascii="宋体" w:hAnsi="宋体" w:eastAsia="宋体" w:cs="Times New Roman"/>
                <w:b/>
              </w:rPr>
              <w:t>物理表名</w:t>
            </w:r>
          </w:p>
        </w:tc>
        <w:tc>
          <w:tcPr>
            <w:tcW w:w="0" w:type="auto"/>
            <w:shd w:val="clear" w:color="auto" w:fill="E6E6E6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ascii="宋体" w:hAnsi="宋体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teacherinfo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教师表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教师信息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classinfo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班级表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班级信息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studentinfo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学生表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学生信息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courseinfo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科目表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考试科目信息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gradeinfo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年级表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年级信息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subjectinfo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试题表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试题信息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examsubjectmiddleinfo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试题试卷表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试题试卷关系表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exampaperinfo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试卷表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试卷信息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examchooseinfo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考试选择表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作答信息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examhistory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考试历史表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考试历史信息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examplaninfo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考试安排表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考试计划信息</w:t>
            </w:r>
          </w:p>
        </w:tc>
      </w:tr>
    </w:tbl>
    <w:p>
      <w:pPr>
        <w:pStyle w:val="2"/>
        <w:numPr>
          <w:ilvl w:val="0"/>
          <w:numId w:val="2"/>
        </w:numPr>
        <w:spacing w:before="312" w:beforeLines="100" w:after="0" w:line="360" w:lineRule="auto"/>
        <w:ind w:left="431" w:hanging="431"/>
        <w:rPr>
          <w:rFonts w:ascii="宋体" w:hAnsi="宋体" w:eastAsia="宋体" w:cs="Times New Roman"/>
          <w:sz w:val="28"/>
          <w:szCs w:val="28"/>
        </w:rPr>
      </w:pPr>
      <w:bookmarkStart w:id="22" w:name="_Toc22308798"/>
      <w:bookmarkStart w:id="23" w:name="_Toc6844167"/>
      <w:r>
        <w:rPr>
          <w:rFonts w:ascii="宋体" w:hAnsi="宋体" w:eastAsia="宋体" w:cs="Times New Roman"/>
          <w:sz w:val="28"/>
          <w:szCs w:val="28"/>
        </w:rPr>
        <w:t>表信息</w:t>
      </w:r>
      <w:bookmarkEnd w:id="22"/>
      <w:bookmarkEnd w:id="23"/>
    </w:p>
    <w:p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 w:eastAsia="宋体" w:cs="Times New Roman"/>
          <w:sz w:val="24"/>
          <w:szCs w:val="24"/>
        </w:rPr>
      </w:pPr>
      <w:bookmarkStart w:id="24" w:name="_Toc22308799"/>
      <w:bookmarkStart w:id="25" w:name="_Toc6844168"/>
      <w:r>
        <w:rPr>
          <w:rFonts w:hint="eastAsia" w:ascii="宋体" w:hAnsi="宋体" w:eastAsia="宋体" w:cs="Times New Roman"/>
          <w:sz w:val="24"/>
          <w:szCs w:val="24"/>
        </w:rPr>
        <w:t>班级表</w:t>
      </w:r>
      <w:bookmarkEnd w:id="24"/>
      <w:bookmarkEnd w:id="25"/>
    </w:p>
    <w:p>
      <w:pPr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ascii="宋体" w:hAnsi="宋体" w:eastAsia="宋体" w:cs="Times New Roman"/>
          <w:color w:val="FF0000"/>
          <w:sz w:val="24"/>
          <w:szCs w:val="24"/>
        </w:rPr>
        <w:t>(说明：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按下面格式列出每一个数据表的详细信息</w:t>
      </w:r>
      <w:r>
        <w:rPr>
          <w:rFonts w:ascii="宋体" w:hAnsi="宋体" w:eastAsia="宋体" w:cs="Times New Roman"/>
          <w:color w:val="FF0000"/>
          <w:kern w:val="0"/>
          <w:sz w:val="24"/>
          <w:szCs w:val="24"/>
        </w:rPr>
        <w:t>。</w:t>
      </w:r>
      <w:r>
        <w:rPr>
          <w:rFonts w:ascii="宋体" w:hAnsi="宋体" w:eastAsia="宋体" w:cs="Times New Roman"/>
          <w:color w:val="FF0000"/>
          <w:sz w:val="24"/>
          <w:szCs w:val="24"/>
        </w:rPr>
        <w:t>)</w:t>
      </w:r>
    </w:p>
    <w:p>
      <w:r>
        <w:rPr>
          <w:rFonts w:ascii="宋体" w:hAnsi="宋体" w:eastAsia="宋体" w:cs="Times New Roman"/>
          <w:b/>
          <w:bCs/>
          <w:color w:val="000099"/>
          <w:kern w:val="0"/>
          <w:sz w:val="24"/>
          <w:szCs w:val="24"/>
        </w:rPr>
        <w:t>示例：“通用试题库系统”的数据表</w:t>
      </w:r>
      <w:r>
        <w:rPr>
          <w:rFonts w:hint="eastAsia" w:ascii="宋体" w:hAnsi="宋体" w:eastAsia="宋体" w:cs="Times New Roman"/>
          <w:b/>
          <w:bCs/>
          <w:color w:val="000099"/>
          <w:kern w:val="0"/>
          <w:sz w:val="24"/>
          <w:szCs w:val="24"/>
        </w:rPr>
        <w:t>信息</w:t>
      </w:r>
    </w:p>
    <w:p>
      <w:pPr>
        <w:pStyle w:val="48"/>
        <w:spacing w:before="156"/>
        <w:rPr>
          <w:rFonts w:ascii="宋体" w:hAnsi="宋体" w:cs="Times New Roman"/>
        </w:rPr>
      </w:pPr>
      <w:r>
        <w:rPr>
          <w:rFonts w:ascii="宋体" w:hAnsi="宋体" w:cs="Times New Roman"/>
        </w:rPr>
        <w:t>表2 班级表</w:t>
      </w:r>
    </w:p>
    <w:tbl>
      <w:tblPr>
        <w:tblStyle w:val="2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718"/>
        <w:gridCol w:w="1004"/>
        <w:gridCol w:w="1578"/>
        <w:gridCol w:w="1292"/>
        <w:gridCol w:w="1147"/>
        <w:gridCol w:w="1023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班级表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classinfo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classId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 xml:space="preserve">业务主键 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所属表空间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TS_class_01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索引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IND_TBL_USER_PK(主键索引)</w:t>
            </w:r>
          </w:p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IND_TBL_USER_USERCODE(普通索引)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rFonts w:ascii="宋体" w:hAnsi="宋体" w:eastAsia="宋体" w:cs="Times New Roman"/>
                <w:b/>
                <w:sz w:val="18"/>
              </w:rPr>
            </w:pPr>
            <w:r>
              <w:rPr>
                <w:rFonts w:ascii="宋体" w:hAnsi="宋体" w:eastAsia="宋体" w:cs="Times New Roman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3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班级ID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classId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3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班级名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className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3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年级ID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gradeId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3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教师ID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teacherId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  <w:szCs w:val="18"/>
              </w:rPr>
              <w:t>是</w:t>
            </w:r>
          </w:p>
        </w:tc>
      </w:tr>
    </w:tbl>
    <w:p>
      <w:pPr>
        <w:pStyle w:val="2"/>
        <w:numPr>
          <w:ilvl w:val="0"/>
          <w:numId w:val="0"/>
        </w:numPr>
        <w:spacing w:before="0" w:after="0" w:line="360" w:lineRule="auto"/>
        <w:ind w:left="576"/>
        <w:rPr>
          <w:rFonts w:ascii="宋体" w:hAnsi="宋体" w:eastAsia="宋体" w:cs="Times New Roman"/>
          <w:sz w:val="24"/>
          <w:szCs w:val="24"/>
        </w:rPr>
      </w:pPr>
    </w:p>
    <w:p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 w:eastAsia="宋体" w:cs="Times New Roman"/>
          <w:sz w:val="24"/>
          <w:szCs w:val="24"/>
        </w:rPr>
      </w:pPr>
      <w:bookmarkStart w:id="26" w:name="_Toc22308800"/>
      <w:r>
        <w:rPr>
          <w:rFonts w:hint="eastAsia" w:ascii="宋体" w:hAnsi="宋体" w:eastAsia="宋体" w:cs="Times New Roman"/>
          <w:sz w:val="24"/>
          <w:szCs w:val="24"/>
        </w:rPr>
        <w:t>班级表</w:t>
      </w:r>
      <w:bookmarkEnd w:id="26"/>
    </w:p>
    <w:p>
      <w:pPr>
        <w:pStyle w:val="48"/>
        <w:spacing w:before="156"/>
      </w:pPr>
      <w:r>
        <w:rPr>
          <w:rFonts w:hint="eastAsia"/>
        </w:rPr>
        <w:t>表</w:t>
      </w:r>
      <w:r>
        <w:t xml:space="preserve">3 </w:t>
      </w:r>
      <w:r>
        <w:rPr>
          <w:rFonts w:hint="eastAsia"/>
        </w:rPr>
        <w:t>班级表</w:t>
      </w:r>
    </w:p>
    <w:tbl>
      <w:tblPr>
        <w:tblStyle w:val="2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718"/>
        <w:gridCol w:w="1004"/>
        <w:gridCol w:w="1578"/>
        <w:gridCol w:w="1292"/>
        <w:gridCol w:w="1147"/>
        <w:gridCol w:w="1023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班级表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lass</w:t>
            </w:r>
            <w:r>
              <w:rPr>
                <w:sz w:val="18"/>
              </w:rPr>
              <w:t>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classId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业务主键 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TS</w:t>
            </w:r>
            <w:r>
              <w:rPr>
                <w:sz w:val="18"/>
              </w:rPr>
              <w:t>_</w:t>
            </w:r>
            <w:r>
              <w:rPr>
                <w:rFonts w:hint="eastAsia"/>
                <w:sz w:val="18"/>
              </w:rPr>
              <w:t>class</w:t>
            </w:r>
            <w:r>
              <w:rPr>
                <w:sz w:val="18"/>
              </w:rPr>
              <w:t>_01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pct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4158" w:type="pct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TBL_USER_PK(主键索引)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TBL_USER_USERCODE(普通索引)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3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班级ID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classId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3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className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3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gradeId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pc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3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教师ID</w:t>
            </w:r>
          </w:p>
        </w:tc>
        <w:tc>
          <w:tcPr>
            <w:tcW w:w="92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teacherId</w:t>
            </w:r>
          </w:p>
        </w:tc>
        <w:tc>
          <w:tcPr>
            <w:tcW w:w="75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>
      <w:pPr>
        <w:pStyle w:val="2"/>
        <w:numPr>
          <w:ilvl w:val="0"/>
          <w:numId w:val="2"/>
        </w:numPr>
        <w:spacing w:before="312" w:beforeLines="100" w:after="0" w:line="360" w:lineRule="auto"/>
        <w:ind w:left="431" w:hanging="431"/>
        <w:rPr>
          <w:rFonts w:ascii="宋体" w:hAnsi="宋体" w:eastAsia="宋体" w:cs="Times New Roman"/>
          <w:sz w:val="28"/>
          <w:szCs w:val="28"/>
        </w:rPr>
      </w:pPr>
      <w:bookmarkStart w:id="27" w:name="_Toc434264113"/>
      <w:bookmarkStart w:id="28" w:name="_Toc398027728"/>
      <w:bookmarkStart w:id="29" w:name="_Toc22308801"/>
      <w:r>
        <w:rPr>
          <w:rFonts w:ascii="宋体" w:hAnsi="宋体" w:eastAsia="宋体" w:cs="Times New Roman"/>
          <w:sz w:val="28"/>
          <w:szCs w:val="28"/>
        </w:rPr>
        <w:t>课程设计组成员分工和组内评分</w:t>
      </w:r>
      <w:bookmarkEnd w:id="27"/>
      <w:bookmarkEnd w:id="28"/>
      <w:bookmarkEnd w:id="29"/>
    </w:p>
    <w:p>
      <w:pPr>
        <w:rPr>
          <w:rFonts w:ascii="宋体" w:hAnsi="宋体" w:eastAsia="宋体" w:cs="Times New Roman"/>
          <w:color w:val="FF0000"/>
          <w:szCs w:val="21"/>
        </w:rPr>
      </w:pPr>
      <w:r>
        <w:rPr>
          <w:rFonts w:ascii="宋体" w:hAnsi="宋体" w:eastAsia="宋体" w:cs="Times New Roman"/>
          <w:color w:val="FF0000"/>
          <w:szCs w:val="21"/>
        </w:rPr>
        <w:t>说明：</w:t>
      </w:r>
    </w:p>
    <w:p>
      <w:pPr>
        <w:pStyle w:val="33"/>
        <w:numPr>
          <w:ilvl w:val="0"/>
          <w:numId w:val="6"/>
        </w:numPr>
        <w:ind w:firstLineChars="0"/>
        <w:rPr>
          <w:rFonts w:ascii="宋体" w:hAnsi="宋体" w:eastAsia="宋体" w:cs="Times New Roman"/>
          <w:color w:val="FF0000"/>
          <w:szCs w:val="21"/>
        </w:rPr>
      </w:pPr>
      <w:r>
        <w:rPr>
          <w:rFonts w:ascii="宋体" w:hAnsi="宋体" w:eastAsia="宋体" w:cs="Times New Roman"/>
          <w:color w:val="FF0000"/>
          <w:szCs w:val="21"/>
        </w:rPr>
        <w:t>使用列表方式说明项目组成员的工作内容，如：E-R图的绘制、建表、录入数据、建立视图、设计查询等。</w:t>
      </w:r>
    </w:p>
    <w:p>
      <w:pPr>
        <w:pStyle w:val="33"/>
        <w:numPr>
          <w:ilvl w:val="0"/>
          <w:numId w:val="6"/>
        </w:numPr>
        <w:ind w:firstLineChars="0"/>
        <w:rPr>
          <w:rFonts w:ascii="宋体" w:hAnsi="宋体" w:eastAsia="宋体" w:cs="Times New Roman"/>
          <w:color w:val="FF0000"/>
          <w:szCs w:val="21"/>
        </w:rPr>
      </w:pPr>
      <w:r>
        <w:rPr>
          <w:rFonts w:ascii="宋体" w:hAnsi="宋体" w:eastAsia="宋体" w:cs="Times New Roman"/>
          <w:color w:val="FF0000"/>
          <w:szCs w:val="21"/>
        </w:rPr>
        <w:t>组内同学的工作量</w:t>
      </w:r>
      <w:r>
        <w:rPr>
          <w:rFonts w:hint="eastAsia" w:ascii="宋体" w:hAnsi="宋体" w:eastAsia="宋体" w:cs="Times New Roman"/>
          <w:color w:val="FF0000"/>
          <w:szCs w:val="21"/>
        </w:rPr>
        <w:t>占比</w:t>
      </w:r>
      <w:r>
        <w:rPr>
          <w:rFonts w:ascii="宋体" w:hAnsi="宋体" w:eastAsia="宋体" w:cs="Times New Roman"/>
          <w:color w:val="FF0000"/>
          <w:szCs w:val="21"/>
        </w:rPr>
        <w:t>，团队总工作量为100，每个学生按比例划分。</w:t>
      </w:r>
    </w:p>
    <w:tbl>
      <w:tblPr>
        <w:tblStyle w:val="26"/>
        <w:tblW w:w="7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443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022" w:type="dxa"/>
            <w:shd w:val="clear" w:color="auto" w:fill="CCCCCC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b/>
                <w:szCs w:val="21"/>
              </w:rPr>
              <w:t>姓名</w:t>
            </w:r>
          </w:p>
        </w:tc>
        <w:tc>
          <w:tcPr>
            <w:tcW w:w="4430" w:type="dxa"/>
            <w:shd w:val="clear" w:color="auto" w:fill="CCCCCC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b/>
                <w:szCs w:val="21"/>
              </w:rPr>
              <w:t>主要工作内容</w:t>
            </w:r>
          </w:p>
        </w:tc>
        <w:tc>
          <w:tcPr>
            <w:tcW w:w="2268" w:type="dxa"/>
            <w:shd w:val="clear" w:color="auto" w:fill="CCCCCC"/>
          </w:tcPr>
          <w:p>
            <w:pPr>
              <w:jc w:val="center"/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ascii="宋体" w:hAnsi="宋体" w:eastAsia="宋体" w:cs="Times New Roman"/>
                <w:b/>
                <w:szCs w:val="21"/>
              </w:rPr>
              <w:t>组内</w:t>
            </w:r>
            <w:r>
              <w:rPr>
                <w:rFonts w:hint="eastAsia" w:ascii="宋体" w:hAnsi="宋体" w:eastAsia="宋体" w:cs="Times New Roman"/>
                <w:b/>
                <w:szCs w:val="21"/>
              </w:rPr>
              <w:t>工作量占比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2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  <w:tc>
          <w:tcPr>
            <w:tcW w:w="4430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2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  <w:tc>
          <w:tcPr>
            <w:tcW w:w="4430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1022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  <w:tc>
          <w:tcPr>
            <w:tcW w:w="4430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1022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  <w:tc>
          <w:tcPr>
            <w:tcW w:w="4430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 w:cs="Times New Roman"/>
                <w:color w:val="0000FF"/>
                <w:szCs w:val="21"/>
              </w:rPr>
            </w:pP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Times New Roman"/>
          <w:color w:val="333333"/>
          <w:kern w:val="0"/>
          <w:sz w:val="24"/>
          <w:szCs w:val="24"/>
        </w:rPr>
      </w:pPr>
    </w:p>
    <w:sectPr>
      <w:footerReference r:id="rId13" w:type="first"/>
      <w:footerReference r:id="rId12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page" w:x="5398" w:yAlign="top"/>
      <w:jc w:val="center"/>
      <w:rPr>
        <w:rStyle w:val="30"/>
        <w:sz w:val="21"/>
        <w:szCs w:val="21"/>
      </w:rPr>
    </w:pPr>
    <w:r>
      <w:rPr>
        <w:rStyle w:val="30"/>
        <w:rFonts w:hint="eastAsia" w:ascii="宋体" w:hAnsi="宋体"/>
        <w:kern w:val="0"/>
        <w:sz w:val="21"/>
        <w:szCs w:val="21"/>
      </w:rPr>
      <w:t xml:space="preserve">第 </w:t>
    </w:r>
    <w:r>
      <w:rPr>
        <w:rStyle w:val="30"/>
        <w:rFonts w:ascii="宋体" w:hAnsi="宋体"/>
        <w:kern w:val="0"/>
        <w:sz w:val="21"/>
        <w:szCs w:val="21"/>
      </w:rPr>
      <w:fldChar w:fldCharType="begin"/>
    </w:r>
    <w:r>
      <w:rPr>
        <w:rStyle w:val="30"/>
        <w:rFonts w:ascii="宋体" w:hAnsi="宋体"/>
        <w:kern w:val="0"/>
        <w:sz w:val="21"/>
        <w:szCs w:val="21"/>
      </w:rPr>
      <w:instrText xml:space="preserve"> PAGE </w:instrText>
    </w:r>
    <w:r>
      <w:rPr>
        <w:rStyle w:val="30"/>
        <w:rFonts w:ascii="宋体" w:hAnsi="宋体"/>
        <w:kern w:val="0"/>
        <w:sz w:val="21"/>
        <w:szCs w:val="21"/>
      </w:rPr>
      <w:fldChar w:fldCharType="separate"/>
    </w:r>
    <w:r>
      <w:rPr>
        <w:rStyle w:val="30"/>
        <w:rFonts w:ascii="宋体" w:hAnsi="宋体"/>
        <w:kern w:val="0"/>
        <w:sz w:val="21"/>
        <w:szCs w:val="21"/>
      </w:rPr>
      <w:t>3</w:t>
    </w:r>
    <w:r>
      <w:rPr>
        <w:rStyle w:val="30"/>
        <w:rFonts w:ascii="宋体" w:hAnsi="宋体"/>
        <w:kern w:val="0"/>
        <w:sz w:val="21"/>
        <w:szCs w:val="21"/>
      </w:rPr>
      <w:fldChar w:fldCharType="end"/>
    </w:r>
    <w:r>
      <w:rPr>
        <w:rStyle w:val="30"/>
        <w:rFonts w:hint="eastAsia" w:ascii="宋体" w:hAnsi="宋体"/>
        <w:kern w:val="0"/>
        <w:sz w:val="21"/>
        <w:szCs w:val="21"/>
      </w:rPr>
      <w:t xml:space="preserve"> 页 共 </w:t>
    </w:r>
    <w:r>
      <w:rPr>
        <w:rStyle w:val="30"/>
        <w:rFonts w:ascii="宋体" w:hAnsi="宋体"/>
        <w:kern w:val="0"/>
        <w:sz w:val="21"/>
        <w:szCs w:val="21"/>
      </w:rPr>
      <w:fldChar w:fldCharType="begin"/>
    </w:r>
    <w:r>
      <w:rPr>
        <w:rStyle w:val="30"/>
        <w:rFonts w:ascii="宋体" w:hAnsi="宋体"/>
        <w:kern w:val="0"/>
        <w:sz w:val="21"/>
        <w:szCs w:val="21"/>
      </w:rPr>
      <w:instrText xml:space="preserve"> NUMPAGES </w:instrText>
    </w:r>
    <w:r>
      <w:rPr>
        <w:rStyle w:val="30"/>
        <w:rFonts w:ascii="宋体" w:hAnsi="宋体"/>
        <w:kern w:val="0"/>
        <w:sz w:val="21"/>
        <w:szCs w:val="21"/>
      </w:rPr>
      <w:fldChar w:fldCharType="separate"/>
    </w:r>
    <w:r>
      <w:rPr>
        <w:rStyle w:val="30"/>
        <w:rFonts w:ascii="宋体" w:hAnsi="宋体"/>
        <w:kern w:val="0"/>
        <w:sz w:val="21"/>
        <w:szCs w:val="21"/>
      </w:rPr>
      <w:t>4</w:t>
    </w:r>
    <w:r>
      <w:rPr>
        <w:rStyle w:val="30"/>
        <w:rFonts w:ascii="宋体" w:hAnsi="宋体"/>
        <w:kern w:val="0"/>
        <w:sz w:val="21"/>
        <w:szCs w:val="21"/>
      </w:rPr>
      <w:fldChar w:fldCharType="end"/>
    </w:r>
    <w:r>
      <w:rPr>
        <w:rStyle w:val="30"/>
        <w:rFonts w:hint="eastAsia" w:ascii="宋体" w:hAnsi="宋体"/>
        <w:kern w:val="0"/>
        <w:sz w:val="21"/>
        <w:szCs w:val="21"/>
      </w:rPr>
      <w:t xml:space="preserve"> 页</w:t>
    </w:r>
  </w:p>
  <w:p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07674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18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18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2BA0"/>
    <w:multiLevelType w:val="multilevel"/>
    <w:tmpl w:val="098A2BA0"/>
    <w:lvl w:ilvl="0" w:tentative="0">
      <w:start w:val="1"/>
      <w:numFmt w:val="decimal"/>
      <w:lvlText w:val="%1"/>
      <w:lvlJc w:val="left"/>
      <w:pPr>
        <w:ind w:left="561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B3740"/>
    <w:multiLevelType w:val="multilevel"/>
    <w:tmpl w:val="0A2B374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AD6CE9"/>
    <w:multiLevelType w:val="multilevel"/>
    <w:tmpl w:val="1FAD6CE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568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18A47D1"/>
    <w:multiLevelType w:val="multilevel"/>
    <w:tmpl w:val="318A47D1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84A2145"/>
    <w:multiLevelType w:val="multilevel"/>
    <w:tmpl w:val="384A214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FC673C"/>
    <w:multiLevelType w:val="multilevel"/>
    <w:tmpl w:val="3BFC673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173"/>
    <w:rsid w:val="000140B9"/>
    <w:rsid w:val="00035E27"/>
    <w:rsid w:val="00081502"/>
    <w:rsid w:val="000E1C90"/>
    <w:rsid w:val="001307C1"/>
    <w:rsid w:val="0015780B"/>
    <w:rsid w:val="001869A2"/>
    <w:rsid w:val="001B600E"/>
    <w:rsid w:val="001E1AF6"/>
    <w:rsid w:val="00220177"/>
    <w:rsid w:val="002354F1"/>
    <w:rsid w:val="00241146"/>
    <w:rsid w:val="00254DB2"/>
    <w:rsid w:val="00270095"/>
    <w:rsid w:val="00320750"/>
    <w:rsid w:val="00350700"/>
    <w:rsid w:val="003519D1"/>
    <w:rsid w:val="00375B2F"/>
    <w:rsid w:val="00377C9B"/>
    <w:rsid w:val="00390CE9"/>
    <w:rsid w:val="00395CFA"/>
    <w:rsid w:val="004219BE"/>
    <w:rsid w:val="004314D4"/>
    <w:rsid w:val="00432708"/>
    <w:rsid w:val="00452FBE"/>
    <w:rsid w:val="004F778F"/>
    <w:rsid w:val="005148F5"/>
    <w:rsid w:val="005744CA"/>
    <w:rsid w:val="00574768"/>
    <w:rsid w:val="005749B6"/>
    <w:rsid w:val="00595766"/>
    <w:rsid w:val="005B22FF"/>
    <w:rsid w:val="005D0237"/>
    <w:rsid w:val="00606159"/>
    <w:rsid w:val="00607317"/>
    <w:rsid w:val="00642E78"/>
    <w:rsid w:val="00672568"/>
    <w:rsid w:val="00695366"/>
    <w:rsid w:val="00701557"/>
    <w:rsid w:val="007264EF"/>
    <w:rsid w:val="0077561F"/>
    <w:rsid w:val="007A673D"/>
    <w:rsid w:val="00800C28"/>
    <w:rsid w:val="00823173"/>
    <w:rsid w:val="00842CE3"/>
    <w:rsid w:val="0084545F"/>
    <w:rsid w:val="008836B8"/>
    <w:rsid w:val="008B2F36"/>
    <w:rsid w:val="00911C22"/>
    <w:rsid w:val="00920CBE"/>
    <w:rsid w:val="009453F5"/>
    <w:rsid w:val="00963895"/>
    <w:rsid w:val="009C59E1"/>
    <w:rsid w:val="00A1197C"/>
    <w:rsid w:val="00A454AE"/>
    <w:rsid w:val="00A738BC"/>
    <w:rsid w:val="00A833E9"/>
    <w:rsid w:val="00AA47F5"/>
    <w:rsid w:val="00AE1CB6"/>
    <w:rsid w:val="00B1316A"/>
    <w:rsid w:val="00B202AF"/>
    <w:rsid w:val="00B21FEB"/>
    <w:rsid w:val="00B35FE3"/>
    <w:rsid w:val="00B457E9"/>
    <w:rsid w:val="00B550FA"/>
    <w:rsid w:val="00B82781"/>
    <w:rsid w:val="00B926C0"/>
    <w:rsid w:val="00BB19B0"/>
    <w:rsid w:val="00BD2C1D"/>
    <w:rsid w:val="00BE6DED"/>
    <w:rsid w:val="00BF4502"/>
    <w:rsid w:val="00BF4A8F"/>
    <w:rsid w:val="00C14591"/>
    <w:rsid w:val="00C46A19"/>
    <w:rsid w:val="00C60453"/>
    <w:rsid w:val="00C81E8C"/>
    <w:rsid w:val="00CD75D4"/>
    <w:rsid w:val="00CD7E18"/>
    <w:rsid w:val="00CE4400"/>
    <w:rsid w:val="00CF2846"/>
    <w:rsid w:val="00D209D2"/>
    <w:rsid w:val="00D2136C"/>
    <w:rsid w:val="00D35E4A"/>
    <w:rsid w:val="00D41262"/>
    <w:rsid w:val="00D47EC3"/>
    <w:rsid w:val="00D5457D"/>
    <w:rsid w:val="00D55261"/>
    <w:rsid w:val="00D977CD"/>
    <w:rsid w:val="00DB5C6B"/>
    <w:rsid w:val="00DD58E7"/>
    <w:rsid w:val="00DF23E7"/>
    <w:rsid w:val="00E029D2"/>
    <w:rsid w:val="00E07B64"/>
    <w:rsid w:val="00E85DAC"/>
    <w:rsid w:val="00E87325"/>
    <w:rsid w:val="00F014C1"/>
    <w:rsid w:val="00F03EE0"/>
    <w:rsid w:val="00F04AAE"/>
    <w:rsid w:val="00F12141"/>
    <w:rsid w:val="00F21778"/>
    <w:rsid w:val="00F4743D"/>
    <w:rsid w:val="00F863A3"/>
    <w:rsid w:val="00F92A72"/>
    <w:rsid w:val="00FC0785"/>
    <w:rsid w:val="00FC38E8"/>
    <w:rsid w:val="00FD5165"/>
    <w:rsid w:val="00FF2002"/>
    <w:rsid w:val="55ED7771"/>
    <w:rsid w:val="5CD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1260"/>
      <w:jc w:val="left"/>
    </w:pPr>
    <w:rPr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line="400" w:lineRule="exact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annotation text"/>
    <w:basedOn w:val="1"/>
    <w:link w:val="50"/>
    <w:unhideWhenUsed/>
    <w:uiPriority w:val="99"/>
    <w:pPr>
      <w:spacing w:line="400" w:lineRule="exact"/>
      <w:jc w:val="left"/>
    </w:pPr>
    <w:rPr>
      <w:rFonts w:ascii="Times New Roman" w:hAnsi="Times New Roman" w:eastAsia="宋体"/>
      <w:szCs w:val="21"/>
    </w:rPr>
  </w:style>
  <w:style w:type="paragraph" w:styleId="14">
    <w:name w:val="toc 5"/>
    <w:basedOn w:val="1"/>
    <w:next w:val="1"/>
    <w:unhideWhenUsed/>
    <w:uiPriority w:val="39"/>
    <w:pPr>
      <w:ind w:left="840"/>
      <w:jc w:val="left"/>
    </w:pPr>
    <w:rPr>
      <w:sz w:val="18"/>
      <w:szCs w:val="18"/>
    </w:rPr>
  </w:style>
  <w:style w:type="paragraph" w:styleId="15">
    <w:name w:val="toc 3"/>
    <w:basedOn w:val="1"/>
    <w:next w:val="1"/>
    <w:unhideWhenUsed/>
    <w:uiPriority w:val="39"/>
    <w:pPr>
      <w:ind w:left="420"/>
      <w:jc w:val="left"/>
    </w:pPr>
    <w:rPr>
      <w:i/>
      <w:iCs/>
      <w:sz w:val="20"/>
      <w:szCs w:val="20"/>
    </w:rPr>
  </w:style>
  <w:style w:type="paragraph" w:styleId="16">
    <w:name w:val="toc 8"/>
    <w:basedOn w:val="1"/>
    <w:next w:val="1"/>
    <w:unhideWhenUsed/>
    <w:uiPriority w:val="39"/>
    <w:pPr>
      <w:ind w:left="1470"/>
      <w:jc w:val="left"/>
    </w:pPr>
    <w:rPr>
      <w:sz w:val="18"/>
      <w:szCs w:val="18"/>
    </w:rPr>
  </w:style>
  <w:style w:type="paragraph" w:styleId="17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18">
    <w:name w:val="footer"/>
    <w:basedOn w:val="1"/>
    <w:link w:val="44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9">
    <w:name w:val="header"/>
    <w:basedOn w:val="1"/>
    <w:link w:val="4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uiPriority w:val="39"/>
    <w:pPr>
      <w:ind w:left="630"/>
      <w:jc w:val="left"/>
    </w:pPr>
    <w:rPr>
      <w:sz w:val="18"/>
      <w:szCs w:val="18"/>
    </w:rPr>
  </w:style>
  <w:style w:type="paragraph" w:styleId="22">
    <w:name w:val="toc 6"/>
    <w:basedOn w:val="1"/>
    <w:next w:val="1"/>
    <w:unhideWhenUsed/>
    <w:uiPriority w:val="39"/>
    <w:pPr>
      <w:ind w:left="1050"/>
      <w:jc w:val="left"/>
    </w:pPr>
    <w:rPr>
      <w:sz w:val="18"/>
      <w:szCs w:val="18"/>
    </w:rPr>
  </w:style>
  <w:style w:type="paragraph" w:styleId="23">
    <w:name w:val="toc 2"/>
    <w:basedOn w:val="1"/>
    <w:next w:val="1"/>
    <w:unhideWhenUsed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unhideWhenUsed/>
    <w:uiPriority w:val="39"/>
    <w:pPr>
      <w:ind w:left="1680"/>
      <w:jc w:val="left"/>
    </w:pPr>
    <w:rPr>
      <w:sz w:val="18"/>
      <w:szCs w:val="18"/>
    </w:rPr>
  </w:style>
  <w:style w:type="paragraph" w:styleId="2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7">
    <w:name w:val="Table Grid"/>
    <w:basedOn w:val="2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page number"/>
    <w:basedOn w:val="28"/>
    <w:uiPriority w:val="0"/>
  </w:style>
  <w:style w:type="character" w:styleId="31">
    <w:name w:val="Hyperlink"/>
    <w:basedOn w:val="28"/>
    <w:unhideWhenUsed/>
    <w:uiPriority w:val="99"/>
    <w:rPr>
      <w:color w:val="0000FF" w:themeColor="hyperlink"/>
      <w:u w:val="single"/>
    </w:rPr>
  </w:style>
  <w:style w:type="character" w:styleId="32">
    <w:name w:val="annotation reference"/>
    <w:basedOn w:val="28"/>
    <w:semiHidden/>
    <w:unhideWhenUsed/>
    <w:uiPriority w:val="99"/>
    <w:rPr>
      <w:sz w:val="21"/>
      <w:szCs w:val="21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1 字符"/>
    <w:basedOn w:val="28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标题 3 字符"/>
    <w:basedOn w:val="28"/>
    <w:link w:val="4"/>
    <w:semiHidden/>
    <w:uiPriority w:val="9"/>
    <w:rPr>
      <w:b/>
      <w:bCs/>
      <w:sz w:val="32"/>
      <w:szCs w:val="32"/>
    </w:rPr>
  </w:style>
  <w:style w:type="character" w:customStyle="1" w:styleId="37">
    <w:name w:val="标题 4 字符"/>
    <w:basedOn w:val="2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字符"/>
    <w:basedOn w:val="28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8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0">
    <w:name w:val="标题 7 字符"/>
    <w:basedOn w:val="28"/>
    <w:link w:val="8"/>
    <w:semiHidden/>
    <w:uiPriority w:val="9"/>
    <w:rPr>
      <w:b/>
      <w:bCs/>
      <w:sz w:val="24"/>
      <w:szCs w:val="24"/>
    </w:rPr>
  </w:style>
  <w:style w:type="character" w:customStyle="1" w:styleId="41">
    <w:name w:val="标题 8 字符"/>
    <w:basedOn w:val="2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2">
    <w:name w:val="标题 9 字符"/>
    <w:basedOn w:val="2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3">
    <w:name w:val="批注框文本 字符"/>
    <w:basedOn w:val="28"/>
    <w:link w:val="17"/>
    <w:semiHidden/>
    <w:uiPriority w:val="99"/>
    <w:rPr>
      <w:sz w:val="18"/>
      <w:szCs w:val="18"/>
    </w:rPr>
  </w:style>
  <w:style w:type="character" w:customStyle="1" w:styleId="44">
    <w:name w:val="页脚 字符"/>
    <w:basedOn w:val="28"/>
    <w:link w:val="1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5">
    <w:name w:val="页眉 字符"/>
    <w:basedOn w:val="28"/>
    <w:link w:val="19"/>
    <w:semiHidden/>
    <w:uiPriority w:val="99"/>
    <w:rPr>
      <w:sz w:val="18"/>
      <w:szCs w:val="18"/>
    </w:rPr>
  </w:style>
  <w:style w:type="paragraph" w:customStyle="1" w:styleId="46">
    <w:name w:val="中文正文"/>
    <w:basedOn w:val="1"/>
    <w:link w:val="47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/>
      <w:sz w:val="24"/>
      <w:szCs w:val="21"/>
    </w:rPr>
  </w:style>
  <w:style w:type="character" w:customStyle="1" w:styleId="47">
    <w:name w:val="中文正文 字符"/>
    <w:basedOn w:val="28"/>
    <w:link w:val="46"/>
    <w:uiPriority w:val="0"/>
    <w:rPr>
      <w:rFonts w:ascii="Times New Roman" w:hAnsi="Times New Roman" w:eastAsia="宋体"/>
      <w:sz w:val="24"/>
      <w:szCs w:val="21"/>
    </w:rPr>
  </w:style>
  <w:style w:type="paragraph" w:customStyle="1" w:styleId="48">
    <w:name w:val="表题"/>
    <w:basedOn w:val="1"/>
    <w:next w:val="1"/>
    <w:link w:val="49"/>
    <w:qFormat/>
    <w:uiPriority w:val="0"/>
    <w:pPr>
      <w:keepNext/>
      <w:spacing w:before="50" w:beforeLines="50" w:line="400" w:lineRule="exact"/>
      <w:jc w:val="center"/>
    </w:pPr>
    <w:rPr>
      <w:rFonts w:ascii="Times New Roman" w:hAnsi="Times New Roman" w:eastAsia="宋体"/>
      <w:sz w:val="20"/>
      <w:szCs w:val="21"/>
    </w:rPr>
  </w:style>
  <w:style w:type="character" w:customStyle="1" w:styleId="49">
    <w:name w:val="表题 字符"/>
    <w:basedOn w:val="28"/>
    <w:link w:val="48"/>
    <w:uiPriority w:val="0"/>
    <w:rPr>
      <w:rFonts w:ascii="Times New Roman" w:hAnsi="Times New Roman" w:eastAsia="宋体"/>
      <w:sz w:val="20"/>
      <w:szCs w:val="21"/>
    </w:rPr>
  </w:style>
  <w:style w:type="character" w:customStyle="1" w:styleId="50">
    <w:name w:val="批注文字 字符"/>
    <w:basedOn w:val="28"/>
    <w:link w:val="13"/>
    <w:uiPriority w:val="99"/>
    <w:rPr>
      <w:rFonts w:ascii="Times New Roman" w:hAnsi="Times New Roman" w:eastAsia="宋体"/>
      <w:szCs w:val="21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5.emf"/><Relationship Id="rId21" Type="http://schemas.openxmlformats.org/officeDocument/2006/relationships/image" Target="media/image4.png"/><Relationship Id="rId20" Type="http://schemas.openxmlformats.org/officeDocument/2006/relationships/image" Target="media/image3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2.emf"/><Relationship Id="rId17" Type="http://schemas.openxmlformats.org/officeDocument/2006/relationships/oleObject" Target="embeddings/oleObject2.bin"/><Relationship Id="rId16" Type="http://schemas.openxmlformats.org/officeDocument/2006/relationships/image" Target="media/image1.emf"/><Relationship Id="rId15" Type="http://schemas.openxmlformats.org/officeDocument/2006/relationships/oleObject" Target="embeddings/oleObject1.bin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A4796-8DF9-428C-8527-FEB230F392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540</Words>
  <Characters>3078</Characters>
  <Lines>25</Lines>
  <Paragraphs>7</Paragraphs>
  <TotalTime>1</TotalTime>
  <ScaleCrop>false</ScaleCrop>
  <LinksUpToDate>false</LinksUpToDate>
  <CharactersWithSpaces>3611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2015-11-02T09:02:00Z</dcterms:created>
  <dc:creator>User</dc:creator>
  <cp:lastModifiedBy>MR.JOHN</cp:lastModifiedBy>
  <dcterms:modified xsi:type="dcterms:W3CDTF">2019-12-06T06:23:49Z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