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t>
      </w:r>
      <w:r w:rsidDel="00000000" w:rsidR="00000000" w:rsidRPr="00000000">
        <w:rPr>
          <w:b w:val="1"/>
          <w:rtl w:val="0"/>
        </w:rPr>
        <w:t xml:space="preserve">Here’s a more detailed explanation of the steps your sister can follow to implement the improvements you need for your dynamic blog and project portfolio. I’ll break down each part with explanations and examples:</w:t>
      </w:r>
      <w:r w:rsidDel="00000000" w:rsidR="00000000" w:rsidRPr="00000000">
        <w:rPr>
          <w:rtl w:val="0"/>
        </w:rPr>
        <w:t xml:space="preserv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4ckqa4j2xe" w:id="0"/>
      <w:bookmarkEnd w:id="0"/>
      <w:r w:rsidDel="00000000" w:rsidR="00000000" w:rsidRPr="00000000">
        <w:rPr>
          <w:b w:val="1"/>
          <w:color w:val="000000"/>
          <w:sz w:val="26"/>
          <w:szCs w:val="26"/>
          <w:rtl w:val="0"/>
        </w:rPr>
        <w:t xml:space="preserve">1. Adding a WYSIWYG Editor for Text Formatting</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5eqrukivee5" w:id="1"/>
      <w:bookmarkEnd w:id="1"/>
      <w:r w:rsidDel="00000000" w:rsidR="00000000" w:rsidRPr="00000000">
        <w:rPr>
          <w:b w:val="1"/>
          <w:color w:val="000000"/>
          <w:sz w:val="22"/>
          <w:szCs w:val="22"/>
          <w:rtl w:val="0"/>
        </w:rPr>
        <w:t xml:space="preserve">What is a WYSIWYG Editor?</w:t>
      </w:r>
    </w:p>
    <w:p w:rsidR="00000000" w:rsidDel="00000000" w:rsidP="00000000" w:rsidRDefault="00000000" w:rsidRPr="00000000" w14:paraId="00000004">
      <w:pPr>
        <w:spacing w:after="240" w:before="240" w:lineRule="auto"/>
        <w:rPr/>
      </w:pPr>
      <w:r w:rsidDel="00000000" w:rsidR="00000000" w:rsidRPr="00000000">
        <w:rPr>
          <w:rtl w:val="0"/>
        </w:rPr>
        <w:t xml:space="preserve">A </w:t>
      </w:r>
      <w:r w:rsidDel="00000000" w:rsidR="00000000" w:rsidRPr="00000000">
        <w:rPr>
          <w:b w:val="1"/>
          <w:rtl w:val="0"/>
        </w:rPr>
        <w:t xml:space="preserve">WYSIWYG</w:t>
      </w:r>
      <w:r w:rsidDel="00000000" w:rsidR="00000000" w:rsidRPr="00000000">
        <w:rPr>
          <w:rtl w:val="0"/>
        </w:rPr>
        <w:t xml:space="preserve"> (What You See Is What You Get) editor allows you to see the final output while you are editing, like popular tools such as </w:t>
      </w:r>
      <w:r w:rsidDel="00000000" w:rsidR="00000000" w:rsidRPr="00000000">
        <w:rPr>
          <w:b w:val="1"/>
          <w:rtl w:val="0"/>
        </w:rPr>
        <w:t xml:space="preserve">WordPress</w:t>
      </w:r>
      <w:r w:rsidDel="00000000" w:rsidR="00000000" w:rsidRPr="00000000">
        <w:rPr>
          <w:rtl w:val="0"/>
        </w:rPr>
        <w:t xml:space="preserve"> or </w:t>
      </w:r>
      <w:r w:rsidDel="00000000" w:rsidR="00000000" w:rsidRPr="00000000">
        <w:rPr>
          <w:b w:val="1"/>
          <w:rtl w:val="0"/>
        </w:rPr>
        <w:t xml:space="preserve">Google Docs</w:t>
      </w:r>
      <w:r w:rsidDel="00000000" w:rsidR="00000000" w:rsidRPr="00000000">
        <w:rPr>
          <w:rtl w:val="0"/>
        </w:rPr>
        <w:t xml:space="preserve">.</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7eguyxd5pkhh" w:id="2"/>
      <w:bookmarkEnd w:id="2"/>
      <w:r w:rsidDel="00000000" w:rsidR="00000000" w:rsidRPr="00000000">
        <w:rPr>
          <w:b w:val="1"/>
          <w:color w:val="000000"/>
          <w:sz w:val="22"/>
          <w:szCs w:val="22"/>
          <w:rtl w:val="0"/>
        </w:rPr>
        <w:t xml:space="preserve">Steps:</w:t>
      </w:r>
    </w:p>
    <w:p w:rsidR="00000000" w:rsidDel="00000000" w:rsidP="00000000" w:rsidRDefault="00000000" w:rsidRPr="00000000" w14:paraId="00000006">
      <w:pPr>
        <w:numPr>
          <w:ilvl w:val="0"/>
          <w:numId w:val="13"/>
        </w:numPr>
        <w:spacing w:after="0" w:afterAutospacing="0" w:before="240" w:lineRule="auto"/>
        <w:ind w:left="720" w:hanging="360"/>
      </w:pPr>
      <w:r w:rsidDel="00000000" w:rsidR="00000000" w:rsidRPr="00000000">
        <w:rPr>
          <w:b w:val="1"/>
          <w:rtl w:val="0"/>
        </w:rPr>
        <w:t xml:space="preserve">Install a WYSIWYG Editor (like TinyMCE or CKEditor)</w:t>
      </w:r>
      <w:r w:rsidDel="00000000" w:rsidR="00000000" w:rsidRPr="00000000">
        <w:rPr>
          <w:rtl w:val="0"/>
        </w:rPr>
        <w:t xml:space="preserve">:</w:t>
      </w:r>
    </w:p>
    <w:p w:rsidR="00000000" w:rsidDel="00000000" w:rsidP="00000000" w:rsidRDefault="00000000" w:rsidRPr="00000000" w14:paraId="00000007">
      <w:pPr>
        <w:numPr>
          <w:ilvl w:val="1"/>
          <w:numId w:val="13"/>
        </w:numPr>
        <w:spacing w:after="0" w:afterAutospacing="0" w:before="0" w:beforeAutospacing="0" w:lineRule="auto"/>
        <w:ind w:left="1440" w:hanging="360"/>
      </w:pPr>
      <w:r w:rsidDel="00000000" w:rsidR="00000000" w:rsidRPr="00000000">
        <w:rPr>
          <w:rtl w:val="0"/>
        </w:rPr>
        <w:t xml:space="preserve">Your sister can include a </w:t>
      </w:r>
      <w:r w:rsidDel="00000000" w:rsidR="00000000" w:rsidRPr="00000000">
        <w:rPr>
          <w:b w:val="1"/>
          <w:rtl w:val="0"/>
        </w:rPr>
        <w:t xml:space="preserve">JavaScript-based WYSIWYG editor</w:t>
      </w:r>
      <w:r w:rsidDel="00000000" w:rsidR="00000000" w:rsidRPr="00000000">
        <w:rPr>
          <w:rtl w:val="0"/>
        </w:rPr>
        <w:t xml:space="preserve"> into the text acceptor field of the admin panel.</w:t>
      </w:r>
    </w:p>
    <w:p w:rsidR="00000000" w:rsidDel="00000000" w:rsidP="00000000" w:rsidRDefault="00000000" w:rsidRPr="00000000" w14:paraId="00000008">
      <w:pPr>
        <w:numPr>
          <w:ilvl w:val="1"/>
          <w:numId w:val="13"/>
        </w:numPr>
        <w:spacing w:after="240" w:before="0" w:beforeAutospacing="0" w:lineRule="auto"/>
        <w:ind w:left="1440" w:hanging="360"/>
      </w:pPr>
      <w:r w:rsidDel="00000000" w:rsidR="00000000" w:rsidRPr="00000000">
        <w:rPr>
          <w:rtl w:val="0"/>
        </w:rPr>
        <w:t xml:space="preserve">Example (TinyMCE):</w:t>
      </w:r>
    </w:p>
    <w:p w:rsidR="00000000" w:rsidDel="00000000" w:rsidP="00000000" w:rsidRDefault="00000000" w:rsidRPr="00000000" w14:paraId="00000009">
      <w:pPr>
        <w:rPr/>
      </w:pPr>
      <w:r w:rsidDel="00000000" w:rsidR="00000000" w:rsidRPr="00000000">
        <w:rPr/>
        <w:drawing>
          <wp:inline distB="114300" distT="114300" distL="114300" distR="114300">
            <wp:extent cx="5943600" cy="2730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2"/>
        </w:numPr>
        <w:spacing w:after="240" w:before="240" w:lineRule="auto"/>
        <w:ind w:left="1440" w:hanging="360"/>
      </w:pPr>
      <w:r w:rsidDel="00000000" w:rsidR="00000000" w:rsidRPr="00000000">
        <w:rPr>
          <w:rtl w:val="0"/>
        </w:rPr>
        <w:t xml:space="preserve">This will transform your simple text input into a full-featured editor where you can format text, add links, images, etc.</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f8bq0blxbv2h" w:id="3"/>
      <w:bookmarkEnd w:id="3"/>
      <w:r w:rsidDel="00000000" w:rsidR="00000000" w:rsidRPr="00000000">
        <w:rPr>
          <w:b w:val="1"/>
          <w:color w:val="000000"/>
          <w:sz w:val="22"/>
          <w:szCs w:val="22"/>
          <w:rtl w:val="0"/>
        </w:rPr>
        <w:t xml:space="preserve">Example:</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Instead of pasting raw text, you’ll be able to format your blog post like:</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Headings</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rtl w:val="0"/>
        </w:rPr>
        <w:t xml:space="preserve">Bold/Italic text</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Lists (bullet points)</w:t>
      </w:r>
    </w:p>
    <w:p w:rsidR="00000000" w:rsidDel="00000000" w:rsidP="00000000" w:rsidRDefault="00000000" w:rsidRPr="00000000" w14:paraId="00000010">
      <w:pPr>
        <w:numPr>
          <w:ilvl w:val="1"/>
          <w:numId w:val="3"/>
        </w:numPr>
        <w:spacing w:after="240" w:before="0" w:beforeAutospacing="0" w:lineRule="auto"/>
        <w:ind w:left="1440" w:hanging="360"/>
      </w:pPr>
      <w:r w:rsidDel="00000000" w:rsidR="00000000" w:rsidRPr="00000000">
        <w:rPr>
          <w:rtl w:val="0"/>
        </w:rPr>
        <w:t xml:space="preserve">Code blocks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f8nrk5jj9ofd" w:id="4"/>
      <w:bookmarkEnd w:id="4"/>
      <w:r w:rsidDel="00000000" w:rsidR="00000000" w:rsidRPr="00000000">
        <w:rPr>
          <w:b w:val="1"/>
          <w:color w:val="000000"/>
          <w:sz w:val="22"/>
          <w:szCs w:val="22"/>
          <w:rtl w:val="0"/>
        </w:rPr>
        <w:t xml:space="preserve">Backend Setup:</w:t>
      </w:r>
    </w:p>
    <w:p w:rsidR="00000000" w:rsidDel="00000000" w:rsidP="00000000" w:rsidRDefault="00000000" w:rsidRPr="00000000" w14:paraId="00000012">
      <w:pPr>
        <w:numPr>
          <w:ilvl w:val="0"/>
          <w:numId w:val="7"/>
        </w:numPr>
        <w:spacing w:after="240" w:before="240" w:lineRule="auto"/>
        <w:ind w:left="720" w:hanging="360"/>
      </w:pPr>
      <w:r w:rsidDel="00000000" w:rsidR="00000000" w:rsidRPr="00000000">
        <w:rPr>
          <w:rtl w:val="0"/>
        </w:rPr>
        <w:t xml:space="preserve">When you hit "Submit" from the admin panel, the content (HTML format) is saved in the database and will appear formatted properly on the blog.</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xhn36d23mmlf" w:id="5"/>
      <w:bookmarkEnd w:id="5"/>
      <w:r w:rsidDel="00000000" w:rsidR="00000000" w:rsidRPr="00000000">
        <w:rPr>
          <w:b w:val="1"/>
          <w:color w:val="000000"/>
          <w:sz w:val="26"/>
          <w:szCs w:val="26"/>
          <w:rtl w:val="0"/>
        </w:rPr>
        <w:t xml:space="preserve">2. Setting Up Dynamic Project Detail Pages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584tkl9pe9qr" w:id="6"/>
      <w:bookmarkEnd w:id="6"/>
      <w:r w:rsidDel="00000000" w:rsidR="00000000" w:rsidRPr="00000000">
        <w:rPr>
          <w:b w:val="1"/>
          <w:color w:val="000000"/>
          <w:sz w:val="22"/>
          <w:szCs w:val="22"/>
          <w:rtl w:val="0"/>
        </w:rPr>
        <w:t xml:space="preserve">Objective:</w:t>
      </w:r>
    </w:p>
    <w:p w:rsidR="00000000" w:rsidDel="00000000" w:rsidP="00000000" w:rsidRDefault="00000000" w:rsidRPr="00000000" w14:paraId="00000015">
      <w:pPr>
        <w:spacing w:after="240" w:before="240" w:lineRule="auto"/>
        <w:rPr/>
      </w:pPr>
      <w:r w:rsidDel="00000000" w:rsidR="00000000" w:rsidRPr="00000000">
        <w:rPr>
          <w:rtl w:val="0"/>
        </w:rPr>
        <w:t xml:space="preserve">When a user clicks on a project image, they should be taken to a detailed project page with more information, images, and embedded videos.</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89xr1xtrarro" w:id="7"/>
      <w:bookmarkEnd w:id="7"/>
      <w:r w:rsidDel="00000000" w:rsidR="00000000" w:rsidRPr="00000000">
        <w:rPr>
          <w:b w:val="1"/>
          <w:color w:val="000000"/>
          <w:sz w:val="22"/>
          <w:szCs w:val="22"/>
          <w:rtl w:val="0"/>
        </w:rPr>
        <w:t xml:space="preserve">Steps:</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Create a Project Model in the Database</w:t>
      </w:r>
      <w:r w:rsidDel="00000000" w:rsidR="00000000" w:rsidRPr="00000000">
        <w:rPr>
          <w:rtl w:val="0"/>
        </w:rPr>
        <w:t xml:space="preserv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Each project should have a unique ID, title, description, images, and an optional YouTube video link.</w:t>
      </w:r>
    </w:p>
    <w:p w:rsidR="00000000" w:rsidDel="00000000" w:rsidP="00000000" w:rsidRDefault="00000000" w:rsidRPr="00000000" w14:paraId="00000019">
      <w:pPr>
        <w:numPr>
          <w:ilvl w:val="1"/>
          <w:numId w:val="1"/>
        </w:numPr>
        <w:spacing w:after="240" w:before="0" w:beforeAutospacing="0" w:lineRule="auto"/>
        <w:ind w:left="1440" w:hanging="360"/>
      </w:pPr>
      <w:r w:rsidDel="00000000" w:rsidR="00000000" w:rsidRPr="00000000">
        <w:rPr>
          <w:rtl w:val="0"/>
        </w:rPr>
        <w:t xml:space="preserve">Example (in </w:t>
      </w:r>
      <w:r w:rsidDel="00000000" w:rsidR="00000000" w:rsidRPr="00000000">
        <w:rPr>
          <w:b w:val="1"/>
          <w:rtl w:val="0"/>
        </w:rPr>
        <w:t xml:space="preserve">MySQL</w:t>
      </w:r>
      <w:r w:rsidDel="00000000" w:rsidR="00000000" w:rsidRPr="00000000">
        <w:rPr>
          <w:rtl w:val="0"/>
        </w:rPr>
        <w:t xml:space="preserve"> or any other database):</w:t>
      </w:r>
    </w:p>
    <w:p w:rsidR="00000000" w:rsidDel="00000000" w:rsidP="00000000" w:rsidRDefault="00000000" w:rsidRPr="00000000" w14:paraId="0000001A">
      <w:pPr>
        <w:rPr/>
      </w:pPr>
      <w:r w:rsidDel="00000000" w:rsidR="00000000" w:rsidRPr="00000000">
        <w:rPr/>
        <w:drawing>
          <wp:inline distB="114300" distT="114300" distL="114300" distR="114300">
            <wp:extent cx="5943600" cy="2159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b w:val="1"/>
          <w:rtl w:val="0"/>
        </w:rPr>
        <w:t xml:space="preserve">Admin Interface for Adding Projects</w:t>
      </w:r>
      <w:r w:rsidDel="00000000" w:rsidR="00000000" w:rsidRPr="00000000">
        <w:rPr>
          <w:rtl w:val="0"/>
        </w:rPr>
        <w:t xml:space="preserve">:</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Your sister can create a form where you can input the project details and upload images.</w:t>
      </w:r>
    </w:p>
    <w:p w:rsidR="00000000" w:rsidDel="00000000" w:rsidP="00000000" w:rsidRDefault="00000000" w:rsidRPr="00000000" w14:paraId="0000001D">
      <w:pPr>
        <w:numPr>
          <w:ilvl w:val="0"/>
          <w:numId w:val="8"/>
        </w:numPr>
        <w:spacing w:after="240" w:before="0" w:beforeAutospacing="0" w:lineRule="auto"/>
        <w:ind w:left="720" w:hanging="360"/>
      </w:pPr>
      <w:r w:rsidDel="00000000" w:rsidR="00000000" w:rsidRPr="00000000">
        <w:rPr>
          <w:rtl w:val="0"/>
        </w:rPr>
        <w:t xml:space="preserve">Example:</w:t>
      </w:r>
    </w:p>
    <w:p w:rsidR="00000000" w:rsidDel="00000000" w:rsidP="00000000" w:rsidRDefault="00000000" w:rsidRPr="00000000" w14:paraId="0000001E">
      <w:pPr>
        <w:rPr/>
      </w:pPr>
      <w:r w:rsidDel="00000000" w:rsidR="00000000" w:rsidRPr="00000000">
        <w:rPr/>
        <w:drawing>
          <wp:inline distB="114300" distT="114300" distL="114300" distR="114300">
            <wp:extent cx="5943600" cy="22987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Link Project Boxes to Detailed Pages</w:t>
      </w:r>
      <w:r w:rsidDel="00000000" w:rsidR="00000000" w:rsidRPr="00000000">
        <w:rPr>
          <w:rtl w:val="0"/>
        </w:rPr>
        <w:t xml:space="preserve">:</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rtl w:val="0"/>
        </w:rPr>
        <w:t xml:space="preserve">When displaying your projects on the portfolio, the project box can link to a detailed page using the project’s unique ID.</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Example (for displaying project boxes):</w:t>
      </w:r>
    </w:p>
    <w:p w:rsidR="00000000" w:rsidDel="00000000" w:rsidP="00000000" w:rsidRDefault="00000000" w:rsidRPr="00000000" w14:paraId="00000022">
      <w:pPr>
        <w:rPr/>
      </w:pPr>
      <w:r w:rsidDel="00000000" w:rsidR="00000000" w:rsidRPr="00000000">
        <w:rPr/>
        <w:drawing>
          <wp:inline distB="114300" distT="114300" distL="114300" distR="114300">
            <wp:extent cx="5943600" cy="1524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b w:val="1"/>
          <w:rtl w:val="0"/>
        </w:rPr>
        <w:t xml:space="preserve">Create a Detailed Project Page</w:t>
      </w:r>
      <w:r w:rsidDel="00000000" w:rsidR="00000000" w:rsidRPr="00000000">
        <w:rPr>
          <w:rtl w:val="0"/>
        </w:rPr>
        <w:t xml:space="preserve">:</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When a user clicks on a project, they are taken to a detailed page. This page shows the project description, images, and YouTube video (if provided).</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Example (Project Detail Page):</w:t>
      </w:r>
    </w:p>
    <w:p w:rsidR="00000000" w:rsidDel="00000000" w:rsidP="00000000" w:rsidRDefault="00000000" w:rsidRPr="00000000" w14:paraId="00000026">
      <w:pPr>
        <w:rPr/>
      </w:pPr>
      <w:r w:rsidDel="00000000" w:rsidR="00000000" w:rsidRPr="00000000">
        <w:rPr>
          <w:rtl w:val="0"/>
        </w:rPr>
        <w:t xml:space="preserve">&lt;div&gt;</w:t>
      </w:r>
    </w:p>
    <w:p w:rsidR="00000000" w:rsidDel="00000000" w:rsidP="00000000" w:rsidRDefault="00000000" w:rsidRPr="00000000" w14:paraId="00000027">
      <w:pPr>
        <w:rPr/>
      </w:pPr>
      <w:r w:rsidDel="00000000" w:rsidR="00000000" w:rsidRPr="00000000">
        <w:rPr>
          <w:rtl w:val="0"/>
        </w:rPr>
        <w:t xml:space="preserve">    &lt;h1&gt;{{ project.title }}&lt;/h1&gt;</w:t>
      </w:r>
    </w:p>
    <w:p w:rsidR="00000000" w:rsidDel="00000000" w:rsidP="00000000" w:rsidRDefault="00000000" w:rsidRPr="00000000" w14:paraId="00000028">
      <w:pPr>
        <w:rPr/>
      </w:pPr>
      <w:r w:rsidDel="00000000" w:rsidR="00000000" w:rsidRPr="00000000">
        <w:rPr>
          <w:rtl w:val="0"/>
        </w:rPr>
        <w:t xml:space="preserve">    &lt;p&gt;{{ project.description }}&lt;/p&gt;</w:t>
      </w:r>
    </w:p>
    <w:p w:rsidR="00000000" w:rsidDel="00000000" w:rsidP="00000000" w:rsidRDefault="00000000" w:rsidRPr="00000000" w14:paraId="00000029">
      <w:pPr>
        <w:rPr/>
      </w:pPr>
      <w:r w:rsidDel="00000000" w:rsidR="00000000" w:rsidRPr="00000000">
        <w:rPr>
          <w:rtl w:val="0"/>
        </w:rPr>
        <w:t xml:space="preserve">    &lt;img src="{{ project.image_path }}" alt="{{ project.title }}"&gt;</w:t>
      </w:r>
    </w:p>
    <w:p w:rsidR="00000000" w:rsidDel="00000000" w:rsidP="00000000" w:rsidRDefault="00000000" w:rsidRPr="00000000" w14:paraId="0000002A">
      <w:pPr>
        <w:rPr/>
      </w:pPr>
      <w:r w:rsidDel="00000000" w:rsidR="00000000" w:rsidRPr="00000000">
        <w:rPr>
          <w:rtl w:val="0"/>
        </w:rPr>
        <w:t xml:space="preserve">    {% if project.youtube_link %}</w:t>
      </w:r>
    </w:p>
    <w:p w:rsidR="00000000" w:rsidDel="00000000" w:rsidP="00000000" w:rsidRDefault="00000000" w:rsidRPr="00000000" w14:paraId="0000002B">
      <w:pPr>
        <w:rPr/>
      </w:pPr>
      <w:r w:rsidDel="00000000" w:rsidR="00000000" w:rsidRPr="00000000">
        <w:rPr>
          <w:rtl w:val="0"/>
        </w:rPr>
        <w:t xml:space="preserve">        &lt;iframe width="560" height="315" src="https://www.youtube.com/embed/{{ project.youtube_link.split('=')[1] }}" frameborder="0" allow="accelerometer; autoplay; encrypted-media; gyroscope; picture-in-picture" allowfullscreen&gt;&lt;/iframe&gt;</w:t>
      </w:r>
    </w:p>
    <w:p w:rsidR="00000000" w:rsidDel="00000000" w:rsidP="00000000" w:rsidRDefault="00000000" w:rsidRPr="00000000" w14:paraId="0000002C">
      <w:pPr>
        <w:rPr/>
      </w:pPr>
      <w:r w:rsidDel="00000000" w:rsidR="00000000" w:rsidRPr="00000000">
        <w:rPr>
          <w:rtl w:val="0"/>
        </w:rPr>
        <w:t xml:space="preserve">    {% endif %}</w:t>
      </w:r>
    </w:p>
    <w:p w:rsidR="00000000" w:rsidDel="00000000" w:rsidP="00000000" w:rsidRDefault="00000000" w:rsidRPr="00000000" w14:paraId="0000002D">
      <w:pPr>
        <w:rPr/>
      </w:pPr>
      <w:r w:rsidDel="00000000" w:rsidR="00000000" w:rsidRPr="00000000">
        <w:rPr>
          <w:rtl w:val="0"/>
        </w:rPr>
        <w:t xml:space="preserve">&lt;/div&gt;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2onba5gynh56" w:id="8"/>
      <w:bookmarkEnd w:id="8"/>
      <w:r w:rsidDel="00000000" w:rsidR="00000000" w:rsidRPr="00000000">
        <w:rPr>
          <w:b w:val="1"/>
          <w:color w:val="000000"/>
          <w:sz w:val="26"/>
          <w:szCs w:val="26"/>
          <w:rtl w:val="0"/>
        </w:rPr>
        <w:t xml:space="preserve">Embedding YouTube Videos into Project Pages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d3v8exlenfju" w:id="9"/>
      <w:bookmarkEnd w:id="9"/>
      <w:r w:rsidDel="00000000" w:rsidR="00000000" w:rsidRPr="00000000">
        <w:rPr>
          <w:b w:val="1"/>
          <w:color w:val="000000"/>
          <w:sz w:val="22"/>
          <w:szCs w:val="22"/>
          <w:rtl w:val="0"/>
        </w:rPr>
        <w:t xml:space="preserve">Objective:</w:t>
      </w:r>
    </w:p>
    <w:p w:rsidR="00000000" w:rsidDel="00000000" w:rsidP="00000000" w:rsidRDefault="00000000" w:rsidRPr="00000000" w14:paraId="00000031">
      <w:pPr>
        <w:spacing w:after="240" w:before="240" w:lineRule="auto"/>
        <w:rPr/>
      </w:pPr>
      <w:r w:rsidDel="00000000" w:rsidR="00000000" w:rsidRPr="00000000">
        <w:rPr>
          <w:rtl w:val="0"/>
        </w:rPr>
        <w:t xml:space="preserve">You want to embed a YouTube video in your project pages that show how you made the project.</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dkwvd7mindlp" w:id="10"/>
      <w:bookmarkEnd w:id="10"/>
      <w:r w:rsidDel="00000000" w:rsidR="00000000" w:rsidRPr="00000000">
        <w:rPr>
          <w:b w:val="1"/>
          <w:color w:val="000000"/>
          <w:sz w:val="22"/>
          <w:szCs w:val="22"/>
          <w:rtl w:val="0"/>
        </w:rPr>
        <w:t xml:space="preserve">Steps:</w:t>
      </w:r>
    </w:p>
    <w:p w:rsidR="00000000" w:rsidDel="00000000" w:rsidP="00000000" w:rsidRDefault="00000000" w:rsidRPr="00000000" w14:paraId="00000033">
      <w:pPr>
        <w:numPr>
          <w:ilvl w:val="0"/>
          <w:numId w:val="9"/>
        </w:numPr>
        <w:spacing w:after="0" w:afterAutospacing="0" w:before="240" w:lineRule="auto"/>
        <w:ind w:left="720" w:hanging="360"/>
      </w:pPr>
      <w:r w:rsidDel="00000000" w:rsidR="00000000" w:rsidRPr="00000000">
        <w:rPr>
          <w:b w:val="1"/>
          <w:rtl w:val="0"/>
        </w:rPr>
        <w:t xml:space="preserve">Allow Adding YouTube Links in Admin</w:t>
      </w:r>
      <w:r w:rsidDel="00000000" w:rsidR="00000000" w:rsidRPr="00000000">
        <w:rPr>
          <w:rtl w:val="0"/>
        </w:rPr>
        <w:t xml:space="preserve">:</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rtl w:val="0"/>
        </w:rPr>
        <w:t xml:space="preserve">Your sister can create a field in the admin panel where you can paste the YouTube link.</w:t>
      </w:r>
    </w:p>
    <w:p w:rsidR="00000000" w:rsidDel="00000000" w:rsidP="00000000" w:rsidRDefault="00000000" w:rsidRPr="00000000" w14:paraId="00000035">
      <w:pPr>
        <w:numPr>
          <w:ilvl w:val="1"/>
          <w:numId w:val="9"/>
        </w:numPr>
        <w:spacing w:after="240" w:before="0" w:beforeAutospacing="0" w:lineRule="auto"/>
        <w:ind w:left="1440" w:hanging="360"/>
      </w:pPr>
      <w:r w:rsidDel="00000000" w:rsidR="00000000" w:rsidRPr="00000000">
        <w:rPr>
          <w:rtl w:val="0"/>
        </w:rPr>
        <w:t xml:space="preserve">Example (in the admin form):</w:t>
      </w:r>
    </w:p>
    <w:p w:rsidR="00000000" w:rsidDel="00000000" w:rsidP="00000000" w:rsidRDefault="00000000" w:rsidRPr="00000000" w14:paraId="00000036">
      <w:pPr>
        <w:rPr/>
      </w:pPr>
      <w:r w:rsidDel="00000000" w:rsidR="00000000" w:rsidRPr="00000000">
        <w:rPr/>
        <w:drawing>
          <wp:inline distB="114300" distT="114300" distL="114300" distR="114300">
            <wp:extent cx="5943600" cy="812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b w:val="1"/>
          <w:rtl w:val="0"/>
        </w:rPr>
        <w:t xml:space="preserve">Embed the YouTube Video</w:t>
      </w:r>
      <w:r w:rsidDel="00000000" w:rsidR="00000000" w:rsidRPr="00000000">
        <w:rPr>
          <w:rtl w:val="0"/>
        </w:rPr>
        <w:t xml:space="preserve">:</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rtl w:val="0"/>
        </w:rPr>
        <w:t xml:space="preserve">On the detailed project page, if the </w:t>
      </w:r>
      <w:r w:rsidDel="00000000" w:rsidR="00000000" w:rsidRPr="00000000">
        <w:rPr>
          <w:rFonts w:ascii="Roboto Mono" w:cs="Roboto Mono" w:eastAsia="Roboto Mono" w:hAnsi="Roboto Mono"/>
          <w:color w:val="188038"/>
          <w:rtl w:val="0"/>
        </w:rPr>
        <w:t xml:space="preserve">youtube_link</w:t>
      </w:r>
      <w:r w:rsidDel="00000000" w:rsidR="00000000" w:rsidRPr="00000000">
        <w:rPr>
          <w:rtl w:val="0"/>
        </w:rPr>
        <w:t xml:space="preserve"> field is filled, she can use an iframe to embed the video.</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Example:</w:t>
      </w:r>
    </w:p>
    <w:p w:rsidR="00000000" w:rsidDel="00000000" w:rsidP="00000000" w:rsidRDefault="00000000" w:rsidRPr="00000000" w14:paraId="0000003A">
      <w:pPr>
        <w:rPr/>
      </w:pPr>
      <w:r w:rsidDel="00000000" w:rsidR="00000000" w:rsidRPr="00000000">
        <w:rPr>
          <w:rtl w:val="0"/>
        </w:rPr>
        <w:t xml:space="preserve">{% if project.youtube_link %}</w:t>
      </w:r>
    </w:p>
    <w:p w:rsidR="00000000" w:rsidDel="00000000" w:rsidP="00000000" w:rsidRDefault="00000000" w:rsidRPr="00000000" w14:paraId="0000003B">
      <w:pPr>
        <w:rPr/>
      </w:pPr>
      <w:r w:rsidDel="00000000" w:rsidR="00000000" w:rsidRPr="00000000">
        <w:rPr>
          <w:rtl w:val="0"/>
        </w:rPr>
        <w:t xml:space="preserve">    &lt;iframe width="560" height="315" src="https://www.youtube.com/embed/{{ project.youtube_link.split('=')[1] }}" frameborder="0" allow="accelerometer; autoplay; encrypted-media; gyroscope; picture-in-picture" allowfullscreen&gt;&lt;/iframe&gt;</w:t>
      </w:r>
    </w:p>
    <w:p w:rsidR="00000000" w:rsidDel="00000000" w:rsidP="00000000" w:rsidRDefault="00000000" w:rsidRPr="00000000" w14:paraId="0000003C">
      <w:pPr>
        <w:rPr/>
      </w:pPr>
      <w:r w:rsidDel="00000000" w:rsidR="00000000" w:rsidRPr="00000000">
        <w:rPr>
          <w:rtl w:val="0"/>
        </w:rPr>
        <w:t xml:space="preserve">{% endif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split('=')[1]</w:t>
      </w:r>
      <w:r w:rsidDel="00000000" w:rsidR="00000000" w:rsidRPr="00000000">
        <w:rPr>
          <w:rtl w:val="0"/>
        </w:rPr>
        <w:t xml:space="preserve"> extracts the video ID from a standard YouTube URL, so you can embed it.</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d5l7tkhxpmgw" w:id="11"/>
      <w:bookmarkEnd w:id="11"/>
      <w:r w:rsidDel="00000000" w:rsidR="00000000" w:rsidRPr="00000000">
        <w:rPr>
          <w:b w:val="1"/>
          <w:color w:val="000000"/>
          <w:sz w:val="26"/>
          <w:szCs w:val="26"/>
          <w:rtl w:val="0"/>
        </w:rPr>
        <w:t xml:space="preserve">4. Final Blog and Project Setup</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13ra11hiaiwl" w:id="12"/>
      <w:bookmarkEnd w:id="12"/>
      <w:r w:rsidDel="00000000" w:rsidR="00000000" w:rsidRPr="00000000">
        <w:rPr>
          <w:b w:val="1"/>
          <w:color w:val="000000"/>
          <w:sz w:val="22"/>
          <w:szCs w:val="22"/>
          <w:rtl w:val="0"/>
        </w:rPr>
        <w:t xml:space="preserve">Blog Post Example (Final Output):</w:t>
      </w:r>
    </w:p>
    <w:p w:rsidR="00000000" w:rsidDel="00000000" w:rsidP="00000000" w:rsidRDefault="00000000" w:rsidRPr="00000000" w14:paraId="00000041">
      <w:pPr>
        <w:numPr>
          <w:ilvl w:val="0"/>
          <w:numId w:val="12"/>
        </w:numPr>
        <w:spacing w:after="240" w:before="240" w:lineRule="auto"/>
        <w:ind w:left="720" w:hanging="360"/>
      </w:pPr>
      <w:r w:rsidDel="00000000" w:rsidR="00000000" w:rsidRPr="00000000">
        <w:rPr>
          <w:rtl w:val="0"/>
        </w:rPr>
        <w:t xml:space="preserve">After using the WYSIWYG editor, a blog post could look like this:</w:t>
      </w:r>
    </w:p>
    <w:p w:rsidR="00000000" w:rsidDel="00000000" w:rsidP="00000000" w:rsidRDefault="00000000" w:rsidRPr="00000000" w14:paraId="00000042">
      <w:pPr>
        <w:rPr/>
      </w:pPr>
      <w:r w:rsidDel="00000000" w:rsidR="00000000" w:rsidRPr="00000000">
        <w:rPr/>
        <w:drawing>
          <wp:inline distB="114300" distT="114300" distL="114300" distR="114300">
            <wp:extent cx="5943600" cy="1397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mohbbhwgac3j" w:id="13"/>
      <w:bookmarkEnd w:id="13"/>
      <w:r w:rsidDel="00000000" w:rsidR="00000000" w:rsidRPr="00000000">
        <w:rPr>
          <w:b w:val="1"/>
          <w:color w:val="000000"/>
          <w:sz w:val="22"/>
          <w:szCs w:val="22"/>
          <w:rtl w:val="0"/>
        </w:rPr>
        <w:t xml:space="preserve">Project Page Example:</w:t>
      </w:r>
    </w:p>
    <w:p w:rsidR="00000000" w:rsidDel="00000000" w:rsidP="00000000" w:rsidRDefault="00000000" w:rsidRPr="00000000" w14:paraId="00000044">
      <w:pPr>
        <w:numPr>
          <w:ilvl w:val="0"/>
          <w:numId w:val="11"/>
        </w:numPr>
        <w:spacing w:after="240" w:before="240" w:lineRule="auto"/>
        <w:ind w:left="720" w:hanging="360"/>
      </w:pPr>
      <w:r w:rsidDel="00000000" w:rsidR="00000000" w:rsidRPr="00000000">
        <w:rPr>
          <w:rtl w:val="0"/>
        </w:rPr>
        <w:t xml:space="preserve">A detailed project page with a YouTube video embedded might look like:</w:t>
      </w:r>
    </w:p>
    <w:p w:rsidR="00000000" w:rsidDel="00000000" w:rsidP="00000000" w:rsidRDefault="00000000" w:rsidRPr="00000000" w14:paraId="00000045">
      <w:pPr>
        <w:rPr/>
      </w:pPr>
      <w:r w:rsidDel="00000000" w:rsidR="00000000" w:rsidRPr="00000000">
        <w:rPr/>
        <w:drawing>
          <wp:inline distB="114300" distT="114300" distL="114300" distR="114300">
            <wp:extent cx="5943600" cy="15748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71xtqnrskdo4" w:id="14"/>
      <w:bookmarkEnd w:id="14"/>
      <w:r w:rsidDel="00000000" w:rsidR="00000000" w:rsidRPr="00000000">
        <w:rPr>
          <w:b w:val="1"/>
          <w:color w:val="000000"/>
          <w:sz w:val="26"/>
          <w:szCs w:val="26"/>
          <w:rtl w:val="0"/>
        </w:rPr>
        <w:t xml:space="preserve">Additional Tips:</w:t>
      </w:r>
    </w:p>
    <w:p w:rsidR="00000000" w:rsidDel="00000000" w:rsidP="00000000" w:rsidRDefault="00000000" w:rsidRPr="00000000" w14:paraId="00000047">
      <w:pPr>
        <w:numPr>
          <w:ilvl w:val="0"/>
          <w:numId w:val="10"/>
        </w:numPr>
        <w:spacing w:after="0" w:afterAutospacing="0" w:before="240" w:lineRule="auto"/>
        <w:ind w:left="720" w:hanging="360"/>
      </w:pPr>
      <w:r w:rsidDel="00000000" w:rsidR="00000000" w:rsidRPr="00000000">
        <w:rPr>
          <w:b w:val="1"/>
          <w:rtl w:val="0"/>
        </w:rPr>
        <w:t xml:space="preserve">Responsive Design</w:t>
      </w:r>
      <w:r w:rsidDel="00000000" w:rsidR="00000000" w:rsidRPr="00000000">
        <w:rPr>
          <w:rtl w:val="0"/>
        </w:rPr>
        <w:t xml:space="preserve">: Ensure that the content (images, text, and videos) is responsive and looks good on mobile and desktop screens. CSS frameworks like </w:t>
      </w:r>
      <w:r w:rsidDel="00000000" w:rsidR="00000000" w:rsidRPr="00000000">
        <w:rPr>
          <w:b w:val="1"/>
          <w:rtl w:val="0"/>
        </w:rPr>
        <w:t xml:space="preserve">Bootstrap</w:t>
      </w:r>
      <w:r w:rsidDel="00000000" w:rsidR="00000000" w:rsidRPr="00000000">
        <w:rPr>
          <w:rtl w:val="0"/>
        </w:rPr>
        <w:t xml:space="preserve"> can help with this.</w:t>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b w:val="1"/>
          <w:rtl w:val="0"/>
        </w:rPr>
        <w:t xml:space="preserve">Preview Feature</w:t>
      </w:r>
      <w:r w:rsidDel="00000000" w:rsidR="00000000" w:rsidRPr="00000000">
        <w:rPr>
          <w:rtl w:val="0"/>
        </w:rPr>
        <w:t xml:space="preserve">: Adding a "preview" option in the admin panel can allow you to see how a post or project will look before publishing.</w:t>
      </w:r>
    </w:p>
    <w:p w:rsidR="00000000" w:rsidDel="00000000" w:rsidP="00000000" w:rsidRDefault="00000000" w:rsidRPr="00000000" w14:paraId="00000049">
      <w:pPr>
        <w:spacing w:after="240" w:before="240" w:lineRule="auto"/>
        <w:rPr/>
      </w:pPr>
      <w:r w:rsidDel="00000000" w:rsidR="00000000" w:rsidRPr="00000000">
        <w:rPr>
          <w:rtl w:val="0"/>
        </w:rPr>
        <w:t xml:space="preserve">By following these steps, your blog posts and project pages will be displayed in a neat, organized, and visually appealing manner! Let me know if any part needs more explanation.</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