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72" w:rsidRDefault="00F867B0" w:rsidP="00D03F72">
      <w:r>
        <w:t>Alegatos del tercero interesado</w:t>
      </w:r>
    </w:p>
    <w:p w:rsidR="00D03F72" w:rsidRDefault="00D03F72" w:rsidP="00D03F72">
      <w:r>
        <w:t>NOMBRE DE QUIEN PROMUEVE</w:t>
      </w:r>
    </w:p>
    <w:p w:rsidR="00D03F72" w:rsidRDefault="00D03F72" w:rsidP="00D03F72">
      <w:r>
        <w:t xml:space="preserve">EXPEDIENTE </w:t>
      </w:r>
      <w:bookmarkStart w:id="0" w:name="_GoBack"/>
      <w:bookmarkEnd w:id="0"/>
      <w:r w:rsidR="002F64B9">
        <w:t>NUM.</w:t>
      </w:r>
      <w:r>
        <w:t xml:space="preserve"> . . . .</w:t>
      </w:r>
    </w:p>
    <w:p w:rsidR="00D03F72" w:rsidRDefault="00D03F72" w:rsidP="00D03F72"/>
    <w:p w:rsidR="00D03F72" w:rsidRDefault="00D03F72" w:rsidP="00D03F72"/>
    <w:p w:rsidR="00D03F72" w:rsidRDefault="00D03F72" w:rsidP="00D03F72">
      <w:r>
        <w:t xml:space="preserve">H. SALA REGIONAL </w:t>
      </w:r>
      <w:r w:rsidR="002F64B9">
        <w:t>DE.</w:t>
      </w:r>
      <w:r>
        <w:t xml:space="preserve"> . . . .</w:t>
      </w:r>
    </w:p>
    <w:p w:rsidR="00D03F72" w:rsidRDefault="00D03F72" w:rsidP="00D03F72">
      <w:r>
        <w:t>DEL TRIBUNAL   FEDERAL DE JUSTICIA FISCAL Y ADMINISTRATIVA</w:t>
      </w:r>
    </w:p>
    <w:p w:rsidR="00D03F72" w:rsidRDefault="00D03F72" w:rsidP="00D03F72">
      <w:r>
        <w:t>PRESENTE</w:t>
      </w:r>
    </w:p>
    <w:p w:rsidR="00D03F72" w:rsidRDefault="00D03F72" w:rsidP="00D03F72"/>
    <w:p w:rsidR="00D03F72" w:rsidRDefault="00D03F72" w:rsidP="00D03F72"/>
    <w:p w:rsidR="00D03F72" w:rsidRDefault="00D03F72" w:rsidP="00D03F72">
      <w:r>
        <w:t xml:space="preserve">    . . . . . mexicano, mayor de edad, casado, al corriente en el pago de mis obligaciones fiscales, con registro federal de causantes núm. . . . . ., compareciendo con el carácter de TERCERO INTERESADO en el expediente en que se actúa, ante usted con el debido respeto comparezco a manifestar:</w:t>
      </w:r>
    </w:p>
    <w:p w:rsidR="00D03F72" w:rsidRDefault="00D03F72" w:rsidP="00D03F72">
      <w:r>
        <w:t xml:space="preserve">    Que como tercero interesado, carácter reconocido ante esta H. autoridad, según aparece a fojas . . . . .del expediente arriba indicado, con base en lo establecido por el artículo 198, fracción IV, del Código Fiscal de la Federación, por medio del presente escrito vengo a formular en tiempo y forma los siguientes:</w:t>
      </w:r>
    </w:p>
    <w:p w:rsidR="00D03F72" w:rsidRDefault="00D03F72" w:rsidP="00D03F72"/>
    <w:p w:rsidR="00D03F72" w:rsidRDefault="00D03F72" w:rsidP="00D03F72">
      <w:r>
        <w:t>Alegatos</w:t>
      </w:r>
    </w:p>
    <w:p w:rsidR="00D03F72" w:rsidRDefault="00D03F72" w:rsidP="00D03F72"/>
    <w:p w:rsidR="00D03F72" w:rsidRDefault="00D03F72" w:rsidP="00D03F72">
      <w:r>
        <w:t xml:space="preserve">    1. Con </w:t>
      </w:r>
      <w:r w:rsidR="002F64B9">
        <w:t>fecha.</w:t>
      </w:r>
      <w:r>
        <w:t xml:space="preserve"> . . . ., la </w:t>
      </w:r>
      <w:r w:rsidR="002F64B9">
        <w:t>autoridad.</w:t>
      </w:r>
      <w:r>
        <w:t xml:space="preserve"> . . . . giro el oficio núm. . . . . ., dirigido a la negociación </w:t>
      </w:r>
      <w:r w:rsidR="002F64B9">
        <w:t>denominada.</w:t>
      </w:r>
      <w:r>
        <w:t xml:space="preserve"> . . . ., derivado del expediente </w:t>
      </w:r>
      <w:r w:rsidR="002F64B9">
        <w:t>núm.</w:t>
      </w:r>
      <w:r>
        <w:t xml:space="preserve"> . . . . ., donde se establece un crédito fiscal en contra de la citada negociación, por la cantidad de . . . . ., más $ . . . . . por concepto de recargos.</w:t>
      </w:r>
    </w:p>
    <w:p w:rsidR="00D03F72" w:rsidRDefault="00D03F72" w:rsidP="00D03F72">
      <w:r>
        <w:t xml:space="preserve">    2. Dicha resolución fue notificada por la H. Oficina Federal de Hacienda núm. . . . . . de la ciudad de . . . . ., y se procedió a embargar la finca . . . . . donde se encuentra la citada negociación . . . . ., así como los siguientes bienes muebles: . . . . .</w:t>
      </w:r>
    </w:p>
    <w:p w:rsidR="00D03F72" w:rsidRDefault="00D03F72" w:rsidP="00D03F72">
      <w:r>
        <w:t xml:space="preserve">    3. No obstante demostrar a los inspectores de la H. Oficina Federal de Hacienda núm. . . . . . que dichos enseres de oficina no eran propiedad de la negociación . . . . ., pues </w:t>
      </w:r>
      <w:r w:rsidR="002F64B9">
        <w:t>tenía</w:t>
      </w:r>
      <w:r>
        <w:t xml:space="preserve"> celebrado con ellos un contrato de arrendamiento, aquellos fueron secuestrados por los inspectores, señores . . . </w:t>
      </w:r>
      <w:r>
        <w:lastRenderedPageBreak/>
        <w:t>. .y . . . . ., según se acredita con el acta de fecha . . . . .acompañada a este recurso de . . . . . y que obra a fojas núm. . . . . . del expediente núm. . . . . .</w:t>
      </w:r>
    </w:p>
    <w:p w:rsidR="00D03F72" w:rsidRDefault="00D03F72" w:rsidP="00D03F72">
      <w:r>
        <w:t xml:space="preserve">    4. La autoridad que señale como demandada nada manifestó respecto a la vista que se le dio con fecha . . . . .,y al no contestar dentro del término de ley, se tienen por ciertos los hechos y fundados mis agravios (o en su defecto manifestar que dijo la autoridad demandada en su contestación) .</w:t>
      </w:r>
    </w:p>
    <w:p w:rsidR="00D03F72" w:rsidRDefault="00D03F72" w:rsidP="00D03F72">
      <w:r>
        <w:t xml:space="preserve">    5. Lo anterior se aúna a las pruebas ofrecidas por la parte que represento (comentarlas de forma concreta)</w:t>
      </w:r>
    </w:p>
    <w:p w:rsidR="00D03F72" w:rsidRDefault="00D03F72" w:rsidP="00D03F72"/>
    <w:p w:rsidR="00D03F72" w:rsidRDefault="00D03F72" w:rsidP="00D03F72">
      <w:r>
        <w:t>1.A1 dictar la sentencia que en derecho proceda, deberán considerarse los alegatos, así como las pruebas, agravios y hechos del recurso . . . . ., que es en el cual se actúa, de modo favorable a las pretensiones de mi representada.</w:t>
      </w:r>
    </w:p>
    <w:p w:rsidR="00D03F72" w:rsidRDefault="00D03F72" w:rsidP="00D03F72">
      <w:r>
        <w:t>2.</w:t>
      </w:r>
    </w:p>
    <w:p w:rsidR="00D03F72" w:rsidRDefault="00D03F72" w:rsidP="00D03F72"/>
    <w:p w:rsidR="00D03F72" w:rsidRDefault="00D03F72" w:rsidP="00D03F72">
      <w:r>
        <w:t xml:space="preserve">    Por lo antes expuesto y fundado, a esta H. autoridad solicito atentamente:</w:t>
      </w:r>
    </w:p>
    <w:p w:rsidR="00D03F72" w:rsidRDefault="00D03F72" w:rsidP="00D03F72"/>
    <w:p w:rsidR="00D03F72" w:rsidRDefault="00D03F72" w:rsidP="00D03F72">
      <w:r>
        <w:t xml:space="preserve">    Único: tener por presentados en tiempo y forma los alegatos de la intención, los cuales deberán considerarse al dictar la sentencia respectiva, en la que se declare que los agravios y pruebas son procedentes.</w:t>
      </w:r>
    </w:p>
    <w:p w:rsidR="00D03F72" w:rsidRDefault="00D03F72" w:rsidP="00D03F72"/>
    <w:p w:rsidR="00D03F72" w:rsidRDefault="00D03F72" w:rsidP="00D03F72">
      <w:r>
        <w:t>PROTESTO LO NECESARIO</w:t>
      </w:r>
    </w:p>
    <w:p w:rsidR="00D03F72" w:rsidRDefault="00D03F72" w:rsidP="00D03F72"/>
    <w:p w:rsidR="00E55EBD" w:rsidRDefault="00D03F72" w:rsidP="00D03F72">
      <w:r>
        <w:t>Lugar, fecha y firma</w:t>
      </w:r>
    </w:p>
    <w:sectPr w:rsidR="00E55EBD" w:rsidSect="00DE5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03F72"/>
    <w:rsid w:val="002F64B9"/>
    <w:rsid w:val="00D03F72"/>
    <w:rsid w:val="00DE5313"/>
    <w:rsid w:val="00E55EBD"/>
    <w:rsid w:val="00F8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3</cp:revision>
  <dcterms:created xsi:type="dcterms:W3CDTF">2015-02-07T00:12:00Z</dcterms:created>
  <dcterms:modified xsi:type="dcterms:W3CDTF">2015-07-07T17:59:00Z</dcterms:modified>
</cp:coreProperties>
</file>