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aps w:val="true"/>
        </w:rPr>
        <w:t>Análisis estadístico de las Torres de Hanoi 
</w:t>
        <w:br/>
      </w:r>
    </w:p>
    <w:p>
      <w:pPr>
        <w:jc w:val="left"/>
      </w:pPr>
      <w:r>
        <w:t>Número de movimientos Realizados: 7</w:t>
        <w:br/>
        <w:t>Número de Movimientos inválidos: 0</w:t>
        <w:br/>
        <w:t xml:space="preserve"> Tiempo total :5 segundos</w:t>
        <w:br/>
        <w:t xml:space="preserve"> Tiempo entre movimientos :1 segundos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2017-05-08T01:34:39Z</dcterms:created>
  <dc:creator>Apache POI</dc:creator>
</cp:coreProperties>
</file>