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Sprint 1 Plan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UCSC Academic Planner, April 25th 2023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Goal</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Get basic frontend working, showing a planner that users can fill out that provides support for a few majors to tell whether they have requirements to declare/graduate.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User Story</w:t>
      </w: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As a UCSC student I want to be able to create a 4 year academic plan so that I will be able to plan ahead [3]</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basic front end</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As a student I want to be able to have an option for generating my plan using a friendly web application. </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As an ECE Major I want access the department website through a options/button so that I can get extra information on my major [3] </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department button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As a CS student I want to be able to see the courses I need to take [3] </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Manually add classes for CS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As a UCSC student I want to see if I can declare my major with the classes I have taken  [3]</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Team Roles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w:cs="Times" w:eastAsia="Times" w:hAnsi="Times"/>
          <w:sz w:val="28"/>
          <w:szCs w:val="28"/>
        </w:rPr>
      </w:pPr>
      <w:r w:rsidDel="00000000" w:rsidR="00000000" w:rsidRPr="00000000">
        <w:rPr>
          <w:rFonts w:ascii="Times" w:cs="Times" w:eastAsia="Times" w:hAnsi="Times"/>
          <w:sz w:val="28"/>
          <w:szCs w:val="28"/>
          <w:rtl w:val="0"/>
        </w:rPr>
        <w:t xml:space="preserve">Betros Abraha (Product Owner)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w:cs="Times" w:eastAsia="Times" w:hAnsi="Times"/>
          <w:sz w:val="28"/>
          <w:szCs w:val="28"/>
        </w:rPr>
      </w:pPr>
      <w:r w:rsidDel="00000000" w:rsidR="00000000" w:rsidRPr="00000000">
        <w:rPr>
          <w:rFonts w:ascii="Times" w:cs="Times" w:eastAsia="Times" w:hAnsi="Times"/>
          <w:sz w:val="28"/>
          <w:szCs w:val="28"/>
          <w:rtl w:val="0"/>
        </w:rPr>
        <w:t xml:space="preserve">Jin Lee (Scrum Master)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w:cs="Times" w:eastAsia="Times" w:hAnsi="Times"/>
          <w:sz w:val="28"/>
          <w:szCs w:val="28"/>
        </w:rPr>
      </w:pPr>
      <w:r w:rsidDel="00000000" w:rsidR="00000000" w:rsidRPr="00000000">
        <w:rPr>
          <w:rFonts w:ascii="Times" w:cs="Times" w:eastAsia="Times" w:hAnsi="Times"/>
          <w:sz w:val="28"/>
          <w:szCs w:val="28"/>
          <w:rtl w:val="0"/>
        </w:rPr>
        <w:t xml:space="preserve">Brandan Fong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w:cs="Times" w:eastAsia="Times" w:hAnsi="Times"/>
          <w:sz w:val="28"/>
          <w:szCs w:val="28"/>
        </w:rPr>
      </w:pPr>
      <w:r w:rsidDel="00000000" w:rsidR="00000000" w:rsidRPr="00000000">
        <w:rPr>
          <w:rFonts w:ascii="Times" w:cs="Times" w:eastAsia="Times" w:hAnsi="Times"/>
          <w:sz w:val="28"/>
          <w:szCs w:val="28"/>
          <w:rtl w:val="0"/>
        </w:rPr>
        <w:t xml:space="preserve">Sean Carlyle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w:cs="Times" w:eastAsia="Times" w:hAnsi="Times"/>
          <w:sz w:val="28"/>
          <w:szCs w:val="28"/>
        </w:rPr>
      </w:pPr>
      <w:r w:rsidDel="00000000" w:rsidR="00000000" w:rsidRPr="00000000">
        <w:rPr>
          <w:rFonts w:ascii="Times" w:cs="Times" w:eastAsia="Times" w:hAnsi="Times"/>
          <w:sz w:val="28"/>
          <w:szCs w:val="28"/>
          <w:rtl w:val="0"/>
        </w:rPr>
        <w:t xml:space="preserve">Michelle Hernandez</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Task Assignment</w:t>
      </w:r>
    </w:p>
    <w:p w:rsidR="00000000" w:rsidDel="00000000" w:rsidP="00000000" w:rsidRDefault="00000000" w:rsidRPr="00000000" w14:paraId="0000001A">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Betros Abraha: User story 1.2</w:t>
      </w:r>
    </w:p>
    <w:p w:rsidR="00000000" w:rsidDel="00000000" w:rsidP="00000000" w:rsidRDefault="00000000" w:rsidRPr="00000000" w14:paraId="0000001B">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Jin Lee: User story 1.3</w:t>
      </w:r>
    </w:p>
    <w:p w:rsidR="00000000" w:rsidDel="00000000" w:rsidP="00000000" w:rsidRDefault="00000000" w:rsidRPr="00000000" w14:paraId="0000001C">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Brandan Fong: User story 1.4</w:t>
      </w:r>
    </w:p>
    <w:p w:rsidR="00000000" w:rsidDel="00000000" w:rsidP="00000000" w:rsidRDefault="00000000" w:rsidRPr="00000000" w14:paraId="0000001D">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Sean Carlyle: User story 1.5</w:t>
      </w:r>
    </w:p>
    <w:p w:rsidR="00000000" w:rsidDel="00000000" w:rsidP="00000000" w:rsidRDefault="00000000" w:rsidRPr="00000000" w14:paraId="0000001E">
      <w:pPr>
        <w:widowControl w:val="0"/>
        <w:spacing w:line="240" w:lineRule="auto"/>
        <w:rPr>
          <w:rFonts w:ascii="Times" w:cs="Times" w:eastAsia="Times" w:hAnsi="Times"/>
          <w:b w:val="1"/>
          <w:sz w:val="28"/>
          <w:szCs w:val="28"/>
          <w:u w:val="single"/>
        </w:rPr>
      </w:pPr>
      <w:r w:rsidDel="00000000" w:rsidR="00000000" w:rsidRPr="00000000">
        <w:rPr>
          <w:rFonts w:ascii="Times" w:cs="Times" w:eastAsia="Times" w:hAnsi="Times"/>
          <w:sz w:val="28"/>
          <w:szCs w:val="28"/>
          <w:rtl w:val="0"/>
        </w:rPr>
        <w:t xml:space="preserve">Michelle Hernandez: User story 1.1</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Initial Burnup Chart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Pr>
        <w:drawing>
          <wp:inline distB="114300" distT="114300" distL="114300" distR="114300">
            <wp:extent cx="5958970" cy="36830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95897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Initial Scrum Board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u w:val="single"/>
        </w:rPr>
      </w:pPr>
      <w:r w:rsidDel="00000000" w:rsidR="00000000" w:rsidRPr="00000000">
        <w:rPr>
          <w:rtl w:val="0"/>
        </w:rPr>
      </w:r>
    </w:p>
    <w:tbl>
      <w:tblPr>
        <w:tblStyle w:val="Table1"/>
        <w:tblW w:w="9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6.25"/>
        <w:gridCol w:w="2346.25"/>
        <w:gridCol w:w="2346.25"/>
        <w:gridCol w:w="2346.25"/>
        <w:tblGridChange w:id="0">
          <w:tblGrid>
            <w:gridCol w:w="2346.25"/>
            <w:gridCol w:w="2346.25"/>
            <w:gridCol w:w="2346.25"/>
            <w:gridCol w:w="234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Tasks 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Tasks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Tasks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0</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Scrum Times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Meeting MF 9:05am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TA meeting: W 4:45pm</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4">
      <w:pPr>
        <w:widowControl w:val="0"/>
        <w:spacing w:line="240" w:lineRule="auto"/>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5">
      <w:pPr>
        <w:widowControl w:val="0"/>
        <w:spacing w:line="240"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6">
      <w:pPr>
        <w:widowControl w:val="0"/>
        <w:spacing w:line="240"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Sprint Plan Template - CMPS 115 – Software Methodology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29.90779876708984" w:lineRule="auto"/>
        <w:ind w:left="0" w:right="116.645507812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the end of your team's sprint planning meeting, the team needs to turn in a sprint plan. This  document needs to be typewritten (or the team needs to use a web-based agile planning tool and  provide the TA/tutor access to the tool to view the project) and have the following elements: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357421875" w:line="243.38141441345215" w:lineRule="auto"/>
        <w:ind w:left="728.4353637695312" w:right="926.8792724609375" w:hanging="359.276885986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Heading: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Document name ("Sprint {number} Plan"), product name, team name, sprint  completion date, revision number &amp; revision date.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2.97357559204102" w:lineRule="auto"/>
        <w:ind w:left="369.1584777832031" w:right="237.3303222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Goal: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Short, 1-2 sentence description of the high-level goal(s) for the sprint.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Task listing, organized by user story: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section lists the user stories, in priority order from  most important (top) to least important (bottom). Within each user story, there needs to be a  list of tasks required to implement the user story, along with the time estimate for each tasks (preferably less than or equal to 6 ideal hours). This should look like: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1162109375" w:line="240" w:lineRule="auto"/>
        <w:ind w:left="734.617767333984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User story 1 ("As a {user role}, I want {goal} [so that {reason}]")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1 description (time estimate for task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2 description (time estimate for task 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26.6688537597656"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N description (time estimate for task N of user story 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Total for user story 1: XX hours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734.617767333984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User story 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1 description (time estimate for task 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2 description (time estimate for task 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6.6688537597656"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N description (time estimate for task N of user story 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Total for user story 2: YY hours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726.6688537597656"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634765625" w:line="240" w:lineRule="auto"/>
        <w:ind w:left="734.617767333984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User story 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1 description (time estimate for task 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2 description (time estimate for task 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26.6688537597656"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N description (time estimate for task N of user story 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Total for user story M: ZZ hours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3.65281105041504" w:lineRule="auto"/>
        <w:ind w:left="720.2656555175781" w:right="32.5244140625" w:hanging="351.1071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Team roles: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Give a listing of all team members. Next to the team member, list their role(s) for  this sprint. Assign each person to at least one role (for example, this role might be "Developer").  This looks like: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1: role 1 {, role 2, role 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2: role 1 {, role 2, role 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26.6688537597656"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447753906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N: role 1 {, role 2, role 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task assignment: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listing of each team member, with their first user story and task  assignment. This should look like: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84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1: user story, initial task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2: user story, initial task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726.6688537597656"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N: user story, initial task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3.38141441345215" w:lineRule="auto"/>
        <w:ind w:left="724.4609069824219" w:right="126.033935546875" w:hanging="355.3024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burnup chart: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graph giving the initial burnup chart for this sprint and is labeled as such  with sprint number and project name and is located in the lab.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3.48978996276855" w:lineRule="auto"/>
        <w:ind w:left="727.5520324707031" w:right="0" w:hanging="35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scrum board: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13671875" w:line="243.3808994293213" w:lineRule="auto"/>
        <w:ind w:left="728.6561584472656" w:right="16.30859375" w:hanging="359.49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Scrum times: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at least the three days and times during the week when your team will meet  and conduct Scrum meetings. Also, indicate which of these meetings will have the TA/tutor visit  as arranged with the TA/tutor. It is expected the TA/tutor will visit during the Scrum meeting  during your lab time.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56982421875" w:line="229.90779876708984" w:lineRule="auto"/>
        <w:ind w:left="0.9600830078125" w:right="619.085083007812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that if the team ended up modifying its release plan during sprint planning, submit an  updated release plan document also with the sprint plan.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Last modified: 10/15/13 adapted from materials for cmps171</w:t>
      </w:r>
    </w:p>
    <w:sectPr>
      <w:headerReference r:id="rId7" w:type="default"/>
      <w:pgSz w:h="15840" w:w="12240" w:orient="portrait"/>
      <w:pgMar w:bottom="1973.2798767089844" w:top="1414.000244140625" w:left="1441.6798400878906" w:right="1414.114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