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D40CA" w14:textId="77777777" w:rsidR="0086510C" w:rsidRPr="0086510C" w:rsidRDefault="0086510C" w:rsidP="003B1F2C">
      <w:pPr>
        <w:jc w:val="center"/>
        <w:rPr>
          <w:rFonts w:ascii="Arial" w:hAnsi="Arial" w:cs="Arial"/>
          <w:b/>
          <w:bCs/>
          <w:sz w:val="28"/>
          <w:szCs w:val="28"/>
        </w:rPr>
      </w:pPr>
      <w:r w:rsidRPr="0086510C">
        <w:rPr>
          <w:rFonts w:ascii="Arial" w:hAnsi="Arial" w:cs="Arial"/>
          <w:b/>
          <w:bCs/>
          <w:sz w:val="28"/>
          <w:szCs w:val="28"/>
        </w:rPr>
        <w:t>Market Research and Data Analytics: The Next Step for Our Online Grandparent Website</w:t>
      </w:r>
    </w:p>
    <w:p w14:paraId="788B5182" w14:textId="2A8AAD94" w:rsidR="0086510C" w:rsidRPr="0086510C" w:rsidRDefault="0086510C" w:rsidP="003B1F2C">
      <w:pPr>
        <w:jc w:val="left"/>
        <w:rPr>
          <w:rFonts w:ascii="Arial" w:hAnsi="Arial" w:cs="Arial"/>
        </w:rPr>
      </w:pPr>
      <w:r w:rsidRPr="0086510C">
        <w:rPr>
          <w:rFonts w:ascii="Arial" w:hAnsi="Arial" w:cs="Arial"/>
        </w:rPr>
        <w:t xml:space="preserve">Following the successful launch of our online platform for grandparents, the next critical phase in our growth strategy is leveraging </w:t>
      </w:r>
      <w:r w:rsidRPr="0086510C">
        <w:rPr>
          <w:rFonts w:ascii="Arial" w:hAnsi="Arial" w:cs="Arial"/>
          <w:b/>
          <w:bCs/>
        </w:rPr>
        <w:t>market research and data analytics</w:t>
      </w:r>
      <w:r w:rsidRPr="0086510C">
        <w:rPr>
          <w:rFonts w:ascii="Arial" w:hAnsi="Arial" w:cs="Arial"/>
        </w:rPr>
        <w:t xml:space="preserve">. As we continue to build our community, understanding user </w:t>
      </w:r>
      <w:r w:rsidR="0027537D" w:rsidRPr="0086510C">
        <w:rPr>
          <w:rFonts w:ascii="Arial" w:hAnsi="Arial" w:cs="Arial"/>
        </w:rPr>
        <w:t>behaviour</w:t>
      </w:r>
      <w:r w:rsidRPr="0086510C">
        <w:rPr>
          <w:rFonts w:ascii="Arial" w:hAnsi="Arial" w:cs="Arial"/>
        </w:rPr>
        <w:t>, preferences, and industry trends will help us refine our offerings, increase engagement, and drive long-term success.</w:t>
      </w:r>
    </w:p>
    <w:p w14:paraId="13C2D70C" w14:textId="77777777" w:rsidR="0086510C" w:rsidRPr="0086510C" w:rsidRDefault="0086510C" w:rsidP="003B1F2C">
      <w:pPr>
        <w:jc w:val="left"/>
        <w:rPr>
          <w:rFonts w:ascii="Arial" w:hAnsi="Arial" w:cs="Arial"/>
          <w:b/>
          <w:bCs/>
        </w:rPr>
      </w:pPr>
      <w:r w:rsidRPr="0086510C">
        <w:rPr>
          <w:rFonts w:ascii="Arial" w:hAnsi="Arial" w:cs="Arial"/>
          <w:b/>
          <w:bCs/>
        </w:rPr>
        <w:t>Why Market Research and Data Analytics Are Essential</w:t>
      </w:r>
    </w:p>
    <w:p w14:paraId="34C0B3B6" w14:textId="77777777" w:rsidR="0086510C" w:rsidRPr="0086510C" w:rsidRDefault="0086510C" w:rsidP="003B1F2C">
      <w:pPr>
        <w:jc w:val="left"/>
        <w:rPr>
          <w:rFonts w:ascii="Arial" w:hAnsi="Arial" w:cs="Arial"/>
        </w:rPr>
      </w:pPr>
      <w:r w:rsidRPr="0086510C">
        <w:rPr>
          <w:rFonts w:ascii="Arial" w:hAnsi="Arial" w:cs="Arial"/>
        </w:rPr>
        <w:t>In today’s digital landscape, data is one of the most valuable assets for any business. For our platform, targeted market research and insightful data analytics are essential for:</w:t>
      </w:r>
    </w:p>
    <w:p w14:paraId="5FBB2A7A" w14:textId="77777777" w:rsidR="0086510C" w:rsidRPr="0086510C" w:rsidRDefault="0086510C" w:rsidP="003B1F2C">
      <w:pPr>
        <w:numPr>
          <w:ilvl w:val="0"/>
          <w:numId w:val="1"/>
        </w:numPr>
        <w:jc w:val="left"/>
        <w:rPr>
          <w:rFonts w:ascii="Arial" w:hAnsi="Arial" w:cs="Arial"/>
        </w:rPr>
      </w:pPr>
      <w:r w:rsidRPr="0086510C">
        <w:rPr>
          <w:rFonts w:ascii="Arial" w:hAnsi="Arial" w:cs="Arial"/>
          <w:b/>
          <w:bCs/>
        </w:rPr>
        <w:t>Understanding our audience</w:t>
      </w:r>
      <w:r w:rsidRPr="0086510C">
        <w:rPr>
          <w:rFonts w:ascii="Arial" w:hAnsi="Arial" w:cs="Arial"/>
        </w:rPr>
        <w:t>: Identifying the needs, preferences, and challenges faced by grandparents helps us tailor content, products, and services to meet their expectations.</w:t>
      </w:r>
    </w:p>
    <w:p w14:paraId="2A597099" w14:textId="36CC3187" w:rsidR="0086510C" w:rsidRPr="0086510C" w:rsidRDefault="0086510C" w:rsidP="003B1F2C">
      <w:pPr>
        <w:numPr>
          <w:ilvl w:val="0"/>
          <w:numId w:val="1"/>
        </w:numPr>
        <w:jc w:val="left"/>
        <w:rPr>
          <w:rFonts w:ascii="Arial" w:hAnsi="Arial" w:cs="Arial"/>
        </w:rPr>
      </w:pPr>
      <w:r w:rsidRPr="0086510C">
        <w:rPr>
          <w:rFonts w:ascii="Arial" w:hAnsi="Arial" w:cs="Arial"/>
          <w:b/>
          <w:bCs/>
        </w:rPr>
        <w:t>Improving user experience</w:t>
      </w:r>
      <w:r w:rsidRPr="0086510C">
        <w:rPr>
          <w:rFonts w:ascii="Arial" w:hAnsi="Arial" w:cs="Arial"/>
        </w:rPr>
        <w:t xml:space="preserve">: </w:t>
      </w:r>
      <w:r w:rsidR="003B1F2C" w:rsidRPr="0086510C">
        <w:rPr>
          <w:rFonts w:ascii="Arial" w:hAnsi="Arial" w:cs="Arial"/>
        </w:rPr>
        <w:t>Analysing</w:t>
      </w:r>
      <w:r w:rsidRPr="0086510C">
        <w:rPr>
          <w:rFonts w:ascii="Arial" w:hAnsi="Arial" w:cs="Arial"/>
        </w:rPr>
        <w:t xml:space="preserve"> user interactions allows us to enhance website functionality, optimize navigation, and ensure that our platform remains user-friendly and relevant.</w:t>
      </w:r>
    </w:p>
    <w:p w14:paraId="44417519" w14:textId="77777777" w:rsidR="0086510C" w:rsidRPr="0086510C" w:rsidRDefault="0086510C" w:rsidP="003B1F2C">
      <w:pPr>
        <w:numPr>
          <w:ilvl w:val="0"/>
          <w:numId w:val="1"/>
        </w:numPr>
        <w:jc w:val="left"/>
        <w:rPr>
          <w:rFonts w:ascii="Arial" w:hAnsi="Arial" w:cs="Arial"/>
        </w:rPr>
      </w:pPr>
      <w:r w:rsidRPr="0086510C">
        <w:rPr>
          <w:rFonts w:ascii="Arial" w:hAnsi="Arial" w:cs="Arial"/>
          <w:b/>
          <w:bCs/>
        </w:rPr>
        <w:t>Guiding future developments</w:t>
      </w:r>
      <w:r w:rsidRPr="0086510C">
        <w:rPr>
          <w:rFonts w:ascii="Arial" w:hAnsi="Arial" w:cs="Arial"/>
        </w:rPr>
        <w:t>: Data-driven insights will inform decisions on new features, partnerships, and potential monetization strategies, ensuring that each step we take is aligned with our users' needs and market opportunities.</w:t>
      </w:r>
    </w:p>
    <w:p w14:paraId="1E361FEB" w14:textId="77777777" w:rsidR="0086510C" w:rsidRPr="0086510C" w:rsidRDefault="0086510C" w:rsidP="003B1F2C">
      <w:pPr>
        <w:jc w:val="left"/>
        <w:rPr>
          <w:rFonts w:ascii="Arial" w:hAnsi="Arial" w:cs="Arial"/>
          <w:b/>
          <w:bCs/>
        </w:rPr>
      </w:pPr>
      <w:r w:rsidRPr="0086510C">
        <w:rPr>
          <w:rFonts w:ascii="Arial" w:hAnsi="Arial" w:cs="Arial"/>
          <w:b/>
          <w:bCs/>
        </w:rPr>
        <w:t>Step 1: Conducting Market Research</w:t>
      </w:r>
    </w:p>
    <w:p w14:paraId="1D733A10" w14:textId="59E1E565" w:rsidR="0086510C" w:rsidRPr="0086510C" w:rsidRDefault="0086510C" w:rsidP="003B1F2C">
      <w:pPr>
        <w:jc w:val="left"/>
        <w:rPr>
          <w:rFonts w:ascii="Arial" w:hAnsi="Arial" w:cs="Arial"/>
        </w:rPr>
      </w:pPr>
      <w:r w:rsidRPr="0086510C">
        <w:rPr>
          <w:rFonts w:ascii="Arial" w:hAnsi="Arial" w:cs="Arial"/>
        </w:rPr>
        <w:t xml:space="preserve">Market research is the foundation of any successful growth strategy. To better serve our community of grandparents, we need to gather both qualitative and quantitative data to gain a comprehensive understanding of their interests and </w:t>
      </w:r>
      <w:r w:rsidR="003B1F2C" w:rsidRPr="0086510C">
        <w:rPr>
          <w:rFonts w:ascii="Arial" w:hAnsi="Arial" w:cs="Arial"/>
        </w:rPr>
        <w:t>behaviours</w:t>
      </w:r>
      <w:r w:rsidRPr="0086510C">
        <w:rPr>
          <w:rFonts w:ascii="Arial" w:hAnsi="Arial" w:cs="Arial"/>
        </w:rPr>
        <w:t>. Some key areas of focus for our research include:</w:t>
      </w:r>
    </w:p>
    <w:p w14:paraId="68873A6C" w14:textId="77777777" w:rsidR="0086510C" w:rsidRPr="0086510C" w:rsidRDefault="0086510C" w:rsidP="003B1F2C">
      <w:pPr>
        <w:numPr>
          <w:ilvl w:val="0"/>
          <w:numId w:val="2"/>
        </w:numPr>
        <w:jc w:val="left"/>
        <w:rPr>
          <w:rFonts w:ascii="Arial" w:hAnsi="Arial" w:cs="Arial"/>
        </w:rPr>
      </w:pPr>
      <w:r w:rsidRPr="0086510C">
        <w:rPr>
          <w:rFonts w:ascii="Arial" w:hAnsi="Arial" w:cs="Arial"/>
          <w:b/>
          <w:bCs/>
        </w:rPr>
        <w:t>Demographic Analysis</w:t>
      </w:r>
      <w:r w:rsidRPr="0086510C">
        <w:rPr>
          <w:rFonts w:ascii="Arial" w:hAnsi="Arial" w:cs="Arial"/>
        </w:rPr>
        <w:br/>
        <w:t xml:space="preserve">Understanding the </w:t>
      </w:r>
      <w:r w:rsidRPr="0086510C">
        <w:rPr>
          <w:rFonts w:ascii="Arial" w:hAnsi="Arial" w:cs="Arial"/>
          <w:b/>
          <w:bCs/>
        </w:rPr>
        <w:t>age, location, and family structure</w:t>
      </w:r>
      <w:r w:rsidRPr="0086510C">
        <w:rPr>
          <w:rFonts w:ascii="Arial" w:hAnsi="Arial" w:cs="Arial"/>
        </w:rPr>
        <w:t xml:space="preserve"> of our users will help us segment the audience and tailor our content. For instance, some grandparents may be actively involved in caregiving, while others might be focused on hobbies or travel. Knowing these distinctions allows us to create targeted experiences for different groups.</w:t>
      </w:r>
    </w:p>
    <w:p w14:paraId="26D92D6F" w14:textId="77777777" w:rsidR="0086510C" w:rsidRPr="0086510C" w:rsidRDefault="0086510C" w:rsidP="003B1F2C">
      <w:pPr>
        <w:numPr>
          <w:ilvl w:val="0"/>
          <w:numId w:val="2"/>
        </w:numPr>
        <w:jc w:val="left"/>
        <w:rPr>
          <w:rFonts w:ascii="Arial" w:hAnsi="Arial" w:cs="Arial"/>
        </w:rPr>
      </w:pPr>
      <w:r w:rsidRPr="0086510C">
        <w:rPr>
          <w:rFonts w:ascii="Arial" w:hAnsi="Arial" w:cs="Arial"/>
          <w:b/>
          <w:bCs/>
        </w:rPr>
        <w:t>Content Preferences</w:t>
      </w:r>
      <w:r w:rsidRPr="0086510C">
        <w:rPr>
          <w:rFonts w:ascii="Arial" w:hAnsi="Arial" w:cs="Arial"/>
        </w:rPr>
        <w:br/>
        <w:t>By conducting surveys, focus groups, and interviews, we can gain deeper insights into the types of content that resonate most with our users. Are they interested in health and wellness tips? Do they seek technology tutorials to stay connected with their families? Gathering this information allows us to create a content strategy that aligns with their interests.</w:t>
      </w:r>
    </w:p>
    <w:p w14:paraId="74B0B9E3" w14:textId="77777777" w:rsidR="0086510C" w:rsidRPr="0086510C" w:rsidRDefault="0086510C" w:rsidP="003B1F2C">
      <w:pPr>
        <w:numPr>
          <w:ilvl w:val="0"/>
          <w:numId w:val="2"/>
        </w:numPr>
        <w:jc w:val="left"/>
        <w:rPr>
          <w:rFonts w:ascii="Arial" w:hAnsi="Arial" w:cs="Arial"/>
        </w:rPr>
      </w:pPr>
      <w:r w:rsidRPr="0086510C">
        <w:rPr>
          <w:rFonts w:ascii="Arial" w:hAnsi="Arial" w:cs="Arial"/>
          <w:b/>
          <w:bCs/>
        </w:rPr>
        <w:t>Competitor Analysis</w:t>
      </w:r>
      <w:r w:rsidRPr="0086510C">
        <w:rPr>
          <w:rFonts w:ascii="Arial" w:hAnsi="Arial" w:cs="Arial"/>
        </w:rPr>
        <w:br/>
        <w:t>Examining similar platforms and services provides valuable insights into market gaps and opportunities. What services or features do our competitors offer that attract their users? Where are there unmet needs that we can address? Understanding the competitive landscape helps us differentiate our platform while capitalizing on untapped areas.</w:t>
      </w:r>
    </w:p>
    <w:p w14:paraId="3AD82D01" w14:textId="77777777" w:rsidR="0086510C" w:rsidRPr="0086510C" w:rsidRDefault="0086510C" w:rsidP="003B1F2C">
      <w:pPr>
        <w:numPr>
          <w:ilvl w:val="0"/>
          <w:numId w:val="2"/>
        </w:numPr>
        <w:jc w:val="left"/>
        <w:rPr>
          <w:rFonts w:ascii="Arial" w:hAnsi="Arial" w:cs="Arial"/>
        </w:rPr>
      </w:pPr>
      <w:r w:rsidRPr="0086510C">
        <w:rPr>
          <w:rFonts w:ascii="Arial" w:hAnsi="Arial" w:cs="Arial"/>
          <w:b/>
          <w:bCs/>
        </w:rPr>
        <w:lastRenderedPageBreak/>
        <w:t>Industry Trends</w:t>
      </w:r>
      <w:r w:rsidRPr="0086510C">
        <w:rPr>
          <w:rFonts w:ascii="Arial" w:hAnsi="Arial" w:cs="Arial"/>
        </w:rPr>
        <w:br/>
        <w:t>Staying informed about broader trends affecting seniors and grandparents—such as advances in technology, healthcare, or financial planning—allows us to anticipate our users' future needs and adjust our platform accordingly. This keeps our content and services relevant as the market evolves.</w:t>
      </w:r>
    </w:p>
    <w:p w14:paraId="12435CCD" w14:textId="77777777" w:rsidR="0086510C" w:rsidRPr="0086510C" w:rsidRDefault="0086510C" w:rsidP="003B1F2C">
      <w:pPr>
        <w:jc w:val="left"/>
        <w:rPr>
          <w:rFonts w:ascii="Arial" w:hAnsi="Arial" w:cs="Arial"/>
          <w:b/>
          <w:bCs/>
        </w:rPr>
      </w:pPr>
      <w:r w:rsidRPr="0086510C">
        <w:rPr>
          <w:rFonts w:ascii="Arial" w:hAnsi="Arial" w:cs="Arial"/>
          <w:b/>
          <w:bCs/>
        </w:rPr>
        <w:t>Step 2: Utilizing Data Analytics</w:t>
      </w:r>
    </w:p>
    <w:p w14:paraId="3D4BEB5B" w14:textId="698FBA70" w:rsidR="0086510C" w:rsidRPr="0086510C" w:rsidRDefault="0086510C" w:rsidP="003B1F2C">
      <w:pPr>
        <w:jc w:val="left"/>
        <w:rPr>
          <w:rFonts w:ascii="Arial" w:hAnsi="Arial" w:cs="Arial"/>
        </w:rPr>
      </w:pPr>
      <w:r w:rsidRPr="0086510C">
        <w:rPr>
          <w:rFonts w:ascii="Arial" w:hAnsi="Arial" w:cs="Arial"/>
        </w:rPr>
        <w:t xml:space="preserve">Once we have a clearer picture of our audience through market research, the next step is to implement robust </w:t>
      </w:r>
      <w:r w:rsidRPr="0086510C">
        <w:rPr>
          <w:rFonts w:ascii="Arial" w:hAnsi="Arial" w:cs="Arial"/>
          <w:b/>
          <w:bCs/>
        </w:rPr>
        <w:t>data analytics</w:t>
      </w:r>
      <w:r w:rsidRPr="0086510C">
        <w:rPr>
          <w:rFonts w:ascii="Arial" w:hAnsi="Arial" w:cs="Arial"/>
        </w:rPr>
        <w:t xml:space="preserve"> practices. This involves tracking user </w:t>
      </w:r>
      <w:r w:rsidR="00683794" w:rsidRPr="0086510C">
        <w:rPr>
          <w:rFonts w:ascii="Arial" w:hAnsi="Arial" w:cs="Arial"/>
        </w:rPr>
        <w:t>behaviour</w:t>
      </w:r>
      <w:r w:rsidRPr="0086510C">
        <w:rPr>
          <w:rFonts w:ascii="Arial" w:hAnsi="Arial" w:cs="Arial"/>
        </w:rPr>
        <w:t xml:space="preserve"> on the platform and extracting actionable insights from the data. Key analytics initiatives include:</w:t>
      </w:r>
    </w:p>
    <w:p w14:paraId="2490D575" w14:textId="77777777" w:rsidR="0086510C" w:rsidRPr="0086510C" w:rsidRDefault="0086510C" w:rsidP="003B1F2C">
      <w:pPr>
        <w:numPr>
          <w:ilvl w:val="0"/>
          <w:numId w:val="3"/>
        </w:numPr>
        <w:jc w:val="left"/>
        <w:rPr>
          <w:rFonts w:ascii="Arial" w:hAnsi="Arial" w:cs="Arial"/>
        </w:rPr>
      </w:pPr>
      <w:r w:rsidRPr="0086510C">
        <w:rPr>
          <w:rFonts w:ascii="Arial" w:hAnsi="Arial" w:cs="Arial"/>
          <w:b/>
          <w:bCs/>
        </w:rPr>
        <w:t>Tracking User Engagement</w:t>
      </w:r>
      <w:r w:rsidRPr="0086510C">
        <w:rPr>
          <w:rFonts w:ascii="Arial" w:hAnsi="Arial" w:cs="Arial"/>
        </w:rPr>
        <w:br/>
        <w:t xml:space="preserve">By monitoring </w:t>
      </w:r>
      <w:r w:rsidRPr="0086510C">
        <w:rPr>
          <w:rFonts w:ascii="Arial" w:hAnsi="Arial" w:cs="Arial"/>
          <w:b/>
          <w:bCs/>
        </w:rPr>
        <w:t>site traffic, page views, time spent on the site, and interaction patterns</w:t>
      </w:r>
      <w:r w:rsidRPr="0086510C">
        <w:rPr>
          <w:rFonts w:ascii="Arial" w:hAnsi="Arial" w:cs="Arial"/>
        </w:rPr>
        <w:t>, we can identify which sections of the website are most popular and which areas need improvement. For example, if users are spending significant time on certain articles or features, we can produce more content in those areas. Conversely, low engagement on certain pages may indicate a need for redesign or optimization.</w:t>
      </w:r>
    </w:p>
    <w:p w14:paraId="6359A359" w14:textId="4ECDBCB8" w:rsidR="0086510C" w:rsidRPr="0086510C" w:rsidRDefault="00683794" w:rsidP="003B1F2C">
      <w:pPr>
        <w:numPr>
          <w:ilvl w:val="0"/>
          <w:numId w:val="3"/>
        </w:numPr>
        <w:jc w:val="left"/>
        <w:rPr>
          <w:rFonts w:ascii="Arial" w:hAnsi="Arial" w:cs="Arial"/>
        </w:rPr>
      </w:pPr>
      <w:r w:rsidRPr="0086510C">
        <w:rPr>
          <w:rFonts w:ascii="Arial" w:hAnsi="Arial" w:cs="Arial"/>
          <w:b/>
          <w:bCs/>
        </w:rPr>
        <w:t>Analysing</w:t>
      </w:r>
      <w:r w:rsidR="0086510C" w:rsidRPr="0086510C">
        <w:rPr>
          <w:rFonts w:ascii="Arial" w:hAnsi="Arial" w:cs="Arial"/>
          <w:b/>
          <w:bCs/>
        </w:rPr>
        <w:t xml:space="preserve"> User Feedback</w:t>
      </w:r>
      <w:r w:rsidR="0086510C" w:rsidRPr="0086510C">
        <w:rPr>
          <w:rFonts w:ascii="Arial" w:hAnsi="Arial" w:cs="Arial"/>
        </w:rPr>
        <w:br/>
        <w:t>Incorporating user feedback tools, such as surveys or feedback forms, will help us continuously improve the platform. Regularly reviewing feedback allows us to address any concerns, fix issues, and understand the aspects of the site that users find most valuable. We can then prioritize updates based on the community's needs.</w:t>
      </w:r>
    </w:p>
    <w:p w14:paraId="00DC6FDE" w14:textId="20B5244C" w:rsidR="0086510C" w:rsidRPr="0086510C" w:rsidRDefault="0086510C" w:rsidP="003B1F2C">
      <w:pPr>
        <w:numPr>
          <w:ilvl w:val="0"/>
          <w:numId w:val="3"/>
        </w:numPr>
        <w:jc w:val="left"/>
        <w:rPr>
          <w:rFonts w:ascii="Arial" w:hAnsi="Arial" w:cs="Arial"/>
        </w:rPr>
      </w:pPr>
      <w:r w:rsidRPr="0086510C">
        <w:rPr>
          <w:rFonts w:ascii="Arial" w:hAnsi="Arial" w:cs="Arial"/>
          <w:b/>
          <w:bCs/>
        </w:rPr>
        <w:t>Personalization and User Segmentation</w:t>
      </w:r>
      <w:r w:rsidRPr="0086510C">
        <w:rPr>
          <w:rFonts w:ascii="Arial" w:hAnsi="Arial" w:cs="Arial"/>
        </w:rPr>
        <w:br/>
        <w:t xml:space="preserve">Data analytics enables us to offer </w:t>
      </w:r>
      <w:r w:rsidRPr="0086510C">
        <w:rPr>
          <w:rFonts w:ascii="Arial" w:hAnsi="Arial" w:cs="Arial"/>
          <w:b/>
          <w:bCs/>
        </w:rPr>
        <w:t>personalized experiences</w:t>
      </w:r>
      <w:r w:rsidRPr="0086510C">
        <w:rPr>
          <w:rFonts w:ascii="Arial" w:hAnsi="Arial" w:cs="Arial"/>
        </w:rPr>
        <w:t xml:space="preserve"> by segmenting users based on their </w:t>
      </w:r>
      <w:r w:rsidR="00683794" w:rsidRPr="0086510C">
        <w:rPr>
          <w:rFonts w:ascii="Arial" w:hAnsi="Arial" w:cs="Arial"/>
        </w:rPr>
        <w:t>behaviour</w:t>
      </w:r>
      <w:r w:rsidRPr="0086510C">
        <w:rPr>
          <w:rFonts w:ascii="Arial" w:hAnsi="Arial" w:cs="Arial"/>
        </w:rPr>
        <w:t xml:space="preserve"> and preferences. For instance, if a user frequently reads content related to travel, we can recommend travel-related articles, services, or products. This personalization not only enhances the user experience but also improves engagement and retention.</w:t>
      </w:r>
    </w:p>
    <w:p w14:paraId="23BC45A8" w14:textId="77777777" w:rsidR="0086510C" w:rsidRPr="0086510C" w:rsidRDefault="0086510C" w:rsidP="003B1F2C">
      <w:pPr>
        <w:numPr>
          <w:ilvl w:val="0"/>
          <w:numId w:val="3"/>
        </w:numPr>
        <w:jc w:val="left"/>
        <w:rPr>
          <w:rFonts w:ascii="Arial" w:hAnsi="Arial" w:cs="Arial"/>
        </w:rPr>
      </w:pPr>
      <w:r w:rsidRPr="0086510C">
        <w:rPr>
          <w:rFonts w:ascii="Arial" w:hAnsi="Arial" w:cs="Arial"/>
          <w:b/>
          <w:bCs/>
        </w:rPr>
        <w:t>Measuring Marketing Effectiveness</w:t>
      </w:r>
      <w:r w:rsidRPr="0086510C">
        <w:rPr>
          <w:rFonts w:ascii="Arial" w:hAnsi="Arial" w:cs="Arial"/>
        </w:rPr>
        <w:br/>
        <w:t xml:space="preserve">As we grow our platform, we’ll rely on digital marketing strategies to reach new users. Data analytics allows us to measure the effectiveness of these campaigns by tracking key metrics such as </w:t>
      </w:r>
      <w:r w:rsidRPr="0086510C">
        <w:rPr>
          <w:rFonts w:ascii="Arial" w:hAnsi="Arial" w:cs="Arial"/>
          <w:b/>
          <w:bCs/>
        </w:rPr>
        <w:t>click-through rates, conversion rates, and return on investment (ROI)</w:t>
      </w:r>
      <w:r w:rsidRPr="0086510C">
        <w:rPr>
          <w:rFonts w:ascii="Arial" w:hAnsi="Arial" w:cs="Arial"/>
        </w:rPr>
        <w:t>. By identifying which campaigns drive the most traffic and user engagement, we can allocate resources more effectively.</w:t>
      </w:r>
    </w:p>
    <w:p w14:paraId="08C905BE" w14:textId="14B173F6" w:rsidR="0086510C" w:rsidRPr="0086510C" w:rsidRDefault="0086510C" w:rsidP="003B1F2C">
      <w:pPr>
        <w:numPr>
          <w:ilvl w:val="0"/>
          <w:numId w:val="3"/>
        </w:numPr>
        <w:jc w:val="left"/>
        <w:rPr>
          <w:rFonts w:ascii="Arial" w:hAnsi="Arial" w:cs="Arial"/>
        </w:rPr>
      </w:pPr>
      <w:r w:rsidRPr="0086510C">
        <w:rPr>
          <w:rFonts w:ascii="Arial" w:hAnsi="Arial" w:cs="Arial"/>
          <w:b/>
          <w:bCs/>
        </w:rPr>
        <w:t>Predictive Analytics</w:t>
      </w:r>
      <w:r w:rsidRPr="0086510C">
        <w:rPr>
          <w:rFonts w:ascii="Arial" w:hAnsi="Arial" w:cs="Arial"/>
        </w:rPr>
        <w:br/>
        <w:t xml:space="preserve">Over time, as we gather more data, we can leverage </w:t>
      </w:r>
      <w:r w:rsidRPr="0086510C">
        <w:rPr>
          <w:rFonts w:ascii="Arial" w:hAnsi="Arial" w:cs="Arial"/>
          <w:b/>
          <w:bCs/>
        </w:rPr>
        <w:t>predictive analytics</w:t>
      </w:r>
      <w:r w:rsidRPr="0086510C">
        <w:rPr>
          <w:rFonts w:ascii="Arial" w:hAnsi="Arial" w:cs="Arial"/>
        </w:rPr>
        <w:t xml:space="preserve"> to forecast user </w:t>
      </w:r>
      <w:r w:rsidR="00683794" w:rsidRPr="0086510C">
        <w:rPr>
          <w:rFonts w:ascii="Arial" w:hAnsi="Arial" w:cs="Arial"/>
        </w:rPr>
        <w:t>behaviour</w:t>
      </w:r>
      <w:r w:rsidRPr="0086510C">
        <w:rPr>
          <w:rFonts w:ascii="Arial" w:hAnsi="Arial" w:cs="Arial"/>
        </w:rPr>
        <w:t xml:space="preserve"> and preferences. This can help us anticipate what type of content or services will be in demand, allowing us to proactively develop new features or resources that meet our audience's evolving needs.</w:t>
      </w:r>
    </w:p>
    <w:p w14:paraId="22EE027C" w14:textId="77777777" w:rsidR="0086510C" w:rsidRPr="0086510C" w:rsidRDefault="0086510C" w:rsidP="003B1F2C">
      <w:pPr>
        <w:jc w:val="left"/>
        <w:rPr>
          <w:rFonts w:ascii="Arial" w:hAnsi="Arial" w:cs="Arial"/>
          <w:b/>
          <w:bCs/>
        </w:rPr>
      </w:pPr>
      <w:r w:rsidRPr="0086510C">
        <w:rPr>
          <w:rFonts w:ascii="Arial" w:hAnsi="Arial" w:cs="Arial"/>
          <w:b/>
          <w:bCs/>
        </w:rPr>
        <w:t>Step 3: Applying Insights to Drive Growth</w:t>
      </w:r>
    </w:p>
    <w:p w14:paraId="1FE21093" w14:textId="77777777" w:rsidR="0086510C" w:rsidRPr="0086510C" w:rsidRDefault="0086510C" w:rsidP="003B1F2C">
      <w:pPr>
        <w:jc w:val="left"/>
        <w:rPr>
          <w:rFonts w:ascii="Arial" w:hAnsi="Arial" w:cs="Arial"/>
        </w:rPr>
      </w:pPr>
      <w:r w:rsidRPr="0086510C">
        <w:rPr>
          <w:rFonts w:ascii="Arial" w:hAnsi="Arial" w:cs="Arial"/>
        </w:rPr>
        <w:t>Once we’ve gathered comprehensive data from both market research and analytics, we can apply these insights to guide future decisions and actions. Some specific applications include:</w:t>
      </w:r>
    </w:p>
    <w:p w14:paraId="3EA2981A" w14:textId="77777777" w:rsidR="0086510C" w:rsidRPr="0086510C" w:rsidRDefault="0086510C" w:rsidP="003B1F2C">
      <w:pPr>
        <w:numPr>
          <w:ilvl w:val="0"/>
          <w:numId w:val="4"/>
        </w:numPr>
        <w:jc w:val="left"/>
        <w:rPr>
          <w:rFonts w:ascii="Arial" w:hAnsi="Arial" w:cs="Arial"/>
        </w:rPr>
      </w:pPr>
      <w:r w:rsidRPr="0086510C">
        <w:rPr>
          <w:rFonts w:ascii="Arial" w:hAnsi="Arial" w:cs="Arial"/>
          <w:b/>
          <w:bCs/>
        </w:rPr>
        <w:lastRenderedPageBreak/>
        <w:t>Content Strategy</w:t>
      </w:r>
      <w:r w:rsidRPr="0086510C">
        <w:rPr>
          <w:rFonts w:ascii="Arial" w:hAnsi="Arial" w:cs="Arial"/>
        </w:rPr>
        <w:t>: By understanding the types of content our audience engages with most, we can refine our editorial calendar to focus on high-interest topics.</w:t>
      </w:r>
    </w:p>
    <w:p w14:paraId="7EB20495" w14:textId="77777777" w:rsidR="0086510C" w:rsidRPr="0086510C" w:rsidRDefault="0086510C" w:rsidP="003B1F2C">
      <w:pPr>
        <w:numPr>
          <w:ilvl w:val="0"/>
          <w:numId w:val="4"/>
        </w:numPr>
        <w:jc w:val="left"/>
        <w:rPr>
          <w:rFonts w:ascii="Arial" w:hAnsi="Arial" w:cs="Arial"/>
        </w:rPr>
      </w:pPr>
      <w:r w:rsidRPr="0086510C">
        <w:rPr>
          <w:rFonts w:ascii="Arial" w:hAnsi="Arial" w:cs="Arial"/>
          <w:b/>
          <w:bCs/>
        </w:rPr>
        <w:t>User Experience</w:t>
      </w:r>
      <w:r w:rsidRPr="0086510C">
        <w:rPr>
          <w:rFonts w:ascii="Arial" w:hAnsi="Arial" w:cs="Arial"/>
        </w:rPr>
        <w:t>: Identifying pain points in the user journey allows us to make targeted improvements to the website’s functionality and design, ensuring a smooth and enjoyable experience for all users.</w:t>
      </w:r>
    </w:p>
    <w:p w14:paraId="0E66B647" w14:textId="77777777" w:rsidR="0086510C" w:rsidRPr="0086510C" w:rsidRDefault="0086510C" w:rsidP="003B1F2C">
      <w:pPr>
        <w:numPr>
          <w:ilvl w:val="0"/>
          <w:numId w:val="4"/>
        </w:numPr>
        <w:jc w:val="left"/>
        <w:rPr>
          <w:rFonts w:ascii="Arial" w:hAnsi="Arial" w:cs="Arial"/>
        </w:rPr>
      </w:pPr>
      <w:r w:rsidRPr="0086510C">
        <w:rPr>
          <w:rFonts w:ascii="Arial" w:hAnsi="Arial" w:cs="Arial"/>
          <w:b/>
          <w:bCs/>
        </w:rPr>
        <w:t>New Features</w:t>
      </w:r>
      <w:r w:rsidRPr="0086510C">
        <w:rPr>
          <w:rFonts w:ascii="Arial" w:hAnsi="Arial" w:cs="Arial"/>
        </w:rPr>
        <w:t>: Data-driven insights will inform the development of new features that address user needs, such as community forums, educational resources, or special interest groups.</w:t>
      </w:r>
    </w:p>
    <w:p w14:paraId="156B75DF" w14:textId="0FFC80FA" w:rsidR="0086510C" w:rsidRPr="0086510C" w:rsidRDefault="0086510C" w:rsidP="003B1F2C">
      <w:pPr>
        <w:numPr>
          <w:ilvl w:val="0"/>
          <w:numId w:val="4"/>
        </w:numPr>
        <w:jc w:val="left"/>
        <w:rPr>
          <w:rFonts w:ascii="Arial" w:hAnsi="Arial" w:cs="Arial"/>
        </w:rPr>
      </w:pPr>
      <w:r w:rsidRPr="0086510C">
        <w:rPr>
          <w:rFonts w:ascii="Arial" w:hAnsi="Arial" w:cs="Arial"/>
          <w:b/>
          <w:bCs/>
        </w:rPr>
        <w:t>Monetization Strategies</w:t>
      </w:r>
      <w:r w:rsidRPr="0086510C">
        <w:rPr>
          <w:rFonts w:ascii="Arial" w:hAnsi="Arial" w:cs="Arial"/>
        </w:rPr>
        <w:t xml:space="preserve">: With a clearer understanding of user preferences and </w:t>
      </w:r>
      <w:r w:rsidR="00683794" w:rsidRPr="0086510C">
        <w:rPr>
          <w:rFonts w:ascii="Arial" w:hAnsi="Arial" w:cs="Arial"/>
        </w:rPr>
        <w:t>behaviour</w:t>
      </w:r>
      <w:r w:rsidRPr="0086510C">
        <w:rPr>
          <w:rFonts w:ascii="Arial" w:hAnsi="Arial" w:cs="Arial"/>
        </w:rPr>
        <w:t>, we can explore relevant monetization opportunities, such as offering premium content, targeted advertising, or e-commerce options.</w:t>
      </w:r>
    </w:p>
    <w:p w14:paraId="5695A8B4" w14:textId="77777777" w:rsidR="0086510C" w:rsidRPr="0086510C" w:rsidRDefault="0086510C" w:rsidP="003B1F2C">
      <w:pPr>
        <w:jc w:val="left"/>
        <w:rPr>
          <w:rFonts w:ascii="Arial" w:hAnsi="Arial" w:cs="Arial"/>
          <w:b/>
          <w:bCs/>
        </w:rPr>
      </w:pPr>
      <w:r w:rsidRPr="0086510C">
        <w:rPr>
          <w:rFonts w:ascii="Arial" w:hAnsi="Arial" w:cs="Arial"/>
          <w:b/>
          <w:bCs/>
        </w:rPr>
        <w:t>Conclusion</w:t>
      </w:r>
    </w:p>
    <w:p w14:paraId="4675E02D" w14:textId="77777777" w:rsidR="0086510C" w:rsidRPr="0086510C" w:rsidRDefault="0086510C" w:rsidP="003B1F2C">
      <w:pPr>
        <w:jc w:val="left"/>
        <w:rPr>
          <w:rFonts w:ascii="Arial" w:hAnsi="Arial" w:cs="Arial"/>
        </w:rPr>
      </w:pPr>
      <w:r w:rsidRPr="0086510C">
        <w:rPr>
          <w:rFonts w:ascii="Arial" w:hAnsi="Arial" w:cs="Arial"/>
        </w:rPr>
        <w:t>Market research and data analytics are crucial components in the evolution of our online grandparent platform. By thoroughly understanding our audience and leveraging data to improve our offerings, we can create a platform that is not only engaging and valuable but also continuously growing and adapting to the needs of our users. This data-driven approach ensures that every step we take is informed, strategic, and aligned with the long-term success of both our platform and our community of grandparents.</w:t>
      </w:r>
    </w:p>
    <w:p w14:paraId="3325EF92" w14:textId="77777777" w:rsidR="0086510C" w:rsidRPr="0086510C" w:rsidRDefault="0086510C" w:rsidP="003B1F2C">
      <w:pPr>
        <w:jc w:val="left"/>
        <w:rPr>
          <w:rFonts w:ascii="Arial" w:hAnsi="Arial" w:cs="Arial"/>
        </w:rPr>
      </w:pPr>
      <w:r w:rsidRPr="0086510C">
        <w:rPr>
          <w:rFonts w:ascii="Arial" w:hAnsi="Arial" w:cs="Arial"/>
        </w:rPr>
        <w:t>As we move forward, we remain committed to using insights from research and analytics to shape the future of our platform, providing the best possible experience for our users and creating meaningful opportunities for growth.</w:t>
      </w:r>
    </w:p>
    <w:p w14:paraId="588EE63A" w14:textId="77777777" w:rsidR="004B56D3" w:rsidRPr="0086510C" w:rsidRDefault="004B56D3" w:rsidP="003B1F2C">
      <w:pPr>
        <w:jc w:val="left"/>
        <w:rPr>
          <w:rFonts w:ascii="Arial" w:hAnsi="Arial" w:cs="Arial"/>
        </w:rPr>
      </w:pPr>
    </w:p>
    <w:sectPr w:rsidR="004B56D3" w:rsidRPr="0086510C"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7DDBC" w14:textId="77777777" w:rsidR="0076749A" w:rsidRDefault="0076749A" w:rsidP="0086510C">
      <w:pPr>
        <w:spacing w:after="0" w:line="240" w:lineRule="auto"/>
      </w:pPr>
      <w:r>
        <w:separator/>
      </w:r>
    </w:p>
  </w:endnote>
  <w:endnote w:type="continuationSeparator" w:id="0">
    <w:p w14:paraId="4158DA26" w14:textId="77777777" w:rsidR="0076749A" w:rsidRDefault="0076749A" w:rsidP="00865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FC8A7" w14:textId="77777777" w:rsidR="0076749A" w:rsidRDefault="0076749A" w:rsidP="0086510C">
      <w:pPr>
        <w:spacing w:after="0" w:line="240" w:lineRule="auto"/>
      </w:pPr>
      <w:r>
        <w:separator/>
      </w:r>
    </w:p>
  </w:footnote>
  <w:footnote w:type="continuationSeparator" w:id="0">
    <w:p w14:paraId="5D196D48" w14:textId="77777777" w:rsidR="0076749A" w:rsidRDefault="0076749A" w:rsidP="00865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67CF3"/>
    <w:multiLevelType w:val="multilevel"/>
    <w:tmpl w:val="918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21942"/>
    <w:multiLevelType w:val="multilevel"/>
    <w:tmpl w:val="60B0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619BC"/>
    <w:multiLevelType w:val="multilevel"/>
    <w:tmpl w:val="1378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27BBF"/>
    <w:multiLevelType w:val="multilevel"/>
    <w:tmpl w:val="1DC2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640508">
    <w:abstractNumId w:val="1"/>
  </w:num>
  <w:num w:numId="2" w16cid:durableId="2040471589">
    <w:abstractNumId w:val="2"/>
  </w:num>
  <w:num w:numId="3" w16cid:durableId="336464644">
    <w:abstractNumId w:val="3"/>
  </w:num>
  <w:num w:numId="4" w16cid:durableId="47514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A1"/>
    <w:rsid w:val="001176BB"/>
    <w:rsid w:val="002245A1"/>
    <w:rsid w:val="0027537D"/>
    <w:rsid w:val="003B1F2C"/>
    <w:rsid w:val="004566E0"/>
    <w:rsid w:val="004B56D3"/>
    <w:rsid w:val="00683794"/>
    <w:rsid w:val="006E4D1E"/>
    <w:rsid w:val="0076749A"/>
    <w:rsid w:val="0086510C"/>
    <w:rsid w:val="008C4819"/>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C42C4D9-E11E-4229-BC95-C1B537C5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24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5A1"/>
    <w:rPr>
      <w:rFonts w:eastAsiaTheme="majorEastAsia" w:cstheme="majorBidi"/>
      <w:color w:val="272727" w:themeColor="text1" w:themeTint="D8"/>
    </w:rPr>
  </w:style>
  <w:style w:type="paragraph" w:styleId="Title">
    <w:name w:val="Title"/>
    <w:basedOn w:val="Normal"/>
    <w:next w:val="Normal"/>
    <w:link w:val="TitleChar"/>
    <w:uiPriority w:val="10"/>
    <w:qFormat/>
    <w:rsid w:val="00224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5A1"/>
    <w:pPr>
      <w:spacing w:before="160"/>
      <w:jc w:val="center"/>
    </w:pPr>
    <w:rPr>
      <w:i/>
      <w:iCs/>
      <w:color w:val="404040" w:themeColor="text1" w:themeTint="BF"/>
    </w:rPr>
  </w:style>
  <w:style w:type="character" w:customStyle="1" w:styleId="QuoteChar">
    <w:name w:val="Quote Char"/>
    <w:basedOn w:val="DefaultParagraphFont"/>
    <w:link w:val="Quote"/>
    <w:uiPriority w:val="29"/>
    <w:rsid w:val="002245A1"/>
    <w:rPr>
      <w:i/>
      <w:iCs/>
      <w:color w:val="404040" w:themeColor="text1" w:themeTint="BF"/>
    </w:rPr>
  </w:style>
  <w:style w:type="paragraph" w:styleId="ListParagraph">
    <w:name w:val="List Paragraph"/>
    <w:basedOn w:val="Normal"/>
    <w:uiPriority w:val="34"/>
    <w:qFormat/>
    <w:rsid w:val="002245A1"/>
    <w:pPr>
      <w:ind w:left="720"/>
      <w:contextualSpacing/>
    </w:pPr>
  </w:style>
  <w:style w:type="character" w:styleId="IntenseEmphasis">
    <w:name w:val="Intense Emphasis"/>
    <w:basedOn w:val="DefaultParagraphFont"/>
    <w:uiPriority w:val="21"/>
    <w:qFormat/>
    <w:rsid w:val="002245A1"/>
    <w:rPr>
      <w:i/>
      <w:iCs/>
      <w:color w:val="0F4761" w:themeColor="accent1" w:themeShade="BF"/>
    </w:rPr>
  </w:style>
  <w:style w:type="paragraph" w:styleId="IntenseQuote">
    <w:name w:val="Intense Quote"/>
    <w:basedOn w:val="Normal"/>
    <w:next w:val="Normal"/>
    <w:link w:val="IntenseQuoteChar"/>
    <w:uiPriority w:val="30"/>
    <w:qFormat/>
    <w:rsid w:val="00224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5A1"/>
    <w:rPr>
      <w:i/>
      <w:iCs/>
      <w:color w:val="0F4761" w:themeColor="accent1" w:themeShade="BF"/>
    </w:rPr>
  </w:style>
  <w:style w:type="character" w:styleId="IntenseReference">
    <w:name w:val="Intense Reference"/>
    <w:basedOn w:val="DefaultParagraphFont"/>
    <w:uiPriority w:val="32"/>
    <w:qFormat/>
    <w:rsid w:val="002245A1"/>
    <w:rPr>
      <w:b/>
      <w:bCs/>
      <w:smallCaps/>
      <w:color w:val="0F4761" w:themeColor="accent1" w:themeShade="BF"/>
      <w:spacing w:val="5"/>
    </w:rPr>
  </w:style>
  <w:style w:type="paragraph" w:styleId="Header">
    <w:name w:val="header"/>
    <w:basedOn w:val="Normal"/>
    <w:link w:val="HeaderChar"/>
    <w:uiPriority w:val="99"/>
    <w:unhideWhenUsed/>
    <w:rsid w:val="0086510C"/>
    <w:pPr>
      <w:tabs>
        <w:tab w:val="center" w:pos="4153"/>
        <w:tab w:val="right" w:pos="8306"/>
      </w:tabs>
      <w:spacing w:after="0" w:line="240" w:lineRule="auto"/>
    </w:pPr>
  </w:style>
  <w:style w:type="character" w:customStyle="1" w:styleId="HeaderChar">
    <w:name w:val="Header Char"/>
    <w:basedOn w:val="DefaultParagraphFont"/>
    <w:link w:val="Header"/>
    <w:uiPriority w:val="99"/>
    <w:rsid w:val="0086510C"/>
  </w:style>
  <w:style w:type="paragraph" w:styleId="Footer">
    <w:name w:val="footer"/>
    <w:basedOn w:val="Normal"/>
    <w:link w:val="FooterChar"/>
    <w:uiPriority w:val="99"/>
    <w:unhideWhenUsed/>
    <w:rsid w:val="0086510C"/>
    <w:pPr>
      <w:tabs>
        <w:tab w:val="center" w:pos="4153"/>
        <w:tab w:val="right" w:pos="8306"/>
      </w:tabs>
      <w:spacing w:after="0" w:line="240" w:lineRule="auto"/>
    </w:pPr>
  </w:style>
  <w:style w:type="character" w:customStyle="1" w:styleId="FooterChar">
    <w:name w:val="Footer Char"/>
    <w:basedOn w:val="DefaultParagraphFont"/>
    <w:link w:val="Footer"/>
    <w:uiPriority w:val="99"/>
    <w:rsid w:val="00865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18966">
      <w:bodyDiv w:val="1"/>
      <w:marLeft w:val="0"/>
      <w:marRight w:val="0"/>
      <w:marTop w:val="0"/>
      <w:marBottom w:val="0"/>
      <w:divBdr>
        <w:top w:val="none" w:sz="0" w:space="0" w:color="auto"/>
        <w:left w:val="none" w:sz="0" w:space="0" w:color="auto"/>
        <w:bottom w:val="none" w:sz="0" w:space="0" w:color="auto"/>
        <w:right w:val="none" w:sz="0" w:space="0" w:color="auto"/>
      </w:divBdr>
    </w:div>
    <w:div w:id="8325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6</cp:revision>
  <dcterms:created xsi:type="dcterms:W3CDTF">2024-09-24T08:57:00Z</dcterms:created>
  <dcterms:modified xsi:type="dcterms:W3CDTF">2024-09-24T09:06:00Z</dcterms:modified>
</cp:coreProperties>
</file>