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Client Data Audit Report</w:t>
      </w:r>
    </w:p>
    <w:p>
      <w:r>
        <w:br/>
        <w:t>Client Data Audit Report</w:t>
        <w:br/>
        <w:t>=========================</w:t>
        <w:br/>
        <w:br/>
        <w:t>Summary:</w:t>
        <w:br/>
        <w:t>--------</w:t>
        <w:br/>
        <w:t>Total Clients Reviewed: 100</w:t>
        <w:br/>
        <w:br/>
        <w:t>Demographic Insights:</w:t>
        <w:br/>
        <w:t>---------------------</w:t>
        <w:br/>
        <w:t>- Gender Breakdown:</w:t>
        <w:br/>
        <w:t xml:space="preserve">  Male: 51, Female: 49</w:t>
        <w:br/>
        <w:br/>
        <w:t>- Top 5 Client Locations:</w:t>
        <w:br/>
        <w:t xml:space="preserve">  Edinburgh, UK: 13, Leeds, UK: 11, Glasgow, UK: 10, Liverpool, UK: 10, Sheffield, UK: 10</w:t>
        <w:br/>
        <w:br/>
        <w:t>- Age Distribution:</w:t>
        <w:br/>
        <w:t xml:space="preserve">  Under 60: 12</w:t>
        <w:br/>
        <w:t xml:space="preserve">  60-70: 62</w:t>
        <w:br/>
        <w:t xml:space="preserve">  Over 70: 26</w:t>
        <w:br/>
        <w:br/>
        <w:t>Observations:</w:t>
        <w:br/>
        <w:t>-------------</w:t>
        <w:br/>
        <w:t>- The client base shows strong representation in urban centres such as Edinburgh, UK and Leeds, UK.</w:t>
        <w:br/>
        <w:t>- Female clients slightly outnumber male clients, indicating balanced outreach.</w:t>
        <w:br/>
        <w:t>- A significant portion of clients fall in the 60–70 age group, representing a key engagement demographic.</w:t>
        <w:br/>
        <w:br/>
        <w:t>Recommendations:</w:t>
        <w:br/>
        <w:t>----------------</w:t>
        <w:br/>
        <w:t>1. Tailor marketing efforts and services for the 60+ demographic.</w:t>
        <w:br/>
        <w:t>2. Continue to strengthen outreach in underrepresented regions.</w:t>
        <w:br/>
        <w:t>3. Maintain a balanced gender representation in promotional messaging.</w:t>
        <w:br/>
        <w:br/>
        <w:t>Prepared by: Zhenzhen Xu</w:t>
        <w:br/>
        <w:t>Date: [Insert Date]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