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220AE" w14:textId="51F66242" w:rsidR="000E1878" w:rsidRPr="000E1878" w:rsidRDefault="000E1878" w:rsidP="000E1878">
      <w:pPr>
        <w:rPr>
          <w:rFonts w:ascii="Arial" w:hAnsi="Arial" w:cs="Arial"/>
          <w:sz w:val="24"/>
          <w:szCs w:val="24"/>
        </w:rPr>
      </w:pPr>
      <w:r w:rsidRPr="000E1878">
        <w:rPr>
          <w:rFonts w:ascii="Arial" w:hAnsi="Arial" w:cs="Arial"/>
          <w:sz w:val="24"/>
          <w:szCs w:val="24"/>
        </w:rPr>
        <w:t xml:space="preserve">Understanding </w:t>
      </w:r>
      <w:r w:rsidR="00674AC8">
        <w:rPr>
          <w:rFonts w:ascii="Arial" w:hAnsi="Arial" w:cs="Arial"/>
          <w:sz w:val="24"/>
          <w:szCs w:val="24"/>
        </w:rPr>
        <w:t xml:space="preserve">our </w:t>
      </w:r>
      <w:r w:rsidRPr="000E1878">
        <w:rPr>
          <w:rFonts w:ascii="Arial" w:hAnsi="Arial" w:cs="Arial"/>
          <w:sz w:val="24"/>
          <w:szCs w:val="24"/>
        </w:rPr>
        <w:t xml:space="preserve">clients from a </w:t>
      </w:r>
      <w:r w:rsidRPr="000E1878">
        <w:rPr>
          <w:rFonts w:ascii="Arial" w:hAnsi="Arial" w:cs="Arial"/>
          <w:b/>
          <w:bCs/>
          <w:sz w:val="24"/>
          <w:szCs w:val="24"/>
        </w:rPr>
        <w:t>demographic’s</w:t>
      </w:r>
      <w:r w:rsidRPr="000E1878">
        <w:rPr>
          <w:rFonts w:ascii="Arial" w:hAnsi="Arial" w:cs="Arial"/>
          <w:b/>
          <w:bCs/>
          <w:sz w:val="24"/>
          <w:szCs w:val="24"/>
        </w:rPr>
        <w:t xml:space="preserve"> perspective</w:t>
      </w:r>
      <w:r w:rsidRPr="000E1878">
        <w:rPr>
          <w:rFonts w:ascii="Arial" w:hAnsi="Arial" w:cs="Arial"/>
          <w:sz w:val="24"/>
          <w:szCs w:val="24"/>
        </w:rPr>
        <w:t xml:space="preserve"> is crucial for an online </w:t>
      </w:r>
      <w:r w:rsidRPr="000E1878">
        <w:rPr>
          <w:rFonts w:ascii="Arial" w:hAnsi="Arial" w:cs="Arial"/>
          <w:sz w:val="24"/>
          <w:szCs w:val="24"/>
        </w:rPr>
        <w:t>grandparent’s</w:t>
      </w:r>
      <w:r w:rsidRPr="000E1878">
        <w:rPr>
          <w:rFonts w:ascii="Arial" w:hAnsi="Arial" w:cs="Arial"/>
          <w:sz w:val="24"/>
          <w:szCs w:val="24"/>
        </w:rPr>
        <w:t xml:space="preserve"> community, as it helps tailor </w:t>
      </w:r>
      <w:r w:rsidR="00674AC8">
        <w:rPr>
          <w:rFonts w:ascii="Arial" w:hAnsi="Arial" w:cs="Arial"/>
          <w:sz w:val="24"/>
          <w:szCs w:val="24"/>
        </w:rPr>
        <w:t>our</w:t>
      </w:r>
      <w:r w:rsidRPr="000E1878">
        <w:rPr>
          <w:rFonts w:ascii="Arial" w:hAnsi="Arial" w:cs="Arial"/>
          <w:sz w:val="24"/>
          <w:szCs w:val="24"/>
        </w:rPr>
        <w:t xml:space="preserve"> platform, services, and marketing strategies to better meet their needs. </w:t>
      </w:r>
      <w:r w:rsidR="00674AC8">
        <w:rPr>
          <w:rFonts w:ascii="Arial" w:hAnsi="Arial" w:cs="Arial"/>
          <w:sz w:val="24"/>
          <w:szCs w:val="24"/>
        </w:rPr>
        <w:t>I will</w:t>
      </w:r>
      <w:r w:rsidRPr="000E1878">
        <w:rPr>
          <w:rFonts w:ascii="Arial" w:hAnsi="Arial" w:cs="Arial"/>
          <w:sz w:val="24"/>
          <w:szCs w:val="24"/>
        </w:rPr>
        <w:t xml:space="preserve"> gather and </w:t>
      </w:r>
      <w:r w:rsidRPr="000E1878">
        <w:rPr>
          <w:rFonts w:ascii="Arial" w:hAnsi="Arial" w:cs="Arial"/>
          <w:sz w:val="24"/>
          <w:szCs w:val="24"/>
        </w:rPr>
        <w:t>analyse</w:t>
      </w:r>
      <w:r w:rsidRPr="000E1878">
        <w:rPr>
          <w:rFonts w:ascii="Arial" w:hAnsi="Arial" w:cs="Arial"/>
          <w:sz w:val="24"/>
          <w:szCs w:val="24"/>
        </w:rPr>
        <w:t xml:space="preserve"> demographic data to gain insights:</w:t>
      </w:r>
    </w:p>
    <w:p w14:paraId="40FC80D6" w14:textId="77777777" w:rsidR="000E1878" w:rsidRPr="000E1878" w:rsidRDefault="000E1878" w:rsidP="000E1878">
      <w:pPr>
        <w:rPr>
          <w:rFonts w:ascii="Arial" w:hAnsi="Arial" w:cs="Arial"/>
          <w:b/>
          <w:bCs/>
          <w:sz w:val="24"/>
          <w:szCs w:val="24"/>
        </w:rPr>
      </w:pPr>
      <w:r w:rsidRPr="000E1878">
        <w:rPr>
          <w:rFonts w:ascii="Arial" w:hAnsi="Arial" w:cs="Arial"/>
          <w:b/>
          <w:bCs/>
          <w:sz w:val="24"/>
          <w:szCs w:val="24"/>
        </w:rPr>
        <w:t>1. Conduct User Surveys</w:t>
      </w:r>
    </w:p>
    <w:p w14:paraId="31E7727A" w14:textId="3316E55B" w:rsidR="000E1878" w:rsidRPr="000E1878" w:rsidRDefault="000E1878" w:rsidP="000E1878">
      <w:pPr>
        <w:numPr>
          <w:ilvl w:val="0"/>
          <w:numId w:val="1"/>
        </w:numPr>
        <w:rPr>
          <w:rFonts w:ascii="Arial" w:hAnsi="Arial" w:cs="Arial"/>
          <w:sz w:val="24"/>
          <w:szCs w:val="24"/>
        </w:rPr>
      </w:pPr>
      <w:r w:rsidRPr="000E1878">
        <w:rPr>
          <w:rFonts w:ascii="Arial" w:hAnsi="Arial" w:cs="Arial"/>
          <w:b/>
          <w:bCs/>
          <w:sz w:val="24"/>
          <w:szCs w:val="24"/>
        </w:rPr>
        <w:t>Targeted Questions:</w:t>
      </w:r>
      <w:r w:rsidRPr="000E1878">
        <w:rPr>
          <w:rFonts w:ascii="Arial" w:hAnsi="Arial" w:cs="Arial"/>
          <w:sz w:val="24"/>
          <w:szCs w:val="24"/>
        </w:rPr>
        <w:t xml:space="preserve"> Include questions about age, location, marital status, number of grandchildren, tech usage, and interests. This gives </w:t>
      </w:r>
      <w:r w:rsidR="00674AC8">
        <w:rPr>
          <w:rFonts w:ascii="Arial" w:hAnsi="Arial" w:cs="Arial"/>
          <w:sz w:val="24"/>
          <w:szCs w:val="24"/>
        </w:rPr>
        <w:t>us</w:t>
      </w:r>
      <w:r w:rsidRPr="000E1878">
        <w:rPr>
          <w:rFonts w:ascii="Arial" w:hAnsi="Arial" w:cs="Arial"/>
          <w:sz w:val="24"/>
          <w:szCs w:val="24"/>
        </w:rPr>
        <w:t xml:space="preserve"> a direct understanding of who </w:t>
      </w:r>
      <w:r w:rsidR="00674AC8">
        <w:rPr>
          <w:rFonts w:ascii="Arial" w:hAnsi="Arial" w:cs="Arial"/>
          <w:sz w:val="24"/>
          <w:szCs w:val="24"/>
        </w:rPr>
        <w:t>our</w:t>
      </w:r>
      <w:r w:rsidRPr="000E1878">
        <w:rPr>
          <w:rFonts w:ascii="Arial" w:hAnsi="Arial" w:cs="Arial"/>
          <w:sz w:val="24"/>
          <w:szCs w:val="24"/>
        </w:rPr>
        <w:t xml:space="preserve"> users are.</w:t>
      </w:r>
    </w:p>
    <w:p w14:paraId="171F78E8" w14:textId="77777777" w:rsidR="000E1878" w:rsidRPr="000E1878" w:rsidRDefault="000E1878" w:rsidP="000E1878">
      <w:pPr>
        <w:numPr>
          <w:ilvl w:val="0"/>
          <w:numId w:val="1"/>
        </w:numPr>
        <w:rPr>
          <w:rFonts w:ascii="Arial" w:hAnsi="Arial" w:cs="Arial"/>
          <w:sz w:val="24"/>
          <w:szCs w:val="24"/>
        </w:rPr>
      </w:pPr>
      <w:r w:rsidRPr="000E1878">
        <w:rPr>
          <w:rFonts w:ascii="Arial" w:hAnsi="Arial" w:cs="Arial"/>
          <w:b/>
          <w:bCs/>
          <w:sz w:val="24"/>
          <w:szCs w:val="24"/>
        </w:rPr>
        <w:t>Types of Surveys:</w:t>
      </w:r>
    </w:p>
    <w:p w14:paraId="2D6E13CE" w14:textId="77777777" w:rsidR="000E1878" w:rsidRPr="000E1878" w:rsidRDefault="000E1878" w:rsidP="000E1878">
      <w:pPr>
        <w:numPr>
          <w:ilvl w:val="1"/>
          <w:numId w:val="11"/>
        </w:numPr>
        <w:rPr>
          <w:rFonts w:ascii="Arial" w:hAnsi="Arial" w:cs="Arial"/>
          <w:sz w:val="24"/>
          <w:szCs w:val="24"/>
        </w:rPr>
      </w:pPr>
      <w:r w:rsidRPr="000E1878">
        <w:rPr>
          <w:rFonts w:ascii="Arial" w:hAnsi="Arial" w:cs="Arial"/>
          <w:b/>
          <w:bCs/>
          <w:sz w:val="24"/>
          <w:szCs w:val="24"/>
        </w:rPr>
        <w:t>Onboarding Survey:</w:t>
      </w:r>
      <w:r w:rsidRPr="000E1878">
        <w:rPr>
          <w:rFonts w:ascii="Arial" w:hAnsi="Arial" w:cs="Arial"/>
          <w:sz w:val="24"/>
          <w:szCs w:val="24"/>
        </w:rPr>
        <w:t xml:space="preserve"> Gather key demographics when new users join the platform.</w:t>
      </w:r>
    </w:p>
    <w:p w14:paraId="72FA9029" w14:textId="77777777" w:rsidR="000E1878" w:rsidRPr="000E1878" w:rsidRDefault="000E1878" w:rsidP="000E1878">
      <w:pPr>
        <w:numPr>
          <w:ilvl w:val="1"/>
          <w:numId w:val="11"/>
        </w:numPr>
        <w:rPr>
          <w:rFonts w:ascii="Arial" w:hAnsi="Arial" w:cs="Arial"/>
          <w:sz w:val="24"/>
          <w:szCs w:val="24"/>
        </w:rPr>
      </w:pPr>
      <w:r w:rsidRPr="000E1878">
        <w:rPr>
          <w:rFonts w:ascii="Arial" w:hAnsi="Arial" w:cs="Arial"/>
          <w:b/>
          <w:bCs/>
          <w:sz w:val="24"/>
          <w:szCs w:val="24"/>
        </w:rPr>
        <w:t>Periodic Check-Ins:</w:t>
      </w:r>
      <w:r w:rsidRPr="000E1878">
        <w:rPr>
          <w:rFonts w:ascii="Arial" w:hAnsi="Arial" w:cs="Arial"/>
          <w:sz w:val="24"/>
          <w:szCs w:val="24"/>
        </w:rPr>
        <w:t xml:space="preserve"> Every few months, send out surveys to check if any information has changed and ask about users' evolving interests and needs.</w:t>
      </w:r>
    </w:p>
    <w:p w14:paraId="11797C4B" w14:textId="77777777" w:rsidR="000E1878" w:rsidRPr="000E1878" w:rsidRDefault="000E1878" w:rsidP="000E1878">
      <w:pPr>
        <w:rPr>
          <w:rFonts w:ascii="Arial" w:hAnsi="Arial" w:cs="Arial"/>
          <w:b/>
          <w:bCs/>
          <w:sz w:val="24"/>
          <w:szCs w:val="24"/>
        </w:rPr>
      </w:pPr>
      <w:r w:rsidRPr="000E1878">
        <w:rPr>
          <w:rFonts w:ascii="Arial" w:hAnsi="Arial" w:cs="Arial"/>
          <w:b/>
          <w:bCs/>
          <w:sz w:val="24"/>
          <w:szCs w:val="24"/>
        </w:rPr>
        <w:t>2. User Profile Information</w:t>
      </w:r>
    </w:p>
    <w:p w14:paraId="7CA20569" w14:textId="77777777" w:rsidR="000E1878" w:rsidRPr="000E1878" w:rsidRDefault="000E1878" w:rsidP="000E1878">
      <w:pPr>
        <w:numPr>
          <w:ilvl w:val="0"/>
          <w:numId w:val="2"/>
        </w:numPr>
        <w:rPr>
          <w:rFonts w:ascii="Arial" w:hAnsi="Arial" w:cs="Arial"/>
          <w:sz w:val="24"/>
          <w:szCs w:val="24"/>
        </w:rPr>
      </w:pPr>
      <w:r w:rsidRPr="000E1878">
        <w:rPr>
          <w:rFonts w:ascii="Arial" w:hAnsi="Arial" w:cs="Arial"/>
          <w:b/>
          <w:bCs/>
          <w:sz w:val="24"/>
          <w:szCs w:val="24"/>
        </w:rPr>
        <w:t>Profile Setup:</w:t>
      </w:r>
      <w:r w:rsidRPr="000E1878">
        <w:rPr>
          <w:rFonts w:ascii="Arial" w:hAnsi="Arial" w:cs="Arial"/>
          <w:sz w:val="24"/>
          <w:szCs w:val="24"/>
        </w:rPr>
        <w:t xml:space="preserve"> Encourage users to fill out their profile information, including basic demographic data such as:</w:t>
      </w:r>
    </w:p>
    <w:p w14:paraId="6EB687E0" w14:textId="77777777" w:rsidR="000E1878" w:rsidRPr="000E1878" w:rsidRDefault="000E1878" w:rsidP="000E1878">
      <w:pPr>
        <w:pStyle w:val="ListParagraph"/>
        <w:numPr>
          <w:ilvl w:val="0"/>
          <w:numId w:val="12"/>
        </w:numPr>
        <w:rPr>
          <w:rFonts w:ascii="Arial" w:hAnsi="Arial" w:cs="Arial"/>
          <w:sz w:val="24"/>
          <w:szCs w:val="24"/>
        </w:rPr>
      </w:pPr>
      <w:r w:rsidRPr="000E1878">
        <w:rPr>
          <w:rFonts w:ascii="Arial" w:hAnsi="Arial" w:cs="Arial"/>
          <w:b/>
          <w:bCs/>
          <w:sz w:val="24"/>
          <w:szCs w:val="24"/>
        </w:rPr>
        <w:t>Age Group:</w:t>
      </w:r>
      <w:r w:rsidRPr="000E1878">
        <w:rPr>
          <w:rFonts w:ascii="Arial" w:hAnsi="Arial" w:cs="Arial"/>
          <w:sz w:val="24"/>
          <w:szCs w:val="24"/>
        </w:rPr>
        <w:t xml:space="preserve"> Ask for an age range (e.g., 50-60, 60-70) to respect privacy while still collecting relevant data.</w:t>
      </w:r>
    </w:p>
    <w:p w14:paraId="6B878A98" w14:textId="77777777" w:rsidR="000E1878" w:rsidRPr="000E1878" w:rsidRDefault="000E1878" w:rsidP="000E1878">
      <w:pPr>
        <w:pStyle w:val="ListParagraph"/>
        <w:numPr>
          <w:ilvl w:val="0"/>
          <w:numId w:val="12"/>
        </w:numPr>
        <w:rPr>
          <w:rFonts w:ascii="Arial" w:hAnsi="Arial" w:cs="Arial"/>
          <w:sz w:val="24"/>
          <w:szCs w:val="24"/>
        </w:rPr>
      </w:pPr>
      <w:r w:rsidRPr="000E1878">
        <w:rPr>
          <w:rFonts w:ascii="Arial" w:hAnsi="Arial" w:cs="Arial"/>
          <w:b/>
          <w:bCs/>
          <w:sz w:val="24"/>
          <w:szCs w:val="24"/>
        </w:rPr>
        <w:t>Geographical Location:</w:t>
      </w:r>
      <w:r w:rsidRPr="000E1878">
        <w:rPr>
          <w:rFonts w:ascii="Arial" w:hAnsi="Arial" w:cs="Arial"/>
          <w:sz w:val="24"/>
          <w:szCs w:val="24"/>
        </w:rPr>
        <w:t xml:space="preserve"> Knowing where your users are located can help you target region-specific content or events.</w:t>
      </w:r>
    </w:p>
    <w:p w14:paraId="49DCCA8D" w14:textId="77777777" w:rsidR="000E1878" w:rsidRPr="000E1878" w:rsidRDefault="000E1878" w:rsidP="000E1878">
      <w:pPr>
        <w:pStyle w:val="ListParagraph"/>
        <w:numPr>
          <w:ilvl w:val="0"/>
          <w:numId w:val="12"/>
        </w:numPr>
        <w:rPr>
          <w:rFonts w:ascii="Arial" w:hAnsi="Arial" w:cs="Arial"/>
          <w:sz w:val="24"/>
          <w:szCs w:val="24"/>
        </w:rPr>
      </w:pPr>
      <w:r w:rsidRPr="000E1878">
        <w:rPr>
          <w:rFonts w:ascii="Arial" w:hAnsi="Arial" w:cs="Arial"/>
          <w:b/>
          <w:bCs/>
          <w:sz w:val="24"/>
          <w:szCs w:val="24"/>
        </w:rPr>
        <w:t>Family Information:</w:t>
      </w:r>
      <w:r w:rsidRPr="000E1878">
        <w:rPr>
          <w:rFonts w:ascii="Arial" w:hAnsi="Arial" w:cs="Arial"/>
          <w:sz w:val="24"/>
          <w:szCs w:val="24"/>
        </w:rPr>
        <w:t xml:space="preserve"> Number of grandchildren, ages of grandchildren, and whether they live nearby or far away can inform the type of content and community support needed.</w:t>
      </w:r>
    </w:p>
    <w:p w14:paraId="36535B44" w14:textId="77777777" w:rsidR="000E1878" w:rsidRPr="000E1878" w:rsidRDefault="000E1878" w:rsidP="000E1878">
      <w:pPr>
        <w:pStyle w:val="ListParagraph"/>
        <w:numPr>
          <w:ilvl w:val="0"/>
          <w:numId w:val="12"/>
        </w:numPr>
        <w:rPr>
          <w:rFonts w:ascii="Arial" w:hAnsi="Arial" w:cs="Arial"/>
          <w:sz w:val="24"/>
          <w:szCs w:val="24"/>
        </w:rPr>
      </w:pPr>
      <w:r w:rsidRPr="000E1878">
        <w:rPr>
          <w:rFonts w:ascii="Arial" w:hAnsi="Arial" w:cs="Arial"/>
          <w:b/>
          <w:bCs/>
          <w:sz w:val="24"/>
          <w:szCs w:val="24"/>
        </w:rPr>
        <w:t>Occupation &amp; Retirement Status:</w:t>
      </w:r>
      <w:r w:rsidRPr="000E1878">
        <w:rPr>
          <w:rFonts w:ascii="Arial" w:hAnsi="Arial" w:cs="Arial"/>
          <w:sz w:val="24"/>
          <w:szCs w:val="24"/>
        </w:rPr>
        <w:t xml:space="preserve"> Knowing if they are retired or still working can help you better tailor content, especially around leisure activities, travel, or caregiving.</w:t>
      </w:r>
    </w:p>
    <w:p w14:paraId="36E10397" w14:textId="4EAFE64A" w:rsidR="000E1878" w:rsidRPr="000E1878" w:rsidRDefault="000E1878" w:rsidP="000E1878">
      <w:pPr>
        <w:rPr>
          <w:rFonts w:ascii="Arial" w:hAnsi="Arial" w:cs="Arial"/>
          <w:b/>
          <w:bCs/>
          <w:sz w:val="24"/>
          <w:szCs w:val="24"/>
        </w:rPr>
      </w:pPr>
      <w:r w:rsidRPr="000E1878">
        <w:rPr>
          <w:rFonts w:ascii="Arial" w:hAnsi="Arial" w:cs="Arial"/>
          <w:b/>
          <w:bCs/>
          <w:sz w:val="24"/>
          <w:szCs w:val="24"/>
        </w:rPr>
        <w:t xml:space="preserve">3. </w:t>
      </w:r>
      <w:r w:rsidRPr="000E1878">
        <w:rPr>
          <w:rFonts w:ascii="Arial" w:hAnsi="Arial" w:cs="Arial"/>
          <w:b/>
          <w:bCs/>
          <w:sz w:val="24"/>
          <w:szCs w:val="24"/>
        </w:rPr>
        <w:t>Analyse</w:t>
      </w:r>
      <w:r w:rsidRPr="000E1878">
        <w:rPr>
          <w:rFonts w:ascii="Arial" w:hAnsi="Arial" w:cs="Arial"/>
          <w:b/>
          <w:bCs/>
          <w:sz w:val="24"/>
          <w:szCs w:val="24"/>
        </w:rPr>
        <w:t xml:space="preserve"> Platform Usage</w:t>
      </w:r>
    </w:p>
    <w:p w14:paraId="7153810F" w14:textId="424FAF41" w:rsidR="000E1878" w:rsidRPr="000E1878" w:rsidRDefault="000E1878" w:rsidP="000E1878">
      <w:pPr>
        <w:numPr>
          <w:ilvl w:val="0"/>
          <w:numId w:val="3"/>
        </w:numPr>
        <w:rPr>
          <w:rFonts w:ascii="Arial" w:hAnsi="Arial" w:cs="Arial"/>
          <w:sz w:val="24"/>
          <w:szCs w:val="24"/>
        </w:rPr>
      </w:pPr>
      <w:r w:rsidRPr="000E1878">
        <w:rPr>
          <w:rFonts w:ascii="Arial" w:hAnsi="Arial" w:cs="Arial"/>
          <w:b/>
          <w:bCs/>
          <w:sz w:val="24"/>
          <w:szCs w:val="24"/>
        </w:rPr>
        <w:t>Track Engagement:</w:t>
      </w:r>
      <w:r w:rsidRPr="000E1878">
        <w:rPr>
          <w:rFonts w:ascii="Arial" w:hAnsi="Arial" w:cs="Arial"/>
          <w:sz w:val="24"/>
          <w:szCs w:val="24"/>
        </w:rPr>
        <w:t xml:space="preserve"> </w:t>
      </w:r>
      <w:r w:rsidRPr="000E1878">
        <w:rPr>
          <w:rFonts w:ascii="Arial" w:hAnsi="Arial" w:cs="Arial"/>
          <w:sz w:val="24"/>
          <w:szCs w:val="24"/>
        </w:rPr>
        <w:t>Analyse</w:t>
      </w:r>
      <w:r w:rsidRPr="000E1878">
        <w:rPr>
          <w:rFonts w:ascii="Arial" w:hAnsi="Arial" w:cs="Arial"/>
          <w:sz w:val="24"/>
          <w:szCs w:val="24"/>
        </w:rPr>
        <w:t xml:space="preserve"> how users of different age groups and locations interact with the platform. For example, do older users prefer more passive content (reading, watching videos) versus younger grandparents who may engage more with social features (commenting, chatting, video calls)?</w:t>
      </w:r>
    </w:p>
    <w:p w14:paraId="2B8B080C" w14:textId="77777777" w:rsidR="000E1878" w:rsidRPr="000E1878" w:rsidRDefault="000E1878" w:rsidP="000E1878">
      <w:pPr>
        <w:numPr>
          <w:ilvl w:val="0"/>
          <w:numId w:val="3"/>
        </w:numPr>
        <w:rPr>
          <w:rFonts w:ascii="Arial" w:hAnsi="Arial" w:cs="Arial"/>
          <w:sz w:val="24"/>
          <w:szCs w:val="24"/>
        </w:rPr>
      </w:pPr>
      <w:r w:rsidRPr="000E1878">
        <w:rPr>
          <w:rFonts w:ascii="Arial" w:hAnsi="Arial" w:cs="Arial"/>
          <w:b/>
          <w:bCs/>
          <w:sz w:val="24"/>
          <w:szCs w:val="24"/>
        </w:rPr>
        <w:t>Feature Preferences:</w:t>
      </w:r>
      <w:r w:rsidRPr="000E1878">
        <w:rPr>
          <w:rFonts w:ascii="Arial" w:hAnsi="Arial" w:cs="Arial"/>
          <w:sz w:val="24"/>
          <w:szCs w:val="24"/>
        </w:rPr>
        <w:t xml:space="preserve"> Identify which features are most popular among different demographic segments. For instance, users aged 65-75 might prefer forums or interest groups, while younger grandparents (50-60) might be more inclined to use tools for connecting with their grandkids through technology.</w:t>
      </w:r>
    </w:p>
    <w:p w14:paraId="0FC087E8" w14:textId="77777777" w:rsidR="000E1878" w:rsidRPr="000E1878" w:rsidRDefault="000E1878" w:rsidP="000E1878">
      <w:pPr>
        <w:rPr>
          <w:rFonts w:ascii="Arial" w:hAnsi="Arial" w:cs="Arial"/>
          <w:b/>
          <w:bCs/>
          <w:sz w:val="24"/>
          <w:szCs w:val="24"/>
        </w:rPr>
      </w:pPr>
      <w:r w:rsidRPr="000E1878">
        <w:rPr>
          <w:rFonts w:ascii="Arial" w:hAnsi="Arial" w:cs="Arial"/>
          <w:b/>
          <w:bCs/>
          <w:sz w:val="24"/>
          <w:szCs w:val="24"/>
        </w:rPr>
        <w:t>4. Monitor Social Media and External Channels</w:t>
      </w:r>
    </w:p>
    <w:p w14:paraId="682A970F" w14:textId="3DF515F3" w:rsidR="000E1878" w:rsidRPr="000E1878" w:rsidRDefault="000E1878" w:rsidP="000E1878">
      <w:pPr>
        <w:numPr>
          <w:ilvl w:val="0"/>
          <w:numId w:val="4"/>
        </w:numPr>
        <w:rPr>
          <w:rFonts w:ascii="Arial" w:hAnsi="Arial" w:cs="Arial"/>
          <w:sz w:val="24"/>
          <w:szCs w:val="24"/>
        </w:rPr>
      </w:pPr>
      <w:r w:rsidRPr="000E1878">
        <w:rPr>
          <w:rFonts w:ascii="Arial" w:hAnsi="Arial" w:cs="Arial"/>
          <w:b/>
          <w:bCs/>
          <w:sz w:val="24"/>
          <w:szCs w:val="24"/>
        </w:rPr>
        <w:lastRenderedPageBreak/>
        <w:t xml:space="preserve">Demographic Insights on </w:t>
      </w:r>
      <w:r w:rsidRPr="000E1878">
        <w:rPr>
          <w:rFonts w:ascii="Arial" w:hAnsi="Arial" w:cs="Arial"/>
          <w:b/>
          <w:bCs/>
          <w:sz w:val="24"/>
          <w:szCs w:val="24"/>
        </w:rPr>
        <w:t>social media</w:t>
      </w:r>
      <w:r w:rsidRPr="000E1878">
        <w:rPr>
          <w:rFonts w:ascii="Arial" w:hAnsi="Arial" w:cs="Arial"/>
          <w:b/>
          <w:bCs/>
          <w:sz w:val="24"/>
          <w:szCs w:val="24"/>
        </w:rPr>
        <w:t>:</w:t>
      </w:r>
      <w:r w:rsidRPr="000E1878">
        <w:rPr>
          <w:rFonts w:ascii="Arial" w:hAnsi="Arial" w:cs="Arial"/>
          <w:sz w:val="24"/>
          <w:szCs w:val="24"/>
        </w:rPr>
        <w:t xml:space="preserve"> Platforms like Facebook, Instagram, and YouTube provide detailed demographic breakdowns for ad audiences and engagement. By </w:t>
      </w:r>
      <w:r w:rsidRPr="000E1878">
        <w:rPr>
          <w:rFonts w:ascii="Arial" w:hAnsi="Arial" w:cs="Arial"/>
          <w:sz w:val="24"/>
          <w:szCs w:val="24"/>
        </w:rPr>
        <w:t>analysing</w:t>
      </w:r>
      <w:r w:rsidRPr="000E1878">
        <w:rPr>
          <w:rFonts w:ascii="Arial" w:hAnsi="Arial" w:cs="Arial"/>
          <w:sz w:val="24"/>
          <w:szCs w:val="24"/>
        </w:rPr>
        <w:t xml:space="preserve"> the demographics of those engaging with your content on social media, you can gain insight into the type of users who are interested in your community.</w:t>
      </w:r>
    </w:p>
    <w:p w14:paraId="44F21B1A" w14:textId="77777777" w:rsidR="000E1878" w:rsidRPr="000E1878" w:rsidRDefault="000E1878" w:rsidP="000E1878">
      <w:pPr>
        <w:numPr>
          <w:ilvl w:val="0"/>
          <w:numId w:val="4"/>
        </w:numPr>
        <w:rPr>
          <w:rFonts w:ascii="Arial" w:hAnsi="Arial" w:cs="Arial"/>
          <w:sz w:val="24"/>
          <w:szCs w:val="24"/>
        </w:rPr>
      </w:pPr>
      <w:r w:rsidRPr="000E1878">
        <w:rPr>
          <w:rFonts w:ascii="Arial" w:hAnsi="Arial" w:cs="Arial"/>
          <w:b/>
          <w:bCs/>
          <w:sz w:val="24"/>
          <w:szCs w:val="24"/>
        </w:rPr>
        <w:t>Engage in Groups and Forums:</w:t>
      </w:r>
      <w:r w:rsidRPr="000E1878">
        <w:rPr>
          <w:rFonts w:ascii="Arial" w:hAnsi="Arial" w:cs="Arial"/>
          <w:sz w:val="24"/>
          <w:szCs w:val="24"/>
        </w:rPr>
        <w:t xml:space="preserve"> Participate in online forums, social media groups, and communities where older adults or grandparents are active. Observe the common age groups, topics discussed, and concerns raised to understand their interests and needs better.</w:t>
      </w:r>
    </w:p>
    <w:p w14:paraId="17068991" w14:textId="77777777" w:rsidR="000E1878" w:rsidRPr="000E1878" w:rsidRDefault="000E1878" w:rsidP="000E1878">
      <w:pPr>
        <w:rPr>
          <w:rFonts w:ascii="Arial" w:hAnsi="Arial" w:cs="Arial"/>
          <w:b/>
          <w:bCs/>
          <w:sz w:val="24"/>
          <w:szCs w:val="24"/>
        </w:rPr>
      </w:pPr>
      <w:r w:rsidRPr="000E1878">
        <w:rPr>
          <w:rFonts w:ascii="Arial" w:hAnsi="Arial" w:cs="Arial"/>
          <w:b/>
          <w:bCs/>
          <w:sz w:val="24"/>
          <w:szCs w:val="24"/>
        </w:rPr>
        <w:t>5. Use Analytics Tools</w:t>
      </w:r>
    </w:p>
    <w:p w14:paraId="15CC907B" w14:textId="77777777" w:rsidR="00593A21" w:rsidRPr="00593A21" w:rsidRDefault="000E1878" w:rsidP="00593A21">
      <w:pPr>
        <w:ind w:left="1440"/>
        <w:rPr>
          <w:rFonts w:ascii="Arial" w:hAnsi="Arial" w:cs="Arial"/>
          <w:sz w:val="24"/>
          <w:szCs w:val="24"/>
        </w:rPr>
      </w:pPr>
      <w:r w:rsidRPr="000E1878">
        <w:rPr>
          <w:rFonts w:ascii="Arial" w:hAnsi="Arial" w:cs="Arial"/>
          <w:b/>
          <w:bCs/>
          <w:sz w:val="24"/>
          <w:szCs w:val="24"/>
        </w:rPr>
        <w:t>Google Analytics</w:t>
      </w:r>
    </w:p>
    <w:p w14:paraId="33291A14" w14:textId="7581F623" w:rsidR="000E1878" w:rsidRPr="000E1878" w:rsidRDefault="000E1878" w:rsidP="0069379D">
      <w:pPr>
        <w:numPr>
          <w:ilvl w:val="1"/>
          <w:numId w:val="13"/>
        </w:numPr>
        <w:rPr>
          <w:rFonts w:ascii="Arial" w:hAnsi="Arial" w:cs="Arial"/>
          <w:sz w:val="24"/>
          <w:szCs w:val="24"/>
        </w:rPr>
      </w:pPr>
      <w:r w:rsidRPr="000E1878">
        <w:rPr>
          <w:rFonts w:ascii="Arial" w:hAnsi="Arial" w:cs="Arial"/>
          <w:b/>
          <w:bCs/>
          <w:sz w:val="24"/>
          <w:szCs w:val="24"/>
        </w:rPr>
        <w:t>Age and Gender:</w:t>
      </w:r>
      <w:r w:rsidRPr="000E1878">
        <w:rPr>
          <w:rFonts w:ascii="Arial" w:hAnsi="Arial" w:cs="Arial"/>
          <w:sz w:val="24"/>
          <w:szCs w:val="24"/>
        </w:rPr>
        <w:t xml:space="preserve"> Identify the predominant age groups and gender of your site’s visitors.</w:t>
      </w:r>
    </w:p>
    <w:p w14:paraId="4ADA4E67" w14:textId="36114377" w:rsidR="000E1878" w:rsidRPr="000E1878" w:rsidRDefault="000E1878" w:rsidP="000E1878">
      <w:pPr>
        <w:numPr>
          <w:ilvl w:val="1"/>
          <w:numId w:val="13"/>
        </w:numPr>
        <w:rPr>
          <w:rFonts w:ascii="Arial" w:hAnsi="Arial" w:cs="Arial"/>
          <w:sz w:val="24"/>
          <w:szCs w:val="24"/>
        </w:rPr>
      </w:pPr>
      <w:r w:rsidRPr="000E1878">
        <w:rPr>
          <w:rFonts w:ascii="Arial" w:hAnsi="Arial" w:cs="Arial"/>
          <w:b/>
          <w:bCs/>
          <w:sz w:val="24"/>
          <w:szCs w:val="24"/>
        </w:rPr>
        <w:t>Device and Technology Usage:</w:t>
      </w:r>
      <w:r w:rsidRPr="000E1878">
        <w:rPr>
          <w:rFonts w:ascii="Arial" w:hAnsi="Arial" w:cs="Arial"/>
          <w:sz w:val="24"/>
          <w:szCs w:val="24"/>
        </w:rPr>
        <w:t xml:space="preserve"> This helps </w:t>
      </w:r>
      <w:r w:rsidR="00593A21">
        <w:rPr>
          <w:rFonts w:ascii="Arial" w:hAnsi="Arial" w:cs="Arial"/>
          <w:sz w:val="24"/>
          <w:szCs w:val="24"/>
        </w:rPr>
        <w:t>us</w:t>
      </w:r>
      <w:r w:rsidRPr="000E1878">
        <w:rPr>
          <w:rFonts w:ascii="Arial" w:hAnsi="Arial" w:cs="Arial"/>
          <w:sz w:val="24"/>
          <w:szCs w:val="24"/>
        </w:rPr>
        <w:t xml:space="preserve"> understand how tech-savvy your audience is. For instance, are they accessing the platform through desktops or mobile devices? Older users might prefer simpler interfaces, especially if they’re using tablets or laptops.</w:t>
      </w:r>
    </w:p>
    <w:p w14:paraId="33FE96CB" w14:textId="679ACDAD" w:rsidR="000E1878" w:rsidRPr="000E1878" w:rsidRDefault="000E1878" w:rsidP="000E1878">
      <w:pPr>
        <w:numPr>
          <w:ilvl w:val="1"/>
          <w:numId w:val="13"/>
        </w:numPr>
        <w:rPr>
          <w:rFonts w:ascii="Arial" w:hAnsi="Arial" w:cs="Arial"/>
          <w:sz w:val="24"/>
          <w:szCs w:val="24"/>
        </w:rPr>
      </w:pPr>
      <w:r w:rsidRPr="000E1878">
        <w:rPr>
          <w:rFonts w:ascii="Arial" w:hAnsi="Arial" w:cs="Arial"/>
          <w:b/>
          <w:bCs/>
          <w:sz w:val="24"/>
          <w:szCs w:val="24"/>
        </w:rPr>
        <w:t>Geography:</w:t>
      </w:r>
      <w:r w:rsidRPr="000E1878">
        <w:rPr>
          <w:rFonts w:ascii="Arial" w:hAnsi="Arial" w:cs="Arial"/>
          <w:sz w:val="24"/>
          <w:szCs w:val="24"/>
        </w:rPr>
        <w:t xml:space="preserve"> Understanding where </w:t>
      </w:r>
      <w:r w:rsidR="00593A21">
        <w:rPr>
          <w:rFonts w:ascii="Arial" w:hAnsi="Arial" w:cs="Arial"/>
          <w:sz w:val="24"/>
          <w:szCs w:val="24"/>
        </w:rPr>
        <w:t xml:space="preserve">our </w:t>
      </w:r>
      <w:r w:rsidRPr="000E1878">
        <w:rPr>
          <w:rFonts w:ascii="Arial" w:hAnsi="Arial" w:cs="Arial"/>
          <w:sz w:val="24"/>
          <w:szCs w:val="24"/>
        </w:rPr>
        <w:t>users are based can inform content localization and advertising strategies.</w:t>
      </w:r>
    </w:p>
    <w:p w14:paraId="48EBA743" w14:textId="32428A66" w:rsidR="000E1878" w:rsidRPr="000E1878" w:rsidRDefault="000E1878" w:rsidP="000E1878">
      <w:pPr>
        <w:numPr>
          <w:ilvl w:val="0"/>
          <w:numId w:val="5"/>
        </w:numPr>
        <w:rPr>
          <w:rFonts w:ascii="Arial" w:hAnsi="Arial" w:cs="Arial"/>
          <w:sz w:val="24"/>
          <w:szCs w:val="24"/>
        </w:rPr>
      </w:pPr>
      <w:r w:rsidRPr="000E1878">
        <w:rPr>
          <w:rFonts w:ascii="Arial" w:hAnsi="Arial" w:cs="Arial"/>
          <w:b/>
          <w:bCs/>
          <w:sz w:val="24"/>
          <w:szCs w:val="24"/>
        </w:rPr>
        <w:t>In-platform Analytics:</w:t>
      </w:r>
      <w:r w:rsidRPr="000E1878">
        <w:rPr>
          <w:rFonts w:ascii="Arial" w:hAnsi="Arial" w:cs="Arial"/>
          <w:sz w:val="24"/>
          <w:szCs w:val="24"/>
        </w:rPr>
        <w:t xml:space="preserve"> </w:t>
      </w:r>
      <w:r w:rsidR="00593A21">
        <w:rPr>
          <w:rFonts w:ascii="Arial" w:hAnsi="Arial" w:cs="Arial"/>
          <w:sz w:val="24"/>
          <w:szCs w:val="24"/>
        </w:rPr>
        <w:t>need to check if our</w:t>
      </w:r>
      <w:r w:rsidRPr="000E1878">
        <w:rPr>
          <w:rFonts w:ascii="Arial" w:hAnsi="Arial" w:cs="Arial"/>
          <w:sz w:val="24"/>
          <w:szCs w:val="24"/>
        </w:rPr>
        <w:t xml:space="preserve"> platform has built-in analytics, use it to track demographic data, like how long different age groups spend on the site, which pages they visit most, and which features are most frequently used by specific demographics.</w:t>
      </w:r>
    </w:p>
    <w:p w14:paraId="137C940D" w14:textId="77777777" w:rsidR="000E1878" w:rsidRPr="000E1878" w:rsidRDefault="000E1878" w:rsidP="000E1878">
      <w:pPr>
        <w:rPr>
          <w:rFonts w:ascii="Arial" w:hAnsi="Arial" w:cs="Arial"/>
          <w:b/>
          <w:bCs/>
          <w:sz w:val="24"/>
          <w:szCs w:val="24"/>
        </w:rPr>
      </w:pPr>
      <w:r w:rsidRPr="000E1878">
        <w:rPr>
          <w:rFonts w:ascii="Arial" w:hAnsi="Arial" w:cs="Arial"/>
          <w:b/>
          <w:bCs/>
          <w:sz w:val="24"/>
          <w:szCs w:val="24"/>
        </w:rPr>
        <w:t>6. Focus Groups and Interviews</w:t>
      </w:r>
    </w:p>
    <w:p w14:paraId="2D4880FA" w14:textId="77777777" w:rsidR="000E1878" w:rsidRPr="000E1878" w:rsidRDefault="000E1878" w:rsidP="000E1878">
      <w:pPr>
        <w:numPr>
          <w:ilvl w:val="0"/>
          <w:numId w:val="6"/>
        </w:numPr>
        <w:rPr>
          <w:rFonts w:ascii="Arial" w:hAnsi="Arial" w:cs="Arial"/>
          <w:sz w:val="24"/>
          <w:szCs w:val="24"/>
        </w:rPr>
      </w:pPr>
      <w:r w:rsidRPr="000E1878">
        <w:rPr>
          <w:rFonts w:ascii="Arial" w:hAnsi="Arial" w:cs="Arial"/>
          <w:b/>
          <w:bCs/>
          <w:sz w:val="24"/>
          <w:szCs w:val="24"/>
        </w:rPr>
        <w:t>Small Group Discussions:</w:t>
      </w:r>
      <w:r w:rsidRPr="000E1878">
        <w:rPr>
          <w:rFonts w:ascii="Arial" w:hAnsi="Arial" w:cs="Arial"/>
          <w:sz w:val="24"/>
          <w:szCs w:val="24"/>
        </w:rPr>
        <w:t xml:space="preserve"> Host virtual focus groups with different demographic segments (e.g., early-stage grandparents in their 50s versus more seasoned grandparents in their 70s) to understand how their interests and needs differ. You can ask about their preferences for connecting with family, hobbies, and expectations from an online community.</w:t>
      </w:r>
    </w:p>
    <w:p w14:paraId="5188D0E2" w14:textId="7E7EC802" w:rsidR="000E1878" w:rsidRPr="000E1878" w:rsidRDefault="000E1878" w:rsidP="000E1878">
      <w:pPr>
        <w:numPr>
          <w:ilvl w:val="0"/>
          <w:numId w:val="6"/>
        </w:numPr>
        <w:rPr>
          <w:rFonts w:ascii="Arial" w:hAnsi="Arial" w:cs="Arial"/>
          <w:sz w:val="24"/>
          <w:szCs w:val="24"/>
        </w:rPr>
      </w:pPr>
      <w:r w:rsidRPr="000E1878">
        <w:rPr>
          <w:rFonts w:ascii="Arial" w:hAnsi="Arial" w:cs="Arial"/>
          <w:b/>
          <w:bCs/>
          <w:sz w:val="24"/>
          <w:szCs w:val="24"/>
        </w:rPr>
        <w:t>One-on-One Interviews:</w:t>
      </w:r>
      <w:r w:rsidRPr="000E1878">
        <w:rPr>
          <w:rFonts w:ascii="Arial" w:hAnsi="Arial" w:cs="Arial"/>
          <w:sz w:val="24"/>
          <w:szCs w:val="24"/>
        </w:rPr>
        <w:t xml:space="preserve"> Conduct interviews with some of your more active or long-time users. This gives </w:t>
      </w:r>
      <w:r w:rsidR="00593A21">
        <w:rPr>
          <w:rFonts w:ascii="Arial" w:hAnsi="Arial" w:cs="Arial"/>
          <w:sz w:val="24"/>
          <w:szCs w:val="24"/>
        </w:rPr>
        <w:t>us</w:t>
      </w:r>
      <w:r w:rsidRPr="000E1878">
        <w:rPr>
          <w:rFonts w:ascii="Arial" w:hAnsi="Arial" w:cs="Arial"/>
          <w:sz w:val="24"/>
          <w:szCs w:val="24"/>
        </w:rPr>
        <w:t xml:space="preserve"> deeper insight into their personal stories and motivations for using the platform. </w:t>
      </w:r>
      <w:r w:rsidR="00593A21">
        <w:rPr>
          <w:rFonts w:ascii="Arial" w:hAnsi="Arial" w:cs="Arial"/>
          <w:sz w:val="24"/>
          <w:szCs w:val="24"/>
        </w:rPr>
        <w:t>We</w:t>
      </w:r>
      <w:r w:rsidRPr="000E1878">
        <w:rPr>
          <w:rFonts w:ascii="Arial" w:hAnsi="Arial" w:cs="Arial"/>
          <w:sz w:val="24"/>
          <w:szCs w:val="24"/>
        </w:rPr>
        <w:t xml:space="preserve"> can also probe for details like:</w:t>
      </w:r>
    </w:p>
    <w:p w14:paraId="08C254AF" w14:textId="707CEE67" w:rsidR="000E1878" w:rsidRPr="000E1878" w:rsidRDefault="000E1878" w:rsidP="000E1878">
      <w:pPr>
        <w:numPr>
          <w:ilvl w:val="1"/>
          <w:numId w:val="14"/>
        </w:numPr>
        <w:rPr>
          <w:rFonts w:ascii="Arial" w:hAnsi="Arial" w:cs="Arial"/>
          <w:sz w:val="24"/>
          <w:szCs w:val="24"/>
        </w:rPr>
      </w:pPr>
      <w:r w:rsidRPr="000E1878">
        <w:rPr>
          <w:rFonts w:ascii="Arial" w:hAnsi="Arial" w:cs="Arial"/>
          <w:b/>
          <w:bCs/>
          <w:sz w:val="24"/>
          <w:szCs w:val="24"/>
        </w:rPr>
        <w:t>Digital Literacy:</w:t>
      </w:r>
      <w:r w:rsidRPr="000E1878">
        <w:rPr>
          <w:rFonts w:ascii="Arial" w:hAnsi="Arial" w:cs="Arial"/>
          <w:sz w:val="24"/>
          <w:szCs w:val="24"/>
        </w:rPr>
        <w:t xml:space="preserve"> How comfortable are they with online platforms? This could inform how </w:t>
      </w:r>
      <w:r w:rsidR="00593A21">
        <w:rPr>
          <w:rFonts w:ascii="Arial" w:hAnsi="Arial" w:cs="Arial"/>
          <w:sz w:val="24"/>
          <w:szCs w:val="24"/>
        </w:rPr>
        <w:t>we</w:t>
      </w:r>
      <w:r w:rsidRPr="000E1878">
        <w:rPr>
          <w:rFonts w:ascii="Arial" w:hAnsi="Arial" w:cs="Arial"/>
          <w:sz w:val="24"/>
          <w:szCs w:val="24"/>
        </w:rPr>
        <w:t xml:space="preserve"> present tutorials or assistance.</w:t>
      </w:r>
    </w:p>
    <w:p w14:paraId="2237643D" w14:textId="77777777" w:rsidR="000E1878" w:rsidRPr="000E1878" w:rsidRDefault="000E1878" w:rsidP="000E1878">
      <w:pPr>
        <w:numPr>
          <w:ilvl w:val="1"/>
          <w:numId w:val="14"/>
        </w:numPr>
        <w:rPr>
          <w:rFonts w:ascii="Arial" w:hAnsi="Arial" w:cs="Arial"/>
          <w:sz w:val="24"/>
          <w:szCs w:val="24"/>
        </w:rPr>
      </w:pPr>
      <w:r w:rsidRPr="000E1878">
        <w:rPr>
          <w:rFonts w:ascii="Arial" w:hAnsi="Arial" w:cs="Arial"/>
          <w:b/>
          <w:bCs/>
          <w:sz w:val="24"/>
          <w:szCs w:val="24"/>
        </w:rPr>
        <w:t>Lifestyle Factors:</w:t>
      </w:r>
      <w:r w:rsidRPr="000E1878">
        <w:rPr>
          <w:rFonts w:ascii="Arial" w:hAnsi="Arial" w:cs="Arial"/>
          <w:sz w:val="24"/>
          <w:szCs w:val="24"/>
        </w:rPr>
        <w:t xml:space="preserve"> Are they more family-oriented, looking for social engagement, or seeking ways to keep up with modern </w:t>
      </w:r>
      <w:r w:rsidRPr="000E1878">
        <w:rPr>
          <w:rFonts w:ascii="Arial" w:hAnsi="Arial" w:cs="Arial"/>
          <w:sz w:val="24"/>
          <w:szCs w:val="24"/>
        </w:rPr>
        <w:lastRenderedPageBreak/>
        <w:t>technology?</w:t>
      </w:r>
    </w:p>
    <w:p w14:paraId="420D4782" w14:textId="77405A4A" w:rsidR="000E1878" w:rsidRPr="000E1878" w:rsidRDefault="000E1878" w:rsidP="000E1878">
      <w:pPr>
        <w:rPr>
          <w:rFonts w:ascii="Arial" w:hAnsi="Arial" w:cs="Arial"/>
          <w:b/>
          <w:bCs/>
          <w:sz w:val="24"/>
          <w:szCs w:val="24"/>
        </w:rPr>
      </w:pPr>
      <w:r w:rsidRPr="000E1878">
        <w:rPr>
          <w:rFonts w:ascii="Arial" w:hAnsi="Arial" w:cs="Arial"/>
          <w:b/>
          <w:bCs/>
          <w:sz w:val="24"/>
          <w:szCs w:val="24"/>
        </w:rPr>
        <w:t xml:space="preserve">7. Track User </w:t>
      </w:r>
      <w:r w:rsidRPr="000E1878">
        <w:rPr>
          <w:rFonts w:ascii="Arial" w:hAnsi="Arial" w:cs="Arial"/>
          <w:b/>
          <w:bCs/>
          <w:sz w:val="24"/>
          <w:szCs w:val="24"/>
        </w:rPr>
        <w:t>Behaviour</w:t>
      </w:r>
      <w:r w:rsidRPr="000E1878">
        <w:rPr>
          <w:rFonts w:ascii="Arial" w:hAnsi="Arial" w:cs="Arial"/>
          <w:b/>
          <w:bCs/>
          <w:sz w:val="24"/>
          <w:szCs w:val="24"/>
        </w:rPr>
        <w:t xml:space="preserve"> Across Events and Webinars</w:t>
      </w:r>
    </w:p>
    <w:p w14:paraId="127D2DC8" w14:textId="023D0DBA" w:rsidR="000E1878" w:rsidRPr="000E1878" w:rsidRDefault="000E1878" w:rsidP="000E1878">
      <w:pPr>
        <w:numPr>
          <w:ilvl w:val="0"/>
          <w:numId w:val="7"/>
        </w:numPr>
        <w:rPr>
          <w:rFonts w:ascii="Arial" w:hAnsi="Arial" w:cs="Arial"/>
          <w:sz w:val="24"/>
          <w:szCs w:val="24"/>
        </w:rPr>
      </w:pPr>
      <w:r w:rsidRPr="000E1878">
        <w:rPr>
          <w:rFonts w:ascii="Arial" w:hAnsi="Arial" w:cs="Arial"/>
          <w:b/>
          <w:bCs/>
          <w:sz w:val="24"/>
          <w:szCs w:val="24"/>
        </w:rPr>
        <w:t>Analyse</w:t>
      </w:r>
      <w:r w:rsidRPr="000E1878">
        <w:rPr>
          <w:rFonts w:ascii="Arial" w:hAnsi="Arial" w:cs="Arial"/>
          <w:b/>
          <w:bCs/>
          <w:sz w:val="24"/>
          <w:szCs w:val="24"/>
        </w:rPr>
        <w:t xml:space="preserve"> Event Attendance:</w:t>
      </w:r>
      <w:r w:rsidRPr="000E1878">
        <w:rPr>
          <w:rFonts w:ascii="Arial" w:hAnsi="Arial" w:cs="Arial"/>
          <w:sz w:val="24"/>
          <w:szCs w:val="24"/>
        </w:rPr>
        <w:t xml:space="preserve"> Observe who attends different types of events, like tech tutorials, storytelling sessions, or health webinars. By tracking the demographic data of attendees (age, location, tech comfort), </w:t>
      </w:r>
      <w:r w:rsidR="00593A21">
        <w:rPr>
          <w:rFonts w:ascii="Arial" w:hAnsi="Arial" w:cs="Arial"/>
          <w:sz w:val="24"/>
          <w:szCs w:val="24"/>
        </w:rPr>
        <w:t>we</w:t>
      </w:r>
      <w:r w:rsidRPr="000E1878">
        <w:rPr>
          <w:rFonts w:ascii="Arial" w:hAnsi="Arial" w:cs="Arial"/>
          <w:sz w:val="24"/>
          <w:szCs w:val="24"/>
        </w:rPr>
        <w:t xml:space="preserve"> can tailor future events more specifically to the preferences of various groups.</w:t>
      </w:r>
    </w:p>
    <w:p w14:paraId="6752062E" w14:textId="77777777" w:rsidR="000E1878" w:rsidRPr="000E1878" w:rsidRDefault="000E1878" w:rsidP="000E1878">
      <w:pPr>
        <w:numPr>
          <w:ilvl w:val="0"/>
          <w:numId w:val="7"/>
        </w:numPr>
        <w:rPr>
          <w:rFonts w:ascii="Arial" w:hAnsi="Arial" w:cs="Arial"/>
          <w:sz w:val="24"/>
          <w:szCs w:val="24"/>
        </w:rPr>
      </w:pPr>
      <w:r w:rsidRPr="000E1878">
        <w:rPr>
          <w:rFonts w:ascii="Arial" w:hAnsi="Arial" w:cs="Arial"/>
          <w:b/>
          <w:bCs/>
          <w:sz w:val="24"/>
          <w:szCs w:val="24"/>
        </w:rPr>
        <w:t>Feedback and Interaction:</w:t>
      </w:r>
      <w:r w:rsidRPr="000E1878">
        <w:rPr>
          <w:rFonts w:ascii="Arial" w:hAnsi="Arial" w:cs="Arial"/>
          <w:sz w:val="24"/>
          <w:szCs w:val="24"/>
        </w:rPr>
        <w:t xml:space="preserve"> After each event, send follow-up surveys to gather demographic data and assess how users of different groups felt about the content, pace, and format.</w:t>
      </w:r>
    </w:p>
    <w:p w14:paraId="50C3F936" w14:textId="77777777" w:rsidR="000E1878" w:rsidRPr="000E1878" w:rsidRDefault="000E1878" w:rsidP="000E1878">
      <w:pPr>
        <w:rPr>
          <w:rFonts w:ascii="Arial" w:hAnsi="Arial" w:cs="Arial"/>
          <w:b/>
          <w:bCs/>
          <w:sz w:val="24"/>
          <w:szCs w:val="24"/>
        </w:rPr>
      </w:pPr>
      <w:r w:rsidRPr="000E1878">
        <w:rPr>
          <w:rFonts w:ascii="Arial" w:hAnsi="Arial" w:cs="Arial"/>
          <w:b/>
          <w:bCs/>
          <w:sz w:val="24"/>
          <w:szCs w:val="24"/>
        </w:rPr>
        <w:t>8. Leverage Data from Partnerships</w:t>
      </w:r>
    </w:p>
    <w:p w14:paraId="093C790B" w14:textId="57DB7D92" w:rsidR="000E1878" w:rsidRPr="000E1878" w:rsidRDefault="000E1878" w:rsidP="000E1878">
      <w:pPr>
        <w:numPr>
          <w:ilvl w:val="0"/>
          <w:numId w:val="8"/>
        </w:numPr>
        <w:rPr>
          <w:rFonts w:ascii="Arial" w:hAnsi="Arial" w:cs="Arial"/>
          <w:sz w:val="24"/>
          <w:szCs w:val="24"/>
        </w:rPr>
      </w:pPr>
      <w:r w:rsidRPr="000E1878">
        <w:rPr>
          <w:rFonts w:ascii="Arial" w:hAnsi="Arial" w:cs="Arial"/>
          <w:b/>
          <w:bCs/>
          <w:sz w:val="24"/>
          <w:szCs w:val="24"/>
        </w:rPr>
        <w:t>Partner Demographics:</w:t>
      </w:r>
      <w:r w:rsidRPr="000E1878">
        <w:rPr>
          <w:rFonts w:ascii="Arial" w:hAnsi="Arial" w:cs="Arial"/>
          <w:sz w:val="24"/>
          <w:szCs w:val="24"/>
        </w:rPr>
        <w:t xml:space="preserve"> If </w:t>
      </w:r>
      <w:r w:rsidR="00593A21">
        <w:rPr>
          <w:rFonts w:ascii="Arial" w:hAnsi="Arial" w:cs="Arial"/>
          <w:sz w:val="24"/>
          <w:szCs w:val="24"/>
        </w:rPr>
        <w:t>we</w:t>
      </w:r>
      <w:r w:rsidRPr="000E1878">
        <w:rPr>
          <w:rFonts w:ascii="Arial" w:hAnsi="Arial" w:cs="Arial"/>
          <w:sz w:val="24"/>
          <w:szCs w:val="24"/>
        </w:rPr>
        <w:t xml:space="preserve"> collaborate with brands or organizations that cater to seniors or grandparents, ask if they can share any demographic insights (e.g., age range, household status, or purchasing habits) of their customers. This can help </w:t>
      </w:r>
      <w:r w:rsidR="00593A21">
        <w:rPr>
          <w:rFonts w:ascii="Arial" w:hAnsi="Arial" w:cs="Arial"/>
          <w:sz w:val="24"/>
          <w:szCs w:val="24"/>
        </w:rPr>
        <w:t>us</w:t>
      </w:r>
      <w:r w:rsidRPr="000E1878">
        <w:rPr>
          <w:rFonts w:ascii="Arial" w:hAnsi="Arial" w:cs="Arial"/>
          <w:sz w:val="24"/>
          <w:szCs w:val="24"/>
        </w:rPr>
        <w:t xml:space="preserve"> better understand the larger community.</w:t>
      </w:r>
    </w:p>
    <w:p w14:paraId="6FFC481A" w14:textId="7D375678" w:rsidR="000E1878" w:rsidRPr="000E1878" w:rsidRDefault="000E1878" w:rsidP="000E1878">
      <w:pPr>
        <w:numPr>
          <w:ilvl w:val="0"/>
          <w:numId w:val="8"/>
        </w:numPr>
        <w:rPr>
          <w:rFonts w:ascii="Arial" w:hAnsi="Arial" w:cs="Arial"/>
          <w:sz w:val="24"/>
          <w:szCs w:val="24"/>
        </w:rPr>
      </w:pPr>
      <w:r w:rsidRPr="000E1878">
        <w:rPr>
          <w:rFonts w:ascii="Arial" w:hAnsi="Arial" w:cs="Arial"/>
          <w:b/>
          <w:bCs/>
          <w:sz w:val="24"/>
          <w:szCs w:val="24"/>
        </w:rPr>
        <w:t>Third-Party Research:</w:t>
      </w:r>
      <w:r w:rsidRPr="000E1878">
        <w:rPr>
          <w:rFonts w:ascii="Arial" w:hAnsi="Arial" w:cs="Arial"/>
          <w:sz w:val="24"/>
          <w:szCs w:val="24"/>
        </w:rPr>
        <w:t xml:space="preserve"> Look at existing studies or reports on senior technology use, grandparenting trends, or online </w:t>
      </w:r>
      <w:r w:rsidR="00593A21" w:rsidRPr="000E1878">
        <w:rPr>
          <w:rFonts w:ascii="Arial" w:hAnsi="Arial" w:cs="Arial"/>
          <w:sz w:val="24"/>
          <w:szCs w:val="24"/>
        </w:rPr>
        <w:t>behaviours</w:t>
      </w:r>
      <w:r w:rsidRPr="000E1878">
        <w:rPr>
          <w:rFonts w:ascii="Arial" w:hAnsi="Arial" w:cs="Arial"/>
          <w:sz w:val="24"/>
          <w:szCs w:val="24"/>
        </w:rPr>
        <w:t xml:space="preserve"> of older adults. This can help </w:t>
      </w:r>
      <w:r w:rsidR="00593A21">
        <w:rPr>
          <w:rFonts w:ascii="Arial" w:hAnsi="Arial" w:cs="Arial"/>
          <w:sz w:val="24"/>
          <w:szCs w:val="24"/>
        </w:rPr>
        <w:t>us</w:t>
      </w:r>
      <w:r w:rsidRPr="000E1878">
        <w:rPr>
          <w:rFonts w:ascii="Arial" w:hAnsi="Arial" w:cs="Arial"/>
          <w:sz w:val="24"/>
          <w:szCs w:val="24"/>
        </w:rPr>
        <w:t xml:space="preserve"> understand broader demographic trends and anticipate future needs.</w:t>
      </w:r>
    </w:p>
    <w:p w14:paraId="3C66F49F" w14:textId="77777777" w:rsidR="000E1878" w:rsidRPr="000E1878" w:rsidRDefault="000E1878" w:rsidP="000E1878">
      <w:pPr>
        <w:rPr>
          <w:rFonts w:ascii="Arial" w:hAnsi="Arial" w:cs="Arial"/>
          <w:b/>
          <w:bCs/>
          <w:sz w:val="24"/>
          <w:szCs w:val="24"/>
        </w:rPr>
      </w:pPr>
      <w:r w:rsidRPr="000E1878">
        <w:rPr>
          <w:rFonts w:ascii="Arial" w:hAnsi="Arial" w:cs="Arial"/>
          <w:b/>
          <w:bCs/>
          <w:sz w:val="24"/>
          <w:szCs w:val="24"/>
        </w:rPr>
        <w:t>9. Utilize Demographic Segmentation for Targeted Campaigns</w:t>
      </w:r>
    </w:p>
    <w:p w14:paraId="54C3563F" w14:textId="1A9FEC82" w:rsidR="000E1878" w:rsidRPr="000E1878" w:rsidRDefault="000E1878" w:rsidP="000E1878">
      <w:pPr>
        <w:numPr>
          <w:ilvl w:val="0"/>
          <w:numId w:val="9"/>
        </w:numPr>
        <w:rPr>
          <w:rFonts w:ascii="Arial" w:hAnsi="Arial" w:cs="Arial"/>
          <w:sz w:val="24"/>
          <w:szCs w:val="24"/>
        </w:rPr>
      </w:pPr>
      <w:r w:rsidRPr="000E1878">
        <w:rPr>
          <w:rFonts w:ascii="Arial" w:hAnsi="Arial" w:cs="Arial"/>
          <w:b/>
          <w:bCs/>
          <w:sz w:val="24"/>
          <w:szCs w:val="24"/>
        </w:rPr>
        <w:t>Create Segmented Campaigns:</w:t>
      </w:r>
      <w:r w:rsidRPr="000E1878">
        <w:rPr>
          <w:rFonts w:ascii="Arial" w:hAnsi="Arial" w:cs="Arial"/>
          <w:sz w:val="24"/>
          <w:szCs w:val="24"/>
        </w:rPr>
        <w:t xml:space="preserve"> Once </w:t>
      </w:r>
      <w:r w:rsidR="00593A21">
        <w:rPr>
          <w:rFonts w:ascii="Arial" w:hAnsi="Arial" w:cs="Arial"/>
          <w:sz w:val="24"/>
          <w:szCs w:val="24"/>
        </w:rPr>
        <w:t>we</w:t>
      </w:r>
      <w:r w:rsidRPr="000E1878">
        <w:rPr>
          <w:rFonts w:ascii="Arial" w:hAnsi="Arial" w:cs="Arial"/>
          <w:sz w:val="24"/>
          <w:szCs w:val="24"/>
        </w:rPr>
        <w:t xml:space="preserve"> have a clear demographic understanding of </w:t>
      </w:r>
      <w:r w:rsidR="00593A21">
        <w:rPr>
          <w:rFonts w:ascii="Arial" w:hAnsi="Arial" w:cs="Arial"/>
          <w:sz w:val="24"/>
          <w:szCs w:val="24"/>
        </w:rPr>
        <w:t>our</w:t>
      </w:r>
      <w:r w:rsidRPr="000E1878">
        <w:rPr>
          <w:rFonts w:ascii="Arial" w:hAnsi="Arial" w:cs="Arial"/>
          <w:sz w:val="24"/>
          <w:szCs w:val="24"/>
        </w:rPr>
        <w:t xml:space="preserve"> users, tailor marketing messages to different groups. For example:</w:t>
      </w:r>
    </w:p>
    <w:p w14:paraId="64D08A99" w14:textId="77777777" w:rsidR="000E1878" w:rsidRPr="000E1878" w:rsidRDefault="000E1878" w:rsidP="000E1878">
      <w:pPr>
        <w:numPr>
          <w:ilvl w:val="1"/>
          <w:numId w:val="15"/>
        </w:numPr>
        <w:rPr>
          <w:rFonts w:ascii="Arial" w:hAnsi="Arial" w:cs="Arial"/>
          <w:sz w:val="24"/>
          <w:szCs w:val="24"/>
        </w:rPr>
      </w:pPr>
      <w:r w:rsidRPr="000E1878">
        <w:rPr>
          <w:rFonts w:ascii="Arial" w:hAnsi="Arial" w:cs="Arial"/>
          <w:b/>
          <w:bCs/>
          <w:sz w:val="24"/>
          <w:szCs w:val="24"/>
        </w:rPr>
        <w:t>Younger Grandparents (50-60):</w:t>
      </w:r>
      <w:r w:rsidRPr="000E1878">
        <w:rPr>
          <w:rFonts w:ascii="Arial" w:hAnsi="Arial" w:cs="Arial"/>
          <w:sz w:val="24"/>
          <w:szCs w:val="24"/>
        </w:rPr>
        <w:t xml:space="preserve"> Focus on tech-forward features, intergenerational activities, and staying connected with busy or working adult children.</w:t>
      </w:r>
    </w:p>
    <w:p w14:paraId="2F61F603" w14:textId="77777777" w:rsidR="000E1878" w:rsidRPr="000E1878" w:rsidRDefault="000E1878" w:rsidP="000E1878">
      <w:pPr>
        <w:numPr>
          <w:ilvl w:val="1"/>
          <w:numId w:val="15"/>
        </w:numPr>
        <w:rPr>
          <w:rFonts w:ascii="Arial" w:hAnsi="Arial" w:cs="Arial"/>
          <w:sz w:val="24"/>
          <w:szCs w:val="24"/>
        </w:rPr>
      </w:pPr>
      <w:r w:rsidRPr="000E1878">
        <w:rPr>
          <w:rFonts w:ascii="Arial" w:hAnsi="Arial" w:cs="Arial"/>
          <w:b/>
          <w:bCs/>
          <w:sz w:val="24"/>
          <w:szCs w:val="24"/>
        </w:rPr>
        <w:t>Older Grandparents (70+):</w:t>
      </w:r>
      <w:r w:rsidRPr="000E1878">
        <w:rPr>
          <w:rFonts w:ascii="Arial" w:hAnsi="Arial" w:cs="Arial"/>
          <w:sz w:val="24"/>
          <w:szCs w:val="24"/>
        </w:rPr>
        <w:t xml:space="preserve"> Highlight simpler features, connection with family across distances, or ways to stay socially engaged with peers.</w:t>
      </w:r>
    </w:p>
    <w:p w14:paraId="5C27902E" w14:textId="77777777" w:rsidR="000E1878" w:rsidRPr="000E1878" w:rsidRDefault="000E1878" w:rsidP="000E1878">
      <w:pPr>
        <w:numPr>
          <w:ilvl w:val="1"/>
          <w:numId w:val="15"/>
        </w:numPr>
        <w:rPr>
          <w:rFonts w:ascii="Arial" w:hAnsi="Arial" w:cs="Arial"/>
          <w:sz w:val="24"/>
          <w:szCs w:val="24"/>
        </w:rPr>
      </w:pPr>
      <w:r w:rsidRPr="000E1878">
        <w:rPr>
          <w:rFonts w:ascii="Arial" w:hAnsi="Arial" w:cs="Arial"/>
          <w:b/>
          <w:bCs/>
          <w:sz w:val="24"/>
          <w:szCs w:val="24"/>
        </w:rPr>
        <w:t>Regional Differences:</w:t>
      </w:r>
      <w:r w:rsidRPr="000E1878">
        <w:rPr>
          <w:rFonts w:ascii="Arial" w:hAnsi="Arial" w:cs="Arial"/>
          <w:sz w:val="24"/>
          <w:szCs w:val="24"/>
        </w:rPr>
        <w:t xml:space="preserve"> If you have users in different countries, adapt your marketing campaigns or community offerings to reflect cultural preferences, family dynamics, or even local holidays.</w:t>
      </w:r>
    </w:p>
    <w:p w14:paraId="74D30C4D" w14:textId="77777777" w:rsidR="000E1878" w:rsidRPr="000E1878" w:rsidRDefault="000E1878" w:rsidP="000E1878">
      <w:pPr>
        <w:rPr>
          <w:rFonts w:ascii="Arial" w:hAnsi="Arial" w:cs="Arial"/>
          <w:b/>
          <w:bCs/>
          <w:sz w:val="24"/>
          <w:szCs w:val="24"/>
        </w:rPr>
      </w:pPr>
      <w:r w:rsidRPr="000E1878">
        <w:rPr>
          <w:rFonts w:ascii="Arial" w:hAnsi="Arial" w:cs="Arial"/>
          <w:b/>
          <w:bCs/>
          <w:sz w:val="24"/>
          <w:szCs w:val="24"/>
        </w:rPr>
        <w:t>10. Track Changes Over Time</w:t>
      </w:r>
    </w:p>
    <w:p w14:paraId="5F8BCCC6" w14:textId="53F9A4BD" w:rsidR="000E1878" w:rsidRPr="000E1878" w:rsidRDefault="000E1878" w:rsidP="000E1878">
      <w:pPr>
        <w:numPr>
          <w:ilvl w:val="0"/>
          <w:numId w:val="10"/>
        </w:numPr>
        <w:rPr>
          <w:rFonts w:ascii="Arial" w:hAnsi="Arial" w:cs="Arial"/>
          <w:sz w:val="24"/>
          <w:szCs w:val="24"/>
        </w:rPr>
      </w:pPr>
      <w:r w:rsidRPr="000E1878">
        <w:rPr>
          <w:rFonts w:ascii="Arial" w:hAnsi="Arial" w:cs="Arial"/>
          <w:b/>
          <w:bCs/>
          <w:sz w:val="24"/>
          <w:szCs w:val="24"/>
        </w:rPr>
        <w:t>Longitudinal Data:</w:t>
      </w:r>
      <w:r w:rsidRPr="000E1878">
        <w:rPr>
          <w:rFonts w:ascii="Arial" w:hAnsi="Arial" w:cs="Arial"/>
          <w:sz w:val="24"/>
          <w:szCs w:val="24"/>
        </w:rPr>
        <w:t xml:space="preserve"> By tracking demographics over time, </w:t>
      </w:r>
      <w:r w:rsidR="00593A21">
        <w:rPr>
          <w:rFonts w:ascii="Arial" w:hAnsi="Arial" w:cs="Arial"/>
          <w:sz w:val="24"/>
          <w:szCs w:val="24"/>
        </w:rPr>
        <w:t>we</w:t>
      </w:r>
      <w:r w:rsidRPr="000E1878">
        <w:rPr>
          <w:rFonts w:ascii="Arial" w:hAnsi="Arial" w:cs="Arial"/>
          <w:sz w:val="24"/>
          <w:szCs w:val="24"/>
        </w:rPr>
        <w:t xml:space="preserve"> can identify how </w:t>
      </w:r>
      <w:r w:rsidR="00593A21">
        <w:rPr>
          <w:rFonts w:ascii="Arial" w:hAnsi="Arial" w:cs="Arial"/>
          <w:sz w:val="24"/>
          <w:szCs w:val="24"/>
        </w:rPr>
        <w:t>our</w:t>
      </w:r>
      <w:r w:rsidRPr="000E1878">
        <w:rPr>
          <w:rFonts w:ascii="Arial" w:hAnsi="Arial" w:cs="Arial"/>
          <w:sz w:val="24"/>
          <w:szCs w:val="24"/>
        </w:rPr>
        <w:t xml:space="preserve"> user base is evolving. For instance, are younger grandparents (50s) becoming more prominent, or are older users (70s) your most active group? This information helps adjust both platform </w:t>
      </w:r>
      <w:r w:rsidRPr="000E1878">
        <w:rPr>
          <w:rFonts w:ascii="Arial" w:hAnsi="Arial" w:cs="Arial"/>
          <w:sz w:val="24"/>
          <w:szCs w:val="24"/>
        </w:rPr>
        <w:lastRenderedPageBreak/>
        <w:t>features and marketing to meet the changing needs of your audience.</w:t>
      </w:r>
    </w:p>
    <w:p w14:paraId="113BA9DD" w14:textId="22E4F9C2" w:rsidR="000E1878" w:rsidRPr="000E1878" w:rsidRDefault="000E1878" w:rsidP="000E1878">
      <w:pPr>
        <w:rPr>
          <w:rFonts w:ascii="Arial" w:hAnsi="Arial" w:cs="Arial"/>
          <w:sz w:val="24"/>
          <w:szCs w:val="24"/>
        </w:rPr>
      </w:pPr>
      <w:r w:rsidRPr="000E1878">
        <w:rPr>
          <w:rFonts w:ascii="Arial" w:hAnsi="Arial" w:cs="Arial"/>
          <w:sz w:val="24"/>
          <w:szCs w:val="24"/>
        </w:rPr>
        <w:t xml:space="preserve">By collecting and </w:t>
      </w:r>
      <w:r w:rsidR="000221B8" w:rsidRPr="000E1878">
        <w:rPr>
          <w:rFonts w:ascii="Arial" w:hAnsi="Arial" w:cs="Arial"/>
          <w:sz w:val="24"/>
          <w:szCs w:val="24"/>
        </w:rPr>
        <w:t>analysing</w:t>
      </w:r>
      <w:r w:rsidRPr="000E1878">
        <w:rPr>
          <w:rFonts w:ascii="Arial" w:hAnsi="Arial" w:cs="Arial"/>
          <w:sz w:val="24"/>
          <w:szCs w:val="24"/>
        </w:rPr>
        <w:t xml:space="preserve"> demographic data, </w:t>
      </w:r>
      <w:r w:rsidR="00593A21">
        <w:rPr>
          <w:rFonts w:ascii="Arial" w:hAnsi="Arial" w:cs="Arial"/>
          <w:sz w:val="24"/>
          <w:szCs w:val="24"/>
        </w:rPr>
        <w:t>our</w:t>
      </w:r>
      <w:r w:rsidRPr="000E1878">
        <w:rPr>
          <w:rFonts w:ascii="Arial" w:hAnsi="Arial" w:cs="Arial"/>
          <w:sz w:val="24"/>
          <w:szCs w:val="24"/>
        </w:rPr>
        <w:t xml:space="preserve"> online </w:t>
      </w:r>
      <w:r w:rsidR="000221B8" w:rsidRPr="000E1878">
        <w:rPr>
          <w:rFonts w:ascii="Arial" w:hAnsi="Arial" w:cs="Arial"/>
          <w:sz w:val="24"/>
          <w:szCs w:val="24"/>
        </w:rPr>
        <w:t>grandparent’s</w:t>
      </w:r>
      <w:r w:rsidRPr="000E1878">
        <w:rPr>
          <w:rFonts w:ascii="Arial" w:hAnsi="Arial" w:cs="Arial"/>
          <w:sz w:val="24"/>
          <w:szCs w:val="24"/>
        </w:rPr>
        <w:t xml:space="preserve"> community can better understand and cater to the unique needs and preferences of </w:t>
      </w:r>
      <w:r w:rsidR="00593A21">
        <w:rPr>
          <w:rFonts w:ascii="Arial" w:hAnsi="Arial" w:cs="Arial"/>
          <w:sz w:val="24"/>
          <w:szCs w:val="24"/>
        </w:rPr>
        <w:t>our</w:t>
      </w:r>
      <w:r w:rsidRPr="000E1878">
        <w:rPr>
          <w:rFonts w:ascii="Arial" w:hAnsi="Arial" w:cs="Arial"/>
          <w:sz w:val="24"/>
          <w:szCs w:val="24"/>
        </w:rPr>
        <w:t xml:space="preserve"> diverse user base. Tailoring content, features, and support based on these insights will ultimately enhance the user experience and drive greater engagement and loyalty.</w:t>
      </w:r>
    </w:p>
    <w:p w14:paraId="648EF0A4" w14:textId="77777777" w:rsidR="004B56D3" w:rsidRPr="000E1878" w:rsidRDefault="004B56D3">
      <w:pPr>
        <w:rPr>
          <w:rFonts w:ascii="Arial" w:hAnsi="Arial" w:cs="Arial"/>
          <w:sz w:val="24"/>
          <w:szCs w:val="24"/>
        </w:rPr>
      </w:pPr>
    </w:p>
    <w:sectPr w:rsidR="004B56D3" w:rsidRPr="000E1878" w:rsidSect="00ED179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E45073" w14:textId="77777777" w:rsidR="007F3794" w:rsidRDefault="007F3794" w:rsidP="000E1878">
      <w:pPr>
        <w:spacing w:after="0" w:line="240" w:lineRule="auto"/>
      </w:pPr>
      <w:r>
        <w:separator/>
      </w:r>
    </w:p>
  </w:endnote>
  <w:endnote w:type="continuationSeparator" w:id="0">
    <w:p w14:paraId="76F66D6D" w14:textId="77777777" w:rsidR="007F3794" w:rsidRDefault="007F3794" w:rsidP="000E1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8D016" w14:textId="77777777" w:rsidR="007F3794" w:rsidRDefault="007F3794" w:rsidP="000E1878">
      <w:pPr>
        <w:spacing w:after="0" w:line="240" w:lineRule="auto"/>
      </w:pPr>
      <w:r>
        <w:separator/>
      </w:r>
    </w:p>
  </w:footnote>
  <w:footnote w:type="continuationSeparator" w:id="0">
    <w:p w14:paraId="53AD2B3A" w14:textId="77777777" w:rsidR="007F3794" w:rsidRDefault="007F3794" w:rsidP="000E1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F5C27"/>
    <w:multiLevelType w:val="multilevel"/>
    <w:tmpl w:val="AF6AE1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34C74"/>
    <w:multiLevelType w:val="multilevel"/>
    <w:tmpl w:val="7D7A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D55EA"/>
    <w:multiLevelType w:val="multilevel"/>
    <w:tmpl w:val="7DCC5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56CFF"/>
    <w:multiLevelType w:val="multilevel"/>
    <w:tmpl w:val="9ED0F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740A2"/>
    <w:multiLevelType w:val="multilevel"/>
    <w:tmpl w:val="A04E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B0299"/>
    <w:multiLevelType w:val="multilevel"/>
    <w:tmpl w:val="AF6A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F6ADF"/>
    <w:multiLevelType w:val="multilevel"/>
    <w:tmpl w:val="819E1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477C52"/>
    <w:multiLevelType w:val="multilevel"/>
    <w:tmpl w:val="3880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42B6C"/>
    <w:multiLevelType w:val="multilevel"/>
    <w:tmpl w:val="AA0ADC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47571F"/>
    <w:multiLevelType w:val="multilevel"/>
    <w:tmpl w:val="29D06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6637FA"/>
    <w:multiLevelType w:val="multilevel"/>
    <w:tmpl w:val="7DC6AA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A96125"/>
    <w:multiLevelType w:val="multilevel"/>
    <w:tmpl w:val="18EE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154A53"/>
    <w:multiLevelType w:val="hybridMultilevel"/>
    <w:tmpl w:val="3EC0AF9A"/>
    <w:lvl w:ilvl="0" w:tplc="04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5C7C5C2B"/>
    <w:multiLevelType w:val="multilevel"/>
    <w:tmpl w:val="3300D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9C43A7"/>
    <w:multiLevelType w:val="multilevel"/>
    <w:tmpl w:val="5AF8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796764">
    <w:abstractNumId w:val="6"/>
  </w:num>
  <w:num w:numId="2" w16cid:durableId="980890487">
    <w:abstractNumId w:val="13"/>
  </w:num>
  <w:num w:numId="3" w16cid:durableId="1426879036">
    <w:abstractNumId w:val="7"/>
  </w:num>
  <w:num w:numId="4" w16cid:durableId="1023244113">
    <w:abstractNumId w:val="11"/>
  </w:num>
  <w:num w:numId="5" w16cid:durableId="447553237">
    <w:abstractNumId w:val="9"/>
  </w:num>
  <w:num w:numId="6" w16cid:durableId="716247891">
    <w:abstractNumId w:val="2"/>
  </w:num>
  <w:num w:numId="7" w16cid:durableId="234442167">
    <w:abstractNumId w:val="1"/>
  </w:num>
  <w:num w:numId="8" w16cid:durableId="317616973">
    <w:abstractNumId w:val="5"/>
  </w:num>
  <w:num w:numId="9" w16cid:durableId="1481460313">
    <w:abstractNumId w:val="4"/>
  </w:num>
  <w:num w:numId="10" w16cid:durableId="1374503966">
    <w:abstractNumId w:val="14"/>
  </w:num>
  <w:num w:numId="11" w16cid:durableId="866331809">
    <w:abstractNumId w:val="3"/>
  </w:num>
  <w:num w:numId="12" w16cid:durableId="1901087723">
    <w:abstractNumId w:val="12"/>
  </w:num>
  <w:num w:numId="13" w16cid:durableId="202864856">
    <w:abstractNumId w:val="0"/>
  </w:num>
  <w:num w:numId="14" w16cid:durableId="2071607251">
    <w:abstractNumId w:val="8"/>
  </w:num>
  <w:num w:numId="15" w16cid:durableId="10009346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413"/>
    <w:rsid w:val="000221B8"/>
    <w:rsid w:val="000E1878"/>
    <w:rsid w:val="004566E0"/>
    <w:rsid w:val="004B56D3"/>
    <w:rsid w:val="00593A21"/>
    <w:rsid w:val="00674AC8"/>
    <w:rsid w:val="007F3794"/>
    <w:rsid w:val="008C4819"/>
    <w:rsid w:val="00A45D8F"/>
    <w:rsid w:val="00B11413"/>
    <w:rsid w:val="00E87C81"/>
    <w:rsid w:val="00ED17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1472C"/>
  <w15:chartTrackingRefBased/>
  <w15:docId w15:val="{FB1789B2-7CDB-4F8E-A029-86BD600BF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B114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14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14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4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4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4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4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4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4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4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14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14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4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4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4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4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4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413"/>
    <w:rPr>
      <w:rFonts w:eastAsiaTheme="majorEastAsia" w:cstheme="majorBidi"/>
      <w:color w:val="272727" w:themeColor="text1" w:themeTint="D8"/>
    </w:rPr>
  </w:style>
  <w:style w:type="paragraph" w:styleId="Title">
    <w:name w:val="Title"/>
    <w:basedOn w:val="Normal"/>
    <w:next w:val="Normal"/>
    <w:link w:val="TitleChar"/>
    <w:uiPriority w:val="10"/>
    <w:qFormat/>
    <w:rsid w:val="00B114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4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4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4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413"/>
    <w:pPr>
      <w:spacing w:before="160"/>
      <w:jc w:val="center"/>
    </w:pPr>
    <w:rPr>
      <w:i/>
      <w:iCs/>
      <w:color w:val="404040" w:themeColor="text1" w:themeTint="BF"/>
    </w:rPr>
  </w:style>
  <w:style w:type="character" w:customStyle="1" w:styleId="QuoteChar">
    <w:name w:val="Quote Char"/>
    <w:basedOn w:val="DefaultParagraphFont"/>
    <w:link w:val="Quote"/>
    <w:uiPriority w:val="29"/>
    <w:rsid w:val="00B11413"/>
    <w:rPr>
      <w:i/>
      <w:iCs/>
      <w:color w:val="404040" w:themeColor="text1" w:themeTint="BF"/>
    </w:rPr>
  </w:style>
  <w:style w:type="paragraph" w:styleId="ListParagraph">
    <w:name w:val="List Paragraph"/>
    <w:basedOn w:val="Normal"/>
    <w:uiPriority w:val="34"/>
    <w:qFormat/>
    <w:rsid w:val="00B11413"/>
    <w:pPr>
      <w:ind w:left="720"/>
      <w:contextualSpacing/>
    </w:pPr>
  </w:style>
  <w:style w:type="character" w:styleId="IntenseEmphasis">
    <w:name w:val="Intense Emphasis"/>
    <w:basedOn w:val="DefaultParagraphFont"/>
    <w:uiPriority w:val="21"/>
    <w:qFormat/>
    <w:rsid w:val="00B11413"/>
    <w:rPr>
      <w:i/>
      <w:iCs/>
      <w:color w:val="0F4761" w:themeColor="accent1" w:themeShade="BF"/>
    </w:rPr>
  </w:style>
  <w:style w:type="paragraph" w:styleId="IntenseQuote">
    <w:name w:val="Intense Quote"/>
    <w:basedOn w:val="Normal"/>
    <w:next w:val="Normal"/>
    <w:link w:val="IntenseQuoteChar"/>
    <w:uiPriority w:val="30"/>
    <w:qFormat/>
    <w:rsid w:val="00B114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413"/>
    <w:rPr>
      <w:i/>
      <w:iCs/>
      <w:color w:val="0F4761" w:themeColor="accent1" w:themeShade="BF"/>
    </w:rPr>
  </w:style>
  <w:style w:type="character" w:styleId="IntenseReference">
    <w:name w:val="Intense Reference"/>
    <w:basedOn w:val="DefaultParagraphFont"/>
    <w:uiPriority w:val="32"/>
    <w:qFormat/>
    <w:rsid w:val="00B11413"/>
    <w:rPr>
      <w:b/>
      <w:bCs/>
      <w:smallCaps/>
      <w:color w:val="0F4761" w:themeColor="accent1" w:themeShade="BF"/>
      <w:spacing w:val="5"/>
    </w:rPr>
  </w:style>
  <w:style w:type="paragraph" w:styleId="Header">
    <w:name w:val="header"/>
    <w:basedOn w:val="Normal"/>
    <w:link w:val="HeaderChar"/>
    <w:uiPriority w:val="99"/>
    <w:unhideWhenUsed/>
    <w:rsid w:val="000E1878"/>
    <w:pPr>
      <w:tabs>
        <w:tab w:val="center" w:pos="4153"/>
        <w:tab w:val="right" w:pos="8306"/>
      </w:tabs>
      <w:spacing w:after="0" w:line="240" w:lineRule="auto"/>
    </w:pPr>
  </w:style>
  <w:style w:type="character" w:customStyle="1" w:styleId="HeaderChar">
    <w:name w:val="Header Char"/>
    <w:basedOn w:val="DefaultParagraphFont"/>
    <w:link w:val="Header"/>
    <w:uiPriority w:val="99"/>
    <w:rsid w:val="000E1878"/>
  </w:style>
  <w:style w:type="paragraph" w:styleId="Footer">
    <w:name w:val="footer"/>
    <w:basedOn w:val="Normal"/>
    <w:link w:val="FooterChar"/>
    <w:uiPriority w:val="99"/>
    <w:unhideWhenUsed/>
    <w:rsid w:val="000E1878"/>
    <w:pPr>
      <w:tabs>
        <w:tab w:val="center" w:pos="4153"/>
        <w:tab w:val="right" w:pos="8306"/>
      </w:tabs>
      <w:spacing w:after="0" w:line="240" w:lineRule="auto"/>
    </w:pPr>
  </w:style>
  <w:style w:type="character" w:customStyle="1" w:styleId="FooterChar">
    <w:name w:val="Footer Char"/>
    <w:basedOn w:val="DefaultParagraphFont"/>
    <w:link w:val="Footer"/>
    <w:uiPriority w:val="99"/>
    <w:rsid w:val="000E1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302772">
      <w:bodyDiv w:val="1"/>
      <w:marLeft w:val="0"/>
      <w:marRight w:val="0"/>
      <w:marTop w:val="0"/>
      <w:marBottom w:val="0"/>
      <w:divBdr>
        <w:top w:val="none" w:sz="0" w:space="0" w:color="auto"/>
        <w:left w:val="none" w:sz="0" w:space="0" w:color="auto"/>
        <w:bottom w:val="none" w:sz="0" w:space="0" w:color="auto"/>
        <w:right w:val="none" w:sz="0" w:space="0" w:color="auto"/>
      </w:divBdr>
    </w:div>
    <w:div w:id="186528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5279</dc:creator>
  <cp:keywords/>
  <dc:description/>
  <cp:lastModifiedBy>5279</cp:lastModifiedBy>
  <cp:revision>4</cp:revision>
  <dcterms:created xsi:type="dcterms:W3CDTF">2024-10-10T09:02:00Z</dcterms:created>
  <dcterms:modified xsi:type="dcterms:W3CDTF">2024-10-10T09:29:00Z</dcterms:modified>
</cp:coreProperties>
</file>