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66709" w14:textId="7750B007" w:rsidR="00CF0512" w:rsidRPr="00CF0512" w:rsidRDefault="00CF0512" w:rsidP="00CF0512">
      <w:pPr>
        <w:jc w:val="center"/>
        <w:rPr>
          <w:rFonts w:ascii="Arial" w:hAnsi="Arial" w:cs="Arial"/>
          <w:b/>
          <w:bCs/>
          <w:sz w:val="28"/>
          <w:szCs w:val="28"/>
        </w:rPr>
      </w:pPr>
      <w:r w:rsidRPr="00CF0512">
        <w:rPr>
          <w:rFonts w:ascii="Arial" w:hAnsi="Arial" w:cs="Arial"/>
          <w:b/>
          <w:bCs/>
          <w:sz w:val="28"/>
          <w:szCs w:val="28"/>
          <w:highlight w:val="yellow"/>
        </w:rPr>
        <w:t xml:space="preserve">Monetize the Community Through Membership Models: A Guide for Our </w:t>
      </w:r>
      <w:proofErr w:type="spellStart"/>
      <w:r w:rsidRPr="00253CAB">
        <w:rPr>
          <w:rFonts w:ascii="Arial" w:hAnsi="Arial" w:cs="Arial"/>
          <w:b/>
          <w:bCs/>
          <w:sz w:val="28"/>
          <w:szCs w:val="28"/>
          <w:highlight w:val="yellow"/>
        </w:rPr>
        <w:t>Granhub’s</w:t>
      </w:r>
      <w:proofErr w:type="spellEnd"/>
      <w:r w:rsidRPr="00CF0512">
        <w:rPr>
          <w:rFonts w:ascii="Arial" w:hAnsi="Arial" w:cs="Arial"/>
          <w:b/>
          <w:bCs/>
          <w:sz w:val="28"/>
          <w:szCs w:val="28"/>
          <w:highlight w:val="yellow"/>
        </w:rPr>
        <w:t xml:space="preserve"> Online Community</w:t>
      </w:r>
    </w:p>
    <w:p w14:paraId="6EDB8EE5" w14:textId="5931A672" w:rsidR="00CF0512" w:rsidRPr="00CF0512" w:rsidRDefault="00CF0512" w:rsidP="00CF0512">
      <w:pPr>
        <w:jc w:val="left"/>
        <w:rPr>
          <w:rFonts w:ascii="Arial" w:hAnsi="Arial" w:cs="Arial"/>
          <w:sz w:val="24"/>
          <w:szCs w:val="24"/>
        </w:rPr>
      </w:pPr>
      <w:r w:rsidRPr="00CF0512">
        <w:rPr>
          <w:rFonts w:ascii="Arial" w:hAnsi="Arial" w:cs="Arial"/>
          <w:sz w:val="24"/>
          <w:szCs w:val="24"/>
        </w:rPr>
        <w:t xml:space="preserve">The online world offers vast opportunities for communities to connect, grow, and thrive. For our online </w:t>
      </w:r>
      <w:proofErr w:type="spellStart"/>
      <w:r>
        <w:rPr>
          <w:rFonts w:ascii="Arial" w:hAnsi="Arial" w:cs="Arial"/>
          <w:sz w:val="24"/>
          <w:szCs w:val="24"/>
        </w:rPr>
        <w:t>Granhub’s</w:t>
      </w:r>
      <w:proofErr w:type="spellEnd"/>
      <w:r w:rsidRPr="00CF0512">
        <w:rPr>
          <w:rFonts w:ascii="Arial" w:hAnsi="Arial" w:cs="Arial"/>
          <w:sz w:val="24"/>
          <w:szCs w:val="24"/>
        </w:rPr>
        <w:t xml:space="preserve"> community, one promising way to ensure long-term sustainability and value is by monetizing through membership models. This approach not only brings in revenue to support community growth, but also adds additional value to members by creating exclusive benefits and services tailored to their needs.</w:t>
      </w:r>
    </w:p>
    <w:p w14:paraId="7805E418" w14:textId="77777777" w:rsidR="00CF0512" w:rsidRPr="00CF0512" w:rsidRDefault="00CF0512" w:rsidP="00CF0512">
      <w:pPr>
        <w:jc w:val="left"/>
        <w:rPr>
          <w:rFonts w:ascii="Arial" w:hAnsi="Arial" w:cs="Arial"/>
          <w:b/>
          <w:bCs/>
          <w:sz w:val="24"/>
          <w:szCs w:val="24"/>
        </w:rPr>
      </w:pPr>
      <w:r w:rsidRPr="00CF0512">
        <w:rPr>
          <w:rFonts w:ascii="Arial" w:hAnsi="Arial" w:cs="Arial"/>
          <w:b/>
          <w:bCs/>
          <w:sz w:val="24"/>
          <w:szCs w:val="24"/>
        </w:rPr>
        <w:t>Why Monetize?</w:t>
      </w:r>
    </w:p>
    <w:p w14:paraId="150C6522" w14:textId="77777777" w:rsidR="00CF0512" w:rsidRPr="00CF0512" w:rsidRDefault="00CF0512" w:rsidP="00CF0512">
      <w:pPr>
        <w:jc w:val="left"/>
        <w:rPr>
          <w:rFonts w:ascii="Arial" w:hAnsi="Arial" w:cs="Arial"/>
          <w:sz w:val="24"/>
          <w:szCs w:val="24"/>
        </w:rPr>
      </w:pPr>
      <w:r w:rsidRPr="00CF0512">
        <w:rPr>
          <w:rFonts w:ascii="Arial" w:hAnsi="Arial" w:cs="Arial"/>
          <w:sz w:val="24"/>
          <w:szCs w:val="24"/>
        </w:rPr>
        <w:t>Monetization allows us to maintain and enhance the quality of our offerings without relying on ads or donations. More importantly, it lets us create a more enriched experience for members who are willing to invest in their personal development, connection with peers, and access to resources. With a membership model, we can reinvest into the community to provide better services, host exciting events, and offer exclusive content.</w:t>
      </w:r>
    </w:p>
    <w:p w14:paraId="179078EF" w14:textId="77777777" w:rsidR="00CF0512" w:rsidRPr="00CF0512" w:rsidRDefault="00CF0512" w:rsidP="00CF0512">
      <w:pPr>
        <w:jc w:val="left"/>
        <w:rPr>
          <w:rFonts w:ascii="Arial" w:hAnsi="Arial" w:cs="Arial"/>
          <w:b/>
          <w:bCs/>
          <w:sz w:val="24"/>
          <w:szCs w:val="24"/>
        </w:rPr>
      </w:pPr>
      <w:r w:rsidRPr="00CF0512">
        <w:rPr>
          <w:rFonts w:ascii="Arial" w:hAnsi="Arial" w:cs="Arial"/>
          <w:b/>
          <w:bCs/>
          <w:sz w:val="24"/>
          <w:szCs w:val="24"/>
        </w:rPr>
        <w:t>How Membership Models Benefit Grandparents</w:t>
      </w:r>
    </w:p>
    <w:p w14:paraId="1C7C296A" w14:textId="77777777" w:rsidR="00CF0512" w:rsidRPr="00CF0512" w:rsidRDefault="00CF0512" w:rsidP="00CF0512">
      <w:pPr>
        <w:jc w:val="left"/>
        <w:rPr>
          <w:rFonts w:ascii="Arial" w:hAnsi="Arial" w:cs="Arial"/>
          <w:sz w:val="24"/>
          <w:szCs w:val="24"/>
        </w:rPr>
      </w:pPr>
      <w:r w:rsidRPr="00CF0512">
        <w:rPr>
          <w:rFonts w:ascii="Arial" w:hAnsi="Arial" w:cs="Arial"/>
          <w:sz w:val="24"/>
          <w:szCs w:val="24"/>
        </w:rPr>
        <w:t>Grandparents are at a unique stage in life. They often have more time for personal hobbies, social connections, and learning, but they may also be on a fixed income and careful about where they spend money. A membership model can give them a range of benefits, from affordable tiers that provide valuable content, to premium options that cater to specific needs and interests. Some potential advantages include:</w:t>
      </w:r>
    </w:p>
    <w:p w14:paraId="624D9103" w14:textId="77777777" w:rsidR="00CF0512" w:rsidRPr="00CF0512" w:rsidRDefault="00CF0512" w:rsidP="00CF0512">
      <w:pPr>
        <w:numPr>
          <w:ilvl w:val="0"/>
          <w:numId w:val="1"/>
        </w:numPr>
        <w:jc w:val="left"/>
        <w:rPr>
          <w:rFonts w:ascii="Arial" w:hAnsi="Arial" w:cs="Arial"/>
          <w:sz w:val="24"/>
          <w:szCs w:val="24"/>
        </w:rPr>
      </w:pPr>
      <w:r w:rsidRPr="00CF0512">
        <w:rPr>
          <w:rFonts w:ascii="Arial" w:hAnsi="Arial" w:cs="Arial"/>
          <w:b/>
          <w:bCs/>
          <w:sz w:val="24"/>
          <w:szCs w:val="24"/>
        </w:rPr>
        <w:t>Access to Exclusive Content</w:t>
      </w:r>
      <w:r w:rsidRPr="00CF0512">
        <w:rPr>
          <w:rFonts w:ascii="Arial" w:hAnsi="Arial" w:cs="Arial"/>
          <w:sz w:val="24"/>
          <w:szCs w:val="24"/>
        </w:rPr>
        <w:br/>
        <w:t>Premium members could gain access to expert-led workshops, specialized tutorials, or even health and wellness guides that are specifically designed for seniors. Content such as storytelling webinars, creative writing groups, and intergenerational digital literacy classes could prove invaluable.</w:t>
      </w:r>
    </w:p>
    <w:p w14:paraId="54C10132" w14:textId="77777777" w:rsidR="00CF0512" w:rsidRPr="00CF0512" w:rsidRDefault="00CF0512" w:rsidP="00CF0512">
      <w:pPr>
        <w:numPr>
          <w:ilvl w:val="0"/>
          <w:numId w:val="1"/>
        </w:numPr>
        <w:jc w:val="left"/>
        <w:rPr>
          <w:rFonts w:ascii="Arial" w:hAnsi="Arial" w:cs="Arial"/>
          <w:sz w:val="24"/>
          <w:szCs w:val="24"/>
        </w:rPr>
      </w:pPr>
      <w:r w:rsidRPr="00CF0512">
        <w:rPr>
          <w:rFonts w:ascii="Arial" w:hAnsi="Arial" w:cs="Arial"/>
          <w:b/>
          <w:bCs/>
          <w:sz w:val="24"/>
          <w:szCs w:val="24"/>
        </w:rPr>
        <w:t>Priority in Events and Community Interactions</w:t>
      </w:r>
      <w:r w:rsidRPr="00CF0512">
        <w:rPr>
          <w:rFonts w:ascii="Arial" w:hAnsi="Arial" w:cs="Arial"/>
          <w:sz w:val="24"/>
          <w:szCs w:val="24"/>
        </w:rPr>
        <w:br/>
        <w:t>Offering early registration or priority seating for online or in-person events gives members an incentive to join. Special events such as virtual family reunions, online book clubs, or hobby workshops provide spaces for learning, networking, and fostering friendships within the community.</w:t>
      </w:r>
    </w:p>
    <w:p w14:paraId="0B57C497" w14:textId="77777777" w:rsidR="00CF0512" w:rsidRPr="00CF0512" w:rsidRDefault="00CF0512" w:rsidP="00CF0512">
      <w:pPr>
        <w:numPr>
          <w:ilvl w:val="0"/>
          <w:numId w:val="1"/>
        </w:numPr>
        <w:jc w:val="left"/>
        <w:rPr>
          <w:rFonts w:ascii="Arial" w:hAnsi="Arial" w:cs="Arial"/>
          <w:sz w:val="24"/>
          <w:szCs w:val="24"/>
        </w:rPr>
      </w:pPr>
      <w:r w:rsidRPr="00CF0512">
        <w:rPr>
          <w:rFonts w:ascii="Arial" w:hAnsi="Arial" w:cs="Arial"/>
          <w:b/>
          <w:bCs/>
          <w:sz w:val="24"/>
          <w:szCs w:val="24"/>
        </w:rPr>
        <w:t>Personalized Support and Guidance</w:t>
      </w:r>
      <w:r w:rsidRPr="00CF0512">
        <w:rPr>
          <w:rFonts w:ascii="Arial" w:hAnsi="Arial" w:cs="Arial"/>
          <w:sz w:val="24"/>
          <w:szCs w:val="24"/>
        </w:rPr>
        <w:br/>
        <w:t>For a small fee, premium members could enjoy more personalized support from our community team. Whether it’s one-on-one help with technology, advice on healthy aging, or tips on staying connected with grandchildren online, premium support can be incredibly beneficial for our members.</w:t>
      </w:r>
    </w:p>
    <w:p w14:paraId="411D9E23" w14:textId="77777777" w:rsidR="00CF0512" w:rsidRPr="00CF0512" w:rsidRDefault="00CF0512" w:rsidP="00CF0512">
      <w:pPr>
        <w:numPr>
          <w:ilvl w:val="0"/>
          <w:numId w:val="1"/>
        </w:numPr>
        <w:jc w:val="left"/>
        <w:rPr>
          <w:rFonts w:ascii="Arial" w:hAnsi="Arial" w:cs="Arial"/>
          <w:sz w:val="24"/>
          <w:szCs w:val="24"/>
        </w:rPr>
      </w:pPr>
      <w:r w:rsidRPr="00CF0512">
        <w:rPr>
          <w:rFonts w:ascii="Arial" w:hAnsi="Arial" w:cs="Arial"/>
          <w:b/>
          <w:bCs/>
          <w:sz w:val="24"/>
          <w:szCs w:val="24"/>
        </w:rPr>
        <w:t>Exclusive Discounts and Deals</w:t>
      </w:r>
      <w:r w:rsidRPr="00CF0512">
        <w:rPr>
          <w:rFonts w:ascii="Arial" w:hAnsi="Arial" w:cs="Arial"/>
          <w:sz w:val="24"/>
          <w:szCs w:val="24"/>
        </w:rPr>
        <w:br/>
      </w:r>
      <w:r w:rsidRPr="00CF0512">
        <w:rPr>
          <w:rFonts w:ascii="Arial" w:hAnsi="Arial" w:cs="Arial"/>
          <w:sz w:val="24"/>
          <w:szCs w:val="24"/>
        </w:rPr>
        <w:lastRenderedPageBreak/>
        <w:t>Partnering with senior-friendly brands and businesses allows us to offer discounts and deals to premium members. These could be anything from reduced prices on travel packages for seniors to deals on health products, online shopping, and more.</w:t>
      </w:r>
    </w:p>
    <w:p w14:paraId="284870EB" w14:textId="77777777" w:rsidR="00CF0512" w:rsidRDefault="00CF0512" w:rsidP="00CF0512">
      <w:pPr>
        <w:numPr>
          <w:ilvl w:val="0"/>
          <w:numId w:val="1"/>
        </w:numPr>
        <w:jc w:val="left"/>
        <w:rPr>
          <w:rFonts w:ascii="Arial" w:hAnsi="Arial" w:cs="Arial"/>
          <w:sz w:val="24"/>
          <w:szCs w:val="24"/>
        </w:rPr>
      </w:pPr>
      <w:r w:rsidRPr="00CF0512">
        <w:rPr>
          <w:rFonts w:ascii="Arial" w:hAnsi="Arial" w:cs="Arial"/>
          <w:b/>
          <w:bCs/>
          <w:sz w:val="24"/>
          <w:szCs w:val="24"/>
        </w:rPr>
        <w:t>A Sense of Contribution</w:t>
      </w:r>
      <w:r w:rsidRPr="00CF0512">
        <w:rPr>
          <w:rFonts w:ascii="Arial" w:hAnsi="Arial" w:cs="Arial"/>
          <w:sz w:val="24"/>
          <w:szCs w:val="24"/>
        </w:rPr>
        <w:br/>
        <w:t>Paid membership creates a sense of belonging and ownership. Members often feel more invested in the community’s success when they know their contribution helps keep the platform running and continuously improving.</w:t>
      </w:r>
    </w:p>
    <w:p w14:paraId="6FDFD972" w14:textId="77777777" w:rsidR="00CF0512" w:rsidRPr="00CF0512" w:rsidRDefault="00CF0512" w:rsidP="00CF0512">
      <w:pPr>
        <w:numPr>
          <w:ilvl w:val="0"/>
          <w:numId w:val="1"/>
        </w:numPr>
        <w:jc w:val="left"/>
        <w:rPr>
          <w:rFonts w:ascii="Arial" w:hAnsi="Arial" w:cs="Arial"/>
          <w:sz w:val="24"/>
          <w:szCs w:val="24"/>
        </w:rPr>
      </w:pPr>
    </w:p>
    <w:p w14:paraId="7E20B6CB" w14:textId="77777777" w:rsidR="00CF0512" w:rsidRPr="00CF0512" w:rsidRDefault="00CF0512" w:rsidP="00CF0512">
      <w:pPr>
        <w:jc w:val="left"/>
        <w:rPr>
          <w:rFonts w:ascii="Arial" w:hAnsi="Arial" w:cs="Arial"/>
          <w:b/>
          <w:bCs/>
          <w:sz w:val="24"/>
          <w:szCs w:val="24"/>
        </w:rPr>
      </w:pPr>
      <w:r w:rsidRPr="00CF0512">
        <w:rPr>
          <w:rFonts w:ascii="Arial" w:hAnsi="Arial" w:cs="Arial"/>
          <w:b/>
          <w:bCs/>
          <w:sz w:val="24"/>
          <w:szCs w:val="24"/>
        </w:rPr>
        <w:t>Different Membership Models to Consider</w:t>
      </w:r>
    </w:p>
    <w:p w14:paraId="48117844" w14:textId="297BF016" w:rsidR="00CF0512" w:rsidRPr="00CF0512" w:rsidRDefault="00CF0512" w:rsidP="00CF0512">
      <w:pPr>
        <w:jc w:val="left"/>
        <w:rPr>
          <w:rFonts w:ascii="Arial" w:hAnsi="Arial" w:cs="Arial"/>
          <w:sz w:val="24"/>
          <w:szCs w:val="24"/>
        </w:rPr>
      </w:pPr>
      <w:r w:rsidRPr="00CF0512">
        <w:rPr>
          <w:rFonts w:ascii="Arial" w:hAnsi="Arial" w:cs="Arial"/>
          <w:sz w:val="24"/>
          <w:szCs w:val="24"/>
        </w:rPr>
        <w:t>There are various ways to structure membership plans. Here are a few that would work well for our online</w:t>
      </w:r>
      <w:r>
        <w:rPr>
          <w:rFonts w:ascii="Arial" w:hAnsi="Arial" w:cs="Arial"/>
          <w:sz w:val="24"/>
          <w:szCs w:val="24"/>
        </w:rPr>
        <w:t xml:space="preserve"> </w:t>
      </w:r>
      <w:proofErr w:type="spellStart"/>
      <w:r>
        <w:rPr>
          <w:rFonts w:ascii="Arial" w:hAnsi="Arial" w:cs="Arial"/>
          <w:sz w:val="24"/>
          <w:szCs w:val="24"/>
        </w:rPr>
        <w:t>Granhub</w:t>
      </w:r>
      <w:proofErr w:type="spellEnd"/>
      <w:r>
        <w:rPr>
          <w:rFonts w:ascii="Arial" w:hAnsi="Arial" w:cs="Arial"/>
          <w:sz w:val="24"/>
          <w:szCs w:val="24"/>
        </w:rPr>
        <w:t xml:space="preserve"> </w:t>
      </w:r>
      <w:r w:rsidRPr="00CF0512">
        <w:rPr>
          <w:rFonts w:ascii="Arial" w:hAnsi="Arial" w:cs="Arial"/>
          <w:sz w:val="24"/>
          <w:szCs w:val="24"/>
        </w:rPr>
        <w:t>community:</w:t>
      </w:r>
    </w:p>
    <w:p w14:paraId="613F9F8B" w14:textId="77777777" w:rsidR="00CF0512" w:rsidRPr="00CF0512" w:rsidRDefault="00CF0512" w:rsidP="00CF0512">
      <w:pPr>
        <w:numPr>
          <w:ilvl w:val="0"/>
          <w:numId w:val="2"/>
        </w:numPr>
        <w:jc w:val="left"/>
        <w:rPr>
          <w:rFonts w:ascii="Arial" w:hAnsi="Arial" w:cs="Arial"/>
          <w:sz w:val="24"/>
          <w:szCs w:val="24"/>
        </w:rPr>
      </w:pPr>
      <w:r w:rsidRPr="00CF0512">
        <w:rPr>
          <w:rFonts w:ascii="Arial" w:hAnsi="Arial" w:cs="Arial"/>
          <w:b/>
          <w:bCs/>
          <w:sz w:val="24"/>
          <w:szCs w:val="24"/>
        </w:rPr>
        <w:t>Free vs. Premium Model</w:t>
      </w:r>
      <w:r w:rsidRPr="00CF0512">
        <w:rPr>
          <w:rFonts w:ascii="Arial" w:hAnsi="Arial" w:cs="Arial"/>
          <w:sz w:val="24"/>
          <w:szCs w:val="24"/>
        </w:rPr>
        <w:br/>
        <w:t>The freemium model allows members to join for free but offers additional premium services at a cost. Free members can still enjoy the core features of the community, but premium members could unlock perks like exclusive content, workshops, and personalized support.</w:t>
      </w:r>
    </w:p>
    <w:p w14:paraId="60D88557" w14:textId="77777777" w:rsidR="00CF0512" w:rsidRPr="00CF0512" w:rsidRDefault="00CF0512" w:rsidP="00CF0512">
      <w:pPr>
        <w:numPr>
          <w:ilvl w:val="0"/>
          <w:numId w:val="2"/>
        </w:numPr>
        <w:jc w:val="left"/>
        <w:rPr>
          <w:rFonts w:ascii="Arial" w:hAnsi="Arial" w:cs="Arial"/>
          <w:sz w:val="24"/>
          <w:szCs w:val="24"/>
        </w:rPr>
      </w:pPr>
      <w:r w:rsidRPr="00CF0512">
        <w:rPr>
          <w:rFonts w:ascii="Arial" w:hAnsi="Arial" w:cs="Arial"/>
          <w:b/>
          <w:bCs/>
          <w:sz w:val="24"/>
          <w:szCs w:val="24"/>
        </w:rPr>
        <w:t>Tiered Memberships</w:t>
      </w:r>
      <w:r w:rsidRPr="00CF0512">
        <w:rPr>
          <w:rFonts w:ascii="Arial" w:hAnsi="Arial" w:cs="Arial"/>
          <w:sz w:val="24"/>
          <w:szCs w:val="24"/>
        </w:rPr>
        <w:br/>
        <w:t>In this model, we offer multiple levels of membership with increasing benefits. For example:</w:t>
      </w:r>
    </w:p>
    <w:p w14:paraId="6D803F62" w14:textId="77777777" w:rsidR="00CF0512" w:rsidRPr="00CF0512" w:rsidRDefault="00CF0512" w:rsidP="00CF0512">
      <w:pPr>
        <w:numPr>
          <w:ilvl w:val="1"/>
          <w:numId w:val="5"/>
        </w:numPr>
        <w:jc w:val="left"/>
        <w:rPr>
          <w:rFonts w:ascii="Arial" w:hAnsi="Arial" w:cs="Arial"/>
          <w:sz w:val="24"/>
          <w:szCs w:val="24"/>
        </w:rPr>
      </w:pPr>
      <w:r w:rsidRPr="00CF0512">
        <w:rPr>
          <w:rFonts w:ascii="Arial" w:hAnsi="Arial" w:cs="Arial"/>
          <w:b/>
          <w:bCs/>
          <w:sz w:val="24"/>
          <w:szCs w:val="24"/>
        </w:rPr>
        <w:t>Basic (Free):</w:t>
      </w:r>
      <w:r w:rsidRPr="00CF0512">
        <w:rPr>
          <w:rFonts w:ascii="Arial" w:hAnsi="Arial" w:cs="Arial"/>
          <w:sz w:val="24"/>
          <w:szCs w:val="24"/>
        </w:rPr>
        <w:t xml:space="preserve"> Access to forums, basic articles, and occasional community events.</w:t>
      </w:r>
    </w:p>
    <w:p w14:paraId="6C0C7834" w14:textId="77777777" w:rsidR="00CF0512" w:rsidRPr="00CF0512" w:rsidRDefault="00CF0512" w:rsidP="00CF0512">
      <w:pPr>
        <w:numPr>
          <w:ilvl w:val="1"/>
          <w:numId w:val="5"/>
        </w:numPr>
        <w:jc w:val="left"/>
        <w:rPr>
          <w:rFonts w:ascii="Arial" w:hAnsi="Arial" w:cs="Arial"/>
          <w:sz w:val="24"/>
          <w:szCs w:val="24"/>
        </w:rPr>
      </w:pPr>
      <w:r w:rsidRPr="00CF0512">
        <w:rPr>
          <w:rFonts w:ascii="Arial" w:hAnsi="Arial" w:cs="Arial"/>
          <w:b/>
          <w:bCs/>
          <w:sz w:val="24"/>
          <w:szCs w:val="24"/>
        </w:rPr>
        <w:t>Silver ($5/month):</w:t>
      </w:r>
      <w:r w:rsidRPr="00CF0512">
        <w:rPr>
          <w:rFonts w:ascii="Arial" w:hAnsi="Arial" w:cs="Arial"/>
          <w:sz w:val="24"/>
          <w:szCs w:val="24"/>
        </w:rPr>
        <w:t xml:space="preserve"> Includes everything in Basic, plus access to exclusive articles, group chats, and early registration for events.</w:t>
      </w:r>
    </w:p>
    <w:p w14:paraId="356C486B" w14:textId="77777777" w:rsidR="00CF0512" w:rsidRPr="00CF0512" w:rsidRDefault="00CF0512" w:rsidP="00CF0512">
      <w:pPr>
        <w:numPr>
          <w:ilvl w:val="1"/>
          <w:numId w:val="5"/>
        </w:numPr>
        <w:jc w:val="left"/>
        <w:rPr>
          <w:rFonts w:ascii="Arial" w:hAnsi="Arial" w:cs="Arial"/>
          <w:sz w:val="24"/>
          <w:szCs w:val="24"/>
        </w:rPr>
      </w:pPr>
      <w:r w:rsidRPr="00CF0512">
        <w:rPr>
          <w:rFonts w:ascii="Arial" w:hAnsi="Arial" w:cs="Arial"/>
          <w:b/>
          <w:bCs/>
          <w:sz w:val="24"/>
          <w:szCs w:val="24"/>
        </w:rPr>
        <w:t>Gold ($10/month):</w:t>
      </w:r>
      <w:r w:rsidRPr="00CF0512">
        <w:rPr>
          <w:rFonts w:ascii="Arial" w:hAnsi="Arial" w:cs="Arial"/>
          <w:sz w:val="24"/>
          <w:szCs w:val="24"/>
        </w:rPr>
        <w:t xml:space="preserve"> Includes everything in Silver, plus one-on-one support, personalized wellness tips, and access to premium webinars and workshops.</w:t>
      </w:r>
    </w:p>
    <w:p w14:paraId="16230F82" w14:textId="77777777" w:rsidR="00CF0512" w:rsidRPr="00CF0512" w:rsidRDefault="00CF0512" w:rsidP="00CF0512">
      <w:pPr>
        <w:numPr>
          <w:ilvl w:val="1"/>
          <w:numId w:val="5"/>
        </w:numPr>
        <w:jc w:val="left"/>
        <w:rPr>
          <w:rFonts w:ascii="Arial" w:hAnsi="Arial" w:cs="Arial"/>
          <w:sz w:val="24"/>
          <w:szCs w:val="24"/>
        </w:rPr>
      </w:pPr>
      <w:r w:rsidRPr="00CF0512">
        <w:rPr>
          <w:rFonts w:ascii="Arial" w:hAnsi="Arial" w:cs="Arial"/>
          <w:b/>
          <w:bCs/>
          <w:sz w:val="24"/>
          <w:szCs w:val="24"/>
        </w:rPr>
        <w:t>Platinum ($20/month):</w:t>
      </w:r>
      <w:r w:rsidRPr="00CF0512">
        <w:rPr>
          <w:rFonts w:ascii="Arial" w:hAnsi="Arial" w:cs="Arial"/>
          <w:sz w:val="24"/>
          <w:szCs w:val="24"/>
        </w:rPr>
        <w:t xml:space="preserve"> Includes everything in Gold, plus VIP access to events, a personalized concierge service, and special gifts like e-books or digital toolkits.</w:t>
      </w:r>
    </w:p>
    <w:p w14:paraId="5A16B183" w14:textId="77777777" w:rsidR="00CF0512" w:rsidRPr="00CF0512" w:rsidRDefault="00CF0512" w:rsidP="00CF0512">
      <w:pPr>
        <w:numPr>
          <w:ilvl w:val="0"/>
          <w:numId w:val="2"/>
        </w:numPr>
        <w:jc w:val="left"/>
        <w:rPr>
          <w:rFonts w:ascii="Arial" w:hAnsi="Arial" w:cs="Arial"/>
          <w:sz w:val="24"/>
          <w:szCs w:val="24"/>
        </w:rPr>
      </w:pPr>
      <w:r w:rsidRPr="00CF0512">
        <w:rPr>
          <w:rFonts w:ascii="Arial" w:hAnsi="Arial" w:cs="Arial"/>
          <w:b/>
          <w:bCs/>
          <w:sz w:val="24"/>
          <w:szCs w:val="24"/>
        </w:rPr>
        <w:t>Pay-Per-Service Model</w:t>
      </w:r>
      <w:r w:rsidRPr="00CF0512">
        <w:rPr>
          <w:rFonts w:ascii="Arial" w:hAnsi="Arial" w:cs="Arial"/>
          <w:sz w:val="24"/>
          <w:szCs w:val="24"/>
        </w:rPr>
        <w:br/>
        <w:t>For members who prefer not to commit to a monthly subscription, we could offer individual services for a one-time fee. This could include things like a one-time workshop on how to use social media to connect with grandchildren, or a personalized health and wellness consultation.</w:t>
      </w:r>
    </w:p>
    <w:p w14:paraId="33A4CCC7" w14:textId="77777777" w:rsidR="00CF0512" w:rsidRPr="00CF0512" w:rsidRDefault="00CF0512" w:rsidP="00CF0512">
      <w:pPr>
        <w:numPr>
          <w:ilvl w:val="0"/>
          <w:numId w:val="2"/>
        </w:numPr>
        <w:jc w:val="left"/>
        <w:rPr>
          <w:rFonts w:ascii="Arial" w:hAnsi="Arial" w:cs="Arial"/>
          <w:sz w:val="24"/>
          <w:szCs w:val="24"/>
        </w:rPr>
      </w:pPr>
      <w:r w:rsidRPr="00CF0512">
        <w:rPr>
          <w:rFonts w:ascii="Arial" w:hAnsi="Arial" w:cs="Arial"/>
          <w:b/>
          <w:bCs/>
          <w:sz w:val="24"/>
          <w:szCs w:val="24"/>
        </w:rPr>
        <w:t>Annual Memberships</w:t>
      </w:r>
      <w:r w:rsidRPr="00CF0512">
        <w:rPr>
          <w:rFonts w:ascii="Arial" w:hAnsi="Arial" w:cs="Arial"/>
          <w:sz w:val="24"/>
          <w:szCs w:val="24"/>
        </w:rPr>
        <w:br/>
        <w:t xml:space="preserve">Offering a discount for annual membership fees incentivizes long-term commitment. For example, a </w:t>
      </w:r>
      <w:proofErr w:type="gramStart"/>
      <w:r w:rsidRPr="00CF0512">
        <w:rPr>
          <w:rFonts w:ascii="Arial" w:hAnsi="Arial" w:cs="Arial"/>
          <w:sz w:val="24"/>
          <w:szCs w:val="24"/>
        </w:rPr>
        <w:t>Gold</w:t>
      </w:r>
      <w:proofErr w:type="gramEnd"/>
      <w:r w:rsidRPr="00CF0512">
        <w:rPr>
          <w:rFonts w:ascii="Arial" w:hAnsi="Arial" w:cs="Arial"/>
          <w:sz w:val="24"/>
          <w:szCs w:val="24"/>
        </w:rPr>
        <w:t xml:space="preserve"> member could save two months of fees by paying for the year upfront. Annual members are also more </w:t>
      </w:r>
      <w:r w:rsidRPr="00CF0512">
        <w:rPr>
          <w:rFonts w:ascii="Arial" w:hAnsi="Arial" w:cs="Arial"/>
          <w:sz w:val="24"/>
          <w:szCs w:val="24"/>
        </w:rPr>
        <w:lastRenderedPageBreak/>
        <w:t>likely to stay active and engaged over time.</w:t>
      </w:r>
    </w:p>
    <w:p w14:paraId="5450AE22" w14:textId="77777777" w:rsidR="00CF0512" w:rsidRPr="00CF0512" w:rsidRDefault="00CF0512" w:rsidP="00CF0512">
      <w:pPr>
        <w:jc w:val="left"/>
        <w:rPr>
          <w:rFonts w:ascii="Arial" w:hAnsi="Arial" w:cs="Arial"/>
          <w:b/>
          <w:bCs/>
          <w:sz w:val="24"/>
          <w:szCs w:val="24"/>
        </w:rPr>
      </w:pPr>
      <w:r w:rsidRPr="00CF0512">
        <w:rPr>
          <w:rFonts w:ascii="Arial" w:hAnsi="Arial" w:cs="Arial"/>
          <w:b/>
          <w:bCs/>
          <w:sz w:val="24"/>
          <w:szCs w:val="24"/>
        </w:rPr>
        <w:t>Ensuring Value for Members</w:t>
      </w:r>
    </w:p>
    <w:p w14:paraId="36351EE7" w14:textId="77777777" w:rsidR="00CF0512" w:rsidRPr="00CF0512" w:rsidRDefault="00CF0512" w:rsidP="00CF0512">
      <w:pPr>
        <w:jc w:val="left"/>
        <w:rPr>
          <w:rFonts w:ascii="Arial" w:hAnsi="Arial" w:cs="Arial"/>
          <w:sz w:val="24"/>
          <w:szCs w:val="24"/>
        </w:rPr>
      </w:pPr>
      <w:r w:rsidRPr="00CF0512">
        <w:rPr>
          <w:rFonts w:ascii="Arial" w:hAnsi="Arial" w:cs="Arial"/>
          <w:sz w:val="24"/>
          <w:szCs w:val="24"/>
        </w:rPr>
        <w:t>The key to successfully monetizing the community is making sure members feel they are getting good value for their money. Here's how we can ensure that:</w:t>
      </w:r>
    </w:p>
    <w:p w14:paraId="2EEF4183" w14:textId="77777777" w:rsidR="00CF0512" w:rsidRPr="00CF0512" w:rsidRDefault="00CF0512" w:rsidP="00CF0512">
      <w:pPr>
        <w:numPr>
          <w:ilvl w:val="0"/>
          <w:numId w:val="3"/>
        </w:numPr>
        <w:jc w:val="left"/>
        <w:rPr>
          <w:rFonts w:ascii="Arial" w:hAnsi="Arial" w:cs="Arial"/>
          <w:sz w:val="24"/>
          <w:szCs w:val="24"/>
        </w:rPr>
      </w:pPr>
      <w:r w:rsidRPr="00CF0512">
        <w:rPr>
          <w:rFonts w:ascii="Arial" w:hAnsi="Arial" w:cs="Arial"/>
          <w:b/>
          <w:bCs/>
          <w:sz w:val="24"/>
          <w:szCs w:val="24"/>
        </w:rPr>
        <w:t>Constantly Evolving Content</w:t>
      </w:r>
      <w:r w:rsidRPr="00CF0512">
        <w:rPr>
          <w:rFonts w:ascii="Arial" w:hAnsi="Arial" w:cs="Arial"/>
          <w:sz w:val="24"/>
          <w:szCs w:val="24"/>
        </w:rPr>
        <w:br/>
        <w:t>Offering fresh, relevant content that resonates with grandparents—such as articles on grandparenting, guides on using technology, and resources for health and wellness—will keep members engaged and willing to renew their memberships.</w:t>
      </w:r>
    </w:p>
    <w:p w14:paraId="2BB0FDE8" w14:textId="77777777" w:rsidR="00CF0512" w:rsidRPr="00CF0512" w:rsidRDefault="00CF0512" w:rsidP="00CF0512">
      <w:pPr>
        <w:numPr>
          <w:ilvl w:val="0"/>
          <w:numId w:val="3"/>
        </w:numPr>
        <w:jc w:val="left"/>
        <w:rPr>
          <w:rFonts w:ascii="Arial" w:hAnsi="Arial" w:cs="Arial"/>
          <w:sz w:val="24"/>
          <w:szCs w:val="24"/>
        </w:rPr>
      </w:pPr>
      <w:r w:rsidRPr="00CF0512">
        <w:rPr>
          <w:rFonts w:ascii="Arial" w:hAnsi="Arial" w:cs="Arial"/>
          <w:b/>
          <w:bCs/>
          <w:sz w:val="24"/>
          <w:szCs w:val="24"/>
        </w:rPr>
        <w:t>Engagement and Interaction</w:t>
      </w:r>
      <w:r w:rsidRPr="00CF0512">
        <w:rPr>
          <w:rFonts w:ascii="Arial" w:hAnsi="Arial" w:cs="Arial"/>
          <w:sz w:val="24"/>
          <w:szCs w:val="24"/>
        </w:rPr>
        <w:br/>
        <w:t>Building a strong sense of community through active forums, moderated group discussions, and virtual meetups will foster a social atmosphere that members find rewarding and worth paying for.</w:t>
      </w:r>
    </w:p>
    <w:p w14:paraId="4009736A" w14:textId="77777777" w:rsidR="00CF0512" w:rsidRDefault="00CF0512" w:rsidP="00CF0512">
      <w:pPr>
        <w:numPr>
          <w:ilvl w:val="0"/>
          <w:numId w:val="3"/>
        </w:numPr>
        <w:jc w:val="left"/>
        <w:rPr>
          <w:rFonts w:ascii="Arial" w:hAnsi="Arial" w:cs="Arial"/>
          <w:sz w:val="24"/>
          <w:szCs w:val="24"/>
        </w:rPr>
      </w:pPr>
      <w:r w:rsidRPr="00CF0512">
        <w:rPr>
          <w:rFonts w:ascii="Arial" w:hAnsi="Arial" w:cs="Arial"/>
          <w:b/>
          <w:bCs/>
          <w:sz w:val="24"/>
          <w:szCs w:val="24"/>
        </w:rPr>
        <w:t>Respond to Feedback</w:t>
      </w:r>
      <w:r w:rsidRPr="00CF0512">
        <w:rPr>
          <w:rFonts w:ascii="Arial" w:hAnsi="Arial" w:cs="Arial"/>
          <w:sz w:val="24"/>
          <w:szCs w:val="24"/>
        </w:rPr>
        <w:br/>
        <w:t>Listening to members’ feedback is crucial to success. Understanding their preferences and pain points allows us to tailor the membership experience to meet their expectations, whether that’s by creating new features or enhancing existing ones.</w:t>
      </w:r>
    </w:p>
    <w:p w14:paraId="564F9C32" w14:textId="77777777" w:rsidR="00CF0512" w:rsidRPr="00CF0512" w:rsidRDefault="00CF0512" w:rsidP="00CF0512">
      <w:pPr>
        <w:ind w:left="720"/>
        <w:jc w:val="left"/>
        <w:rPr>
          <w:rFonts w:ascii="Arial" w:hAnsi="Arial" w:cs="Arial"/>
          <w:sz w:val="24"/>
          <w:szCs w:val="24"/>
        </w:rPr>
      </w:pPr>
    </w:p>
    <w:p w14:paraId="459D83F2" w14:textId="77777777" w:rsidR="00CF0512" w:rsidRPr="00CF0512" w:rsidRDefault="00CF0512" w:rsidP="00CF0512">
      <w:pPr>
        <w:jc w:val="left"/>
        <w:rPr>
          <w:rFonts w:ascii="Arial" w:hAnsi="Arial" w:cs="Arial"/>
          <w:b/>
          <w:bCs/>
          <w:sz w:val="24"/>
          <w:szCs w:val="24"/>
        </w:rPr>
      </w:pPr>
      <w:r w:rsidRPr="00CF0512">
        <w:rPr>
          <w:rFonts w:ascii="Arial" w:hAnsi="Arial" w:cs="Arial"/>
          <w:b/>
          <w:bCs/>
          <w:sz w:val="24"/>
          <w:szCs w:val="24"/>
        </w:rPr>
        <w:t>Marketing the Membership Model</w:t>
      </w:r>
    </w:p>
    <w:p w14:paraId="46DBBDF8" w14:textId="77777777" w:rsidR="00CF0512" w:rsidRPr="00CF0512" w:rsidRDefault="00CF0512" w:rsidP="00CF0512">
      <w:pPr>
        <w:jc w:val="left"/>
        <w:rPr>
          <w:rFonts w:ascii="Arial" w:hAnsi="Arial" w:cs="Arial"/>
          <w:sz w:val="24"/>
          <w:szCs w:val="24"/>
        </w:rPr>
      </w:pPr>
      <w:r w:rsidRPr="00CF0512">
        <w:rPr>
          <w:rFonts w:ascii="Arial" w:hAnsi="Arial" w:cs="Arial"/>
          <w:sz w:val="24"/>
          <w:szCs w:val="24"/>
        </w:rPr>
        <w:t>Once the membership model is in place, it’s important to communicate its benefits clearly and consistently. Here are a few ways to promote it:</w:t>
      </w:r>
    </w:p>
    <w:p w14:paraId="7713B1E0" w14:textId="77777777" w:rsidR="00CF0512" w:rsidRPr="00CF0512" w:rsidRDefault="00CF0512" w:rsidP="00CF0512">
      <w:pPr>
        <w:numPr>
          <w:ilvl w:val="0"/>
          <w:numId w:val="4"/>
        </w:numPr>
        <w:jc w:val="left"/>
        <w:rPr>
          <w:rFonts w:ascii="Arial" w:hAnsi="Arial" w:cs="Arial"/>
          <w:sz w:val="24"/>
          <w:szCs w:val="24"/>
        </w:rPr>
      </w:pPr>
      <w:r w:rsidRPr="00CF0512">
        <w:rPr>
          <w:rFonts w:ascii="Arial" w:hAnsi="Arial" w:cs="Arial"/>
          <w:b/>
          <w:bCs/>
          <w:sz w:val="24"/>
          <w:szCs w:val="24"/>
        </w:rPr>
        <w:t>Highlight the Value</w:t>
      </w:r>
      <w:r w:rsidRPr="00CF0512">
        <w:rPr>
          <w:rFonts w:ascii="Arial" w:hAnsi="Arial" w:cs="Arial"/>
          <w:sz w:val="24"/>
          <w:szCs w:val="24"/>
        </w:rPr>
        <w:br/>
        <w:t>Make sure potential members understand what they’re getting. Use email campaigns, website pop-ups, and social media to show how premium content, events, and support will enrich their lives.</w:t>
      </w:r>
    </w:p>
    <w:p w14:paraId="499BD5F6" w14:textId="77777777" w:rsidR="00CF0512" w:rsidRPr="00CF0512" w:rsidRDefault="00CF0512" w:rsidP="00CF0512">
      <w:pPr>
        <w:numPr>
          <w:ilvl w:val="0"/>
          <w:numId w:val="4"/>
        </w:numPr>
        <w:jc w:val="left"/>
        <w:rPr>
          <w:rFonts w:ascii="Arial" w:hAnsi="Arial" w:cs="Arial"/>
          <w:sz w:val="24"/>
          <w:szCs w:val="24"/>
        </w:rPr>
      </w:pPr>
      <w:r w:rsidRPr="00CF0512">
        <w:rPr>
          <w:rFonts w:ascii="Arial" w:hAnsi="Arial" w:cs="Arial"/>
          <w:b/>
          <w:bCs/>
          <w:sz w:val="24"/>
          <w:szCs w:val="24"/>
        </w:rPr>
        <w:t>Offer a Free Trial</w:t>
      </w:r>
      <w:r w:rsidRPr="00CF0512">
        <w:rPr>
          <w:rFonts w:ascii="Arial" w:hAnsi="Arial" w:cs="Arial"/>
          <w:sz w:val="24"/>
          <w:szCs w:val="24"/>
        </w:rPr>
        <w:br/>
        <w:t>Offering a free trial of premium services gives members a taste of the exclusive content and benefits they’d enjoy with a paid membership, increasing the likelihood they’ll commit.</w:t>
      </w:r>
    </w:p>
    <w:p w14:paraId="7A6C144F" w14:textId="77777777" w:rsidR="00CF0512" w:rsidRPr="00CF0512" w:rsidRDefault="00CF0512" w:rsidP="00CF0512">
      <w:pPr>
        <w:numPr>
          <w:ilvl w:val="0"/>
          <w:numId w:val="4"/>
        </w:numPr>
        <w:jc w:val="left"/>
        <w:rPr>
          <w:rFonts w:ascii="Arial" w:hAnsi="Arial" w:cs="Arial"/>
          <w:sz w:val="24"/>
          <w:szCs w:val="24"/>
        </w:rPr>
      </w:pPr>
      <w:r w:rsidRPr="00CF0512">
        <w:rPr>
          <w:rFonts w:ascii="Arial" w:hAnsi="Arial" w:cs="Arial"/>
          <w:b/>
          <w:bCs/>
          <w:sz w:val="24"/>
          <w:szCs w:val="24"/>
        </w:rPr>
        <w:t>Referral Programs</w:t>
      </w:r>
      <w:r w:rsidRPr="00CF0512">
        <w:rPr>
          <w:rFonts w:ascii="Arial" w:hAnsi="Arial" w:cs="Arial"/>
          <w:sz w:val="24"/>
          <w:szCs w:val="24"/>
        </w:rPr>
        <w:br/>
        <w:t>Create incentives for existing members to refer new people to the community. Offering a discount or a month of free membership for referrals can help grow the community while increasing paid memberships.</w:t>
      </w:r>
    </w:p>
    <w:p w14:paraId="1F5401A7" w14:textId="77777777" w:rsidR="00CF0512" w:rsidRDefault="00CF0512" w:rsidP="00CF0512">
      <w:pPr>
        <w:numPr>
          <w:ilvl w:val="0"/>
          <w:numId w:val="4"/>
        </w:numPr>
        <w:jc w:val="left"/>
        <w:rPr>
          <w:rFonts w:ascii="Arial" w:hAnsi="Arial" w:cs="Arial"/>
          <w:sz w:val="24"/>
          <w:szCs w:val="24"/>
        </w:rPr>
      </w:pPr>
      <w:r w:rsidRPr="00CF0512">
        <w:rPr>
          <w:rFonts w:ascii="Arial" w:hAnsi="Arial" w:cs="Arial"/>
          <w:b/>
          <w:bCs/>
          <w:sz w:val="24"/>
          <w:szCs w:val="24"/>
        </w:rPr>
        <w:t>Time-Limited Promotions</w:t>
      </w:r>
      <w:r w:rsidRPr="00CF0512">
        <w:rPr>
          <w:rFonts w:ascii="Arial" w:hAnsi="Arial" w:cs="Arial"/>
          <w:sz w:val="24"/>
          <w:szCs w:val="24"/>
        </w:rPr>
        <w:br/>
        <w:t>Offering discounts or bonuses for members who sign up during a special promotion period can encourage those who are on the fence to take the leap.</w:t>
      </w:r>
    </w:p>
    <w:p w14:paraId="682C7988" w14:textId="77777777" w:rsidR="00CF0512" w:rsidRPr="00CF0512" w:rsidRDefault="00CF0512" w:rsidP="00CF0512">
      <w:pPr>
        <w:ind w:left="720"/>
        <w:jc w:val="left"/>
        <w:rPr>
          <w:rFonts w:ascii="Arial" w:hAnsi="Arial" w:cs="Arial"/>
          <w:sz w:val="24"/>
          <w:szCs w:val="24"/>
        </w:rPr>
      </w:pPr>
    </w:p>
    <w:p w14:paraId="74D02D52" w14:textId="77777777" w:rsidR="00CF0512" w:rsidRPr="00CF0512" w:rsidRDefault="00CF0512" w:rsidP="00CF0512">
      <w:pPr>
        <w:jc w:val="left"/>
        <w:rPr>
          <w:rFonts w:ascii="Arial" w:hAnsi="Arial" w:cs="Arial"/>
          <w:b/>
          <w:bCs/>
          <w:sz w:val="24"/>
          <w:szCs w:val="24"/>
        </w:rPr>
      </w:pPr>
      <w:r w:rsidRPr="00CF0512">
        <w:rPr>
          <w:rFonts w:ascii="Arial" w:hAnsi="Arial" w:cs="Arial"/>
          <w:b/>
          <w:bCs/>
          <w:sz w:val="24"/>
          <w:szCs w:val="24"/>
        </w:rPr>
        <w:t>Conclusion: A Win-Win for All</w:t>
      </w:r>
    </w:p>
    <w:p w14:paraId="716791D5" w14:textId="77777777" w:rsidR="00CF0512" w:rsidRPr="00CF0512" w:rsidRDefault="00CF0512" w:rsidP="00CF0512">
      <w:pPr>
        <w:jc w:val="left"/>
        <w:rPr>
          <w:rFonts w:ascii="Arial" w:hAnsi="Arial" w:cs="Arial"/>
          <w:sz w:val="24"/>
          <w:szCs w:val="24"/>
        </w:rPr>
      </w:pPr>
      <w:r w:rsidRPr="00CF0512">
        <w:rPr>
          <w:rFonts w:ascii="Arial" w:hAnsi="Arial" w:cs="Arial"/>
          <w:sz w:val="24"/>
          <w:szCs w:val="24"/>
        </w:rPr>
        <w:t>Monetizing our online grandparents' community through membership models will not only help sustain and grow the community but also provide our members with high-quality, tailored experiences. By offering valuable content, unique perks, and a sense of belonging, we can build a thriving, close-knit community that supports and enriches the lives of all grandparents who join. The key to success lies in balancing affordability with value and making every member feel like they’re part of something special.</w:t>
      </w:r>
    </w:p>
    <w:p w14:paraId="2D5279B6" w14:textId="77777777" w:rsidR="00CF0512" w:rsidRPr="00CF0512" w:rsidRDefault="00CF0512" w:rsidP="00CF0512">
      <w:pPr>
        <w:jc w:val="left"/>
        <w:rPr>
          <w:rFonts w:ascii="Arial" w:hAnsi="Arial" w:cs="Arial"/>
          <w:sz w:val="24"/>
          <w:szCs w:val="24"/>
        </w:rPr>
      </w:pPr>
      <w:r w:rsidRPr="00CF0512">
        <w:rPr>
          <w:rFonts w:ascii="Arial" w:hAnsi="Arial" w:cs="Arial"/>
          <w:sz w:val="24"/>
          <w:szCs w:val="24"/>
        </w:rPr>
        <w:t>Let’s take the next step together—growing stronger, building connections, and making this community a lasting resource for grandparents everywhere!</w:t>
      </w:r>
    </w:p>
    <w:p w14:paraId="11B149DD" w14:textId="77777777" w:rsidR="004B56D3" w:rsidRPr="00CF0512" w:rsidRDefault="004B56D3" w:rsidP="00CF0512">
      <w:pPr>
        <w:jc w:val="left"/>
        <w:rPr>
          <w:rFonts w:ascii="Arial" w:hAnsi="Arial" w:cs="Arial"/>
          <w:sz w:val="24"/>
          <w:szCs w:val="24"/>
        </w:rPr>
      </w:pPr>
    </w:p>
    <w:sectPr w:rsidR="004B56D3" w:rsidRPr="00CF0512" w:rsidSect="00ED179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A4C"/>
    <w:multiLevelType w:val="multilevel"/>
    <w:tmpl w:val="91E80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0B4A"/>
    <w:multiLevelType w:val="multilevel"/>
    <w:tmpl w:val="6E229F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C0AA8"/>
    <w:multiLevelType w:val="multilevel"/>
    <w:tmpl w:val="DB64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F4097"/>
    <w:multiLevelType w:val="multilevel"/>
    <w:tmpl w:val="5560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41C2D"/>
    <w:multiLevelType w:val="multilevel"/>
    <w:tmpl w:val="3B64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154574">
    <w:abstractNumId w:val="4"/>
  </w:num>
  <w:num w:numId="2" w16cid:durableId="1245451777">
    <w:abstractNumId w:val="0"/>
  </w:num>
  <w:num w:numId="3" w16cid:durableId="824971600">
    <w:abstractNumId w:val="3"/>
  </w:num>
  <w:num w:numId="4" w16cid:durableId="1495760239">
    <w:abstractNumId w:val="2"/>
  </w:num>
  <w:num w:numId="5" w16cid:durableId="109255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E8"/>
    <w:rsid w:val="001C7C77"/>
    <w:rsid w:val="00253CAB"/>
    <w:rsid w:val="004566E0"/>
    <w:rsid w:val="004B56D3"/>
    <w:rsid w:val="006A08E8"/>
    <w:rsid w:val="008C4819"/>
    <w:rsid w:val="00A01EE7"/>
    <w:rsid w:val="00CF0512"/>
    <w:rsid w:val="00D24A9F"/>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E94B"/>
  <w15:chartTrackingRefBased/>
  <w15:docId w15:val="{ECEFB634-8E98-48B2-918E-69D9DA5E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A0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8E8"/>
    <w:rPr>
      <w:rFonts w:eastAsiaTheme="majorEastAsia" w:cstheme="majorBidi"/>
      <w:color w:val="272727" w:themeColor="text1" w:themeTint="D8"/>
    </w:rPr>
  </w:style>
  <w:style w:type="paragraph" w:styleId="Title">
    <w:name w:val="Title"/>
    <w:basedOn w:val="Normal"/>
    <w:next w:val="Normal"/>
    <w:link w:val="TitleChar"/>
    <w:uiPriority w:val="10"/>
    <w:qFormat/>
    <w:rsid w:val="006A0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8E8"/>
    <w:pPr>
      <w:spacing w:before="160"/>
      <w:jc w:val="center"/>
    </w:pPr>
    <w:rPr>
      <w:i/>
      <w:iCs/>
      <w:color w:val="404040" w:themeColor="text1" w:themeTint="BF"/>
    </w:rPr>
  </w:style>
  <w:style w:type="character" w:customStyle="1" w:styleId="QuoteChar">
    <w:name w:val="Quote Char"/>
    <w:basedOn w:val="DefaultParagraphFont"/>
    <w:link w:val="Quote"/>
    <w:uiPriority w:val="29"/>
    <w:rsid w:val="006A08E8"/>
    <w:rPr>
      <w:i/>
      <w:iCs/>
      <w:color w:val="404040" w:themeColor="text1" w:themeTint="BF"/>
    </w:rPr>
  </w:style>
  <w:style w:type="paragraph" w:styleId="ListParagraph">
    <w:name w:val="List Paragraph"/>
    <w:basedOn w:val="Normal"/>
    <w:uiPriority w:val="34"/>
    <w:qFormat/>
    <w:rsid w:val="006A08E8"/>
    <w:pPr>
      <w:ind w:left="720"/>
      <w:contextualSpacing/>
    </w:pPr>
  </w:style>
  <w:style w:type="character" w:styleId="IntenseEmphasis">
    <w:name w:val="Intense Emphasis"/>
    <w:basedOn w:val="DefaultParagraphFont"/>
    <w:uiPriority w:val="21"/>
    <w:qFormat/>
    <w:rsid w:val="006A08E8"/>
    <w:rPr>
      <w:i/>
      <w:iCs/>
      <w:color w:val="0F4761" w:themeColor="accent1" w:themeShade="BF"/>
    </w:rPr>
  </w:style>
  <w:style w:type="paragraph" w:styleId="IntenseQuote">
    <w:name w:val="Intense Quote"/>
    <w:basedOn w:val="Normal"/>
    <w:next w:val="Normal"/>
    <w:link w:val="IntenseQuoteChar"/>
    <w:uiPriority w:val="30"/>
    <w:qFormat/>
    <w:rsid w:val="006A0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8E8"/>
    <w:rPr>
      <w:i/>
      <w:iCs/>
      <w:color w:val="0F4761" w:themeColor="accent1" w:themeShade="BF"/>
    </w:rPr>
  </w:style>
  <w:style w:type="character" w:styleId="IntenseReference">
    <w:name w:val="Intense Reference"/>
    <w:basedOn w:val="DefaultParagraphFont"/>
    <w:uiPriority w:val="32"/>
    <w:qFormat/>
    <w:rsid w:val="006A0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643700">
      <w:bodyDiv w:val="1"/>
      <w:marLeft w:val="0"/>
      <w:marRight w:val="0"/>
      <w:marTop w:val="0"/>
      <w:marBottom w:val="0"/>
      <w:divBdr>
        <w:top w:val="none" w:sz="0" w:space="0" w:color="auto"/>
        <w:left w:val="none" w:sz="0" w:space="0" w:color="auto"/>
        <w:bottom w:val="none" w:sz="0" w:space="0" w:color="auto"/>
        <w:right w:val="none" w:sz="0" w:space="0" w:color="auto"/>
      </w:divBdr>
    </w:div>
    <w:div w:id="18786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5</cp:revision>
  <dcterms:created xsi:type="dcterms:W3CDTF">2024-09-09T07:53:00Z</dcterms:created>
  <dcterms:modified xsi:type="dcterms:W3CDTF">2024-09-09T08:03:00Z</dcterms:modified>
</cp:coreProperties>
</file>