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2F925" w14:textId="362C475C" w:rsidR="000A2235" w:rsidRDefault="000A2235" w:rsidP="000A2235">
      <w:pPr>
        <w:pStyle w:val="NormalWeb"/>
      </w:pPr>
      <w:r>
        <w:t>Our Granhub</w:t>
      </w:r>
      <w:r>
        <w:t xml:space="preserve"> grandparents' social community typically</w:t>
      </w:r>
      <w:r>
        <w:t xml:space="preserve"> can</w:t>
      </w:r>
      <w:r>
        <w:t xml:space="preserve"> offer several compelling selling points to attract members:</w:t>
      </w:r>
    </w:p>
    <w:p w14:paraId="2F9CB6EA" w14:textId="77777777" w:rsidR="000A2235" w:rsidRDefault="000A2235" w:rsidP="000A2235">
      <w:pPr>
        <w:pStyle w:val="NormalWeb"/>
        <w:numPr>
          <w:ilvl w:val="0"/>
          <w:numId w:val="1"/>
        </w:numPr>
      </w:pPr>
      <w:bookmarkStart w:id="0" w:name="OLE_LINK1"/>
      <w:r>
        <w:rPr>
          <w:rStyle w:val="Strong"/>
          <w:rFonts w:eastAsiaTheme="majorEastAsia"/>
        </w:rPr>
        <w:t>Connection with Family</w:t>
      </w:r>
      <w:bookmarkEnd w:id="0"/>
      <w:r>
        <w:rPr>
          <w:rStyle w:val="Strong"/>
          <w:rFonts w:eastAsiaTheme="majorEastAsia"/>
        </w:rPr>
        <w:t>:</w:t>
      </w:r>
      <w:r>
        <w:t xml:space="preserve"> It provides a platform for grandparents to stay connected with their children and grandchildren, especially if they live far away. This can include sharing photos, videos, and updates in a private and secure environment.</w:t>
      </w:r>
    </w:p>
    <w:p w14:paraId="0BD5C390" w14:textId="547D12B5" w:rsidR="00FD1C6B" w:rsidRPr="00FD1C6B" w:rsidRDefault="00FD1C6B" w:rsidP="00FD1C6B">
      <w:pPr>
        <w:pStyle w:val="NormalWeb"/>
        <w:ind w:left="36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5C6B964D" wp14:editId="306C1CAE">
            <wp:extent cx="3084830" cy="1487170"/>
            <wp:effectExtent l="0" t="0" r="0" b="0"/>
            <wp:docPr id="1386979875" name="Picture 1" descr="Continuing family connection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ing family connection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0ADF" w14:textId="59A436C3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Community Support:</w:t>
      </w:r>
      <w:r>
        <w:t xml:space="preserve"> It offers a community of peers who are also grandparents, allowing them to share experiences, advice, and support each other through the joys and challenges of grandparenting.</w:t>
      </w:r>
    </w:p>
    <w:p w14:paraId="7707DB02" w14:textId="77777777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Resource Sharing:</w:t>
      </w:r>
      <w:r>
        <w:t xml:space="preserve"> Members can exchange tips on activities, recipes, health advice, and other relevant topics related to grandparenting.</w:t>
      </w:r>
    </w:p>
    <w:p w14:paraId="0369DF4E" w14:textId="77777777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Events and Activities:</w:t>
      </w:r>
      <w:r>
        <w:t xml:space="preserve"> The platform may organize virtual events, workshops, or webinars tailored for grandparents, creating opportunities for learning and engagement.</w:t>
      </w:r>
    </w:p>
    <w:p w14:paraId="0FA86551" w14:textId="77777777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Privacy and Security:</w:t>
      </w:r>
      <w:r>
        <w:t xml:space="preserve"> Emphasis is typically placed on maintaining a safe and private space for sharing family-related content, often with features like restricted access and secure data storage.</w:t>
      </w:r>
    </w:p>
    <w:p w14:paraId="4A438DD2" w14:textId="77777777" w:rsidR="000A2235" w:rsidRDefault="000A2235" w:rsidP="000A2235">
      <w:pPr>
        <w:pStyle w:val="NormalWeb"/>
        <w:numPr>
          <w:ilvl w:val="0"/>
          <w:numId w:val="1"/>
        </w:numPr>
      </w:pPr>
      <w:bookmarkStart w:id="1" w:name="OLE_LINK2"/>
      <w:r>
        <w:rPr>
          <w:rStyle w:val="Strong"/>
          <w:rFonts w:eastAsiaTheme="majorEastAsia"/>
        </w:rPr>
        <w:t>User-Friendly Interface</w:t>
      </w:r>
      <w:bookmarkEnd w:id="1"/>
      <w:r>
        <w:rPr>
          <w:rStyle w:val="Strong"/>
          <w:rFonts w:eastAsiaTheme="majorEastAsia"/>
        </w:rPr>
        <w:t>:</w:t>
      </w:r>
      <w:r>
        <w:t xml:space="preserve"> The platform is designed to be easy to use, even for older adults who may not be as tech-savvy, with intuitive navigation and clear instructions.</w:t>
      </w:r>
    </w:p>
    <w:p w14:paraId="3274A6B5" w14:textId="52C1E469" w:rsidR="00FD1C6B" w:rsidRDefault="00FD1C6B" w:rsidP="00FD1C6B">
      <w:pPr>
        <w:pStyle w:val="NormalWeb"/>
        <w:ind w:left="360"/>
      </w:pPr>
      <w:r>
        <w:rPr>
          <w:noProof/>
        </w:rPr>
        <w:drawing>
          <wp:inline distT="0" distB="0" distL="0" distR="0" wp14:anchorId="4058A5E2" wp14:editId="67CFF776">
            <wp:extent cx="5274310" cy="2790825"/>
            <wp:effectExtent l="0" t="0" r="0" b="0"/>
            <wp:docPr id="1041425139" name="Picture 2" descr="A Guide to Interface Design for Older Adults | Toptal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uide to Interface Design for Older Adults | Toptal®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49060" w14:textId="77777777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lastRenderedPageBreak/>
        <w:t>Memories and Legacy:</w:t>
      </w:r>
      <w:r>
        <w:t xml:space="preserve"> It serves as a digital archive where grandparents can chronicle their family history, preserving memories for future generations.</w:t>
      </w:r>
    </w:p>
    <w:p w14:paraId="7043799B" w14:textId="77777777" w:rsidR="000A2235" w:rsidRDefault="000A2235" w:rsidP="000A2235">
      <w:pPr>
        <w:pStyle w:val="NormalWeb"/>
        <w:numPr>
          <w:ilvl w:val="0"/>
          <w:numId w:val="1"/>
        </w:numPr>
      </w:pPr>
      <w:bookmarkStart w:id="2" w:name="OLE_LINK3"/>
      <w:r>
        <w:rPr>
          <w:rStyle w:val="Strong"/>
          <w:rFonts w:eastAsiaTheme="majorEastAsia"/>
        </w:rPr>
        <w:t>Exclusive Deals and Discounts</w:t>
      </w:r>
      <w:bookmarkEnd w:id="2"/>
      <w:r>
        <w:rPr>
          <w:rStyle w:val="Strong"/>
          <w:rFonts w:eastAsiaTheme="majorEastAsia"/>
        </w:rPr>
        <w:t>:</w:t>
      </w:r>
      <w:r>
        <w:t xml:space="preserve"> Some platforms partner with businesses to offer special discounts or deals on products and services relevant to grandparents and their families.</w:t>
      </w:r>
    </w:p>
    <w:p w14:paraId="43908A7A" w14:textId="4D78FE05" w:rsidR="00A255C1" w:rsidRDefault="00A255C1" w:rsidP="00A255C1">
      <w:pPr>
        <w:pStyle w:val="NormalWeb"/>
        <w:ind w:left="360"/>
        <w:jc w:val="center"/>
      </w:pPr>
      <w:r>
        <w:rPr>
          <w:noProof/>
        </w:rPr>
        <w:drawing>
          <wp:inline distT="0" distB="0" distL="0" distR="0" wp14:anchorId="7106237E" wp14:editId="2FCFAEFD">
            <wp:extent cx="2858770" cy="1597025"/>
            <wp:effectExtent l="0" t="0" r="0" b="0"/>
            <wp:docPr id="1640721173" name="Picture 3" descr="Looking for Coupons or Discoun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oking for Coupons or Discounts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1B21" w14:textId="77777777" w:rsidR="000A2235" w:rsidRDefault="000A2235" w:rsidP="000A2235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Customization and Personalization:</w:t>
      </w:r>
      <w:r>
        <w:t xml:space="preserve"> Members can personalize their profiles and interactions to reflect their unique family dynamics and preferences.</w:t>
      </w:r>
    </w:p>
    <w:p w14:paraId="1126A984" w14:textId="77777777" w:rsidR="000A2235" w:rsidRDefault="000A2235" w:rsidP="000A2235">
      <w:pPr>
        <w:pStyle w:val="NormalWeb"/>
      </w:pPr>
      <w:r>
        <w:t>Overall, the selling points of an online grandparents' social community revolve around fostering connections, providing support, and enhancing the grandparenting experience in a safe and enjoyable digital environment.</w:t>
      </w:r>
    </w:p>
    <w:p w14:paraId="67A8B2D7" w14:textId="77777777" w:rsidR="004B56D3" w:rsidRDefault="004B56D3"/>
    <w:sectPr w:rsidR="004B56D3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528D1"/>
    <w:multiLevelType w:val="multilevel"/>
    <w:tmpl w:val="0A2CA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6957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B6"/>
    <w:rsid w:val="000A2235"/>
    <w:rsid w:val="004566E0"/>
    <w:rsid w:val="004B56D3"/>
    <w:rsid w:val="008C4819"/>
    <w:rsid w:val="008E5AD1"/>
    <w:rsid w:val="00A255C1"/>
    <w:rsid w:val="00E16AB6"/>
    <w:rsid w:val="00ED1797"/>
    <w:rsid w:val="00FD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5B5F"/>
  <w15:chartTrackingRefBased/>
  <w15:docId w15:val="{7B17A852-F763-434C-86CB-9098BBA4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6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A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2235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2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3</cp:revision>
  <dcterms:created xsi:type="dcterms:W3CDTF">2024-07-10T09:05:00Z</dcterms:created>
  <dcterms:modified xsi:type="dcterms:W3CDTF">2024-07-10T09:16:00Z</dcterms:modified>
</cp:coreProperties>
</file>