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ASSIGNMENT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Q7. Retrieve the name of the customer living in NAGPUR.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jc w:val="left"/>
      </w:pPr>
      <w:r>
        <w:drawing>
          <wp:inline distT="0" distB="0" distL="114300" distR="114300">
            <wp:extent cx="3491865" cy="14947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Q8.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the name of the customers who opened account after 17-NOV-95.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096260" cy="17716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Q9.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the account number and amount of the customer having account opened between 01-12-95 and 01-06.96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26280" cy="175958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Q10.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all the records from the table DEPOSIT(roll number) where CNAME begins with 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jc w:val="left"/>
      </w:pPr>
      <w:r>
        <w:drawing>
          <wp:inline distT="0" distB="0" distL="114300" distR="114300">
            <wp:extent cx="3026410" cy="901065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Q11.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all the records from the table BORROW(roll number) where 2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vertAlign w:val="superscript"/>
          <w:lang w:val="en-US" w:eastAsia="zh-CN" w:bidi="ar"/>
        </w:rPr>
        <w:t>nd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 character of CNAME is U.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left"/>
      </w:pPr>
      <w:r>
        <w:drawing>
          <wp:inline distT="0" distB="0" distL="114300" distR="114300">
            <wp:extent cx="4887595" cy="142049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>Q12.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all the records from the table DEPOSIT(roll number) where branch name is CHANDNI or MGROAD.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717540" cy="1555115"/>
            <wp:effectExtent l="0" t="0" r="1016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Q13.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all the records from the table DEPOSIT(roll number) where branch name is not CHANDNI or MGROAD.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734050" cy="1771015"/>
            <wp:effectExtent l="0" t="0" r="635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Q14.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Retrieve all the records from the table BORROW(roll number) where amount in between 2000 and 3000.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jc w:val="left"/>
      </w:pPr>
      <w:r>
        <w:drawing>
          <wp:inline distT="0" distB="0" distL="114300" distR="114300">
            <wp:extent cx="5283200" cy="1499235"/>
            <wp:effectExtent l="0" t="0" r="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  <w:shd w:val="clear" w:color="FFFFFF" w:fill="D9D9D9"/>
          <w:lang w:val="en-US"/>
        </w:rPr>
        <w:t xml:space="preserve">Q15.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Calculate TA(10% of amount), DA(20% of amount) and TOTAL of each customer from BORROW(roll number) table also project CNAME &amp; AMOUNT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7264400" cy="1358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5324"/>
    <w:rsid w:val="0AAC5324"/>
    <w:rsid w:val="2B945D19"/>
    <w:rsid w:val="387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759</Characters>
  <Lines>0</Lines>
  <Paragraphs>0</Paragraphs>
  <TotalTime>1</TotalTime>
  <ScaleCrop>false</ScaleCrop>
  <LinksUpToDate>false</LinksUpToDate>
  <CharactersWithSpaces>899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2022-01-31T13:40:00Z</dcterms:created>
  <dc:creator>singh</dc:creator>
  <cp:lastModifiedBy>singh</cp:lastModifiedBy>
  <dcterms:modified xsi:type="dcterms:W3CDTF">2022-01-31T13:43:55Z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CD79458B0BB64C7D8CC98B9615422609</vt:lpwstr>
  </property>
</Properties>
</file>